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6A" w:rsidRPr="00E4176F" w:rsidRDefault="001F79CE" w:rsidP="0012466A">
      <w:pPr>
        <w:widowControl/>
        <w:spacing w:line="360" w:lineRule="auto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E4176F">
        <w:rPr>
          <w:rFonts w:ascii="方正小标宋简体" w:eastAsia="方正小标宋简体" w:hAnsi="Times New Roman" w:cs="Times New Roman" w:hint="eastAsia"/>
          <w:sz w:val="36"/>
          <w:szCs w:val="36"/>
        </w:rPr>
        <w:t>ICH S系列</w:t>
      </w:r>
      <w:bookmarkStart w:id="0" w:name="_GoBack"/>
      <w:bookmarkEnd w:id="0"/>
      <w:r w:rsidR="0012466A" w:rsidRPr="00E4176F">
        <w:rPr>
          <w:rFonts w:ascii="方正小标宋简体" w:eastAsia="方正小标宋简体" w:hAnsi="Times New Roman" w:cs="Times New Roman" w:hint="eastAsia"/>
          <w:sz w:val="36"/>
          <w:szCs w:val="36"/>
        </w:rPr>
        <w:t>指导原则宣讲会议程</w:t>
      </w:r>
    </w:p>
    <w:p w:rsidR="0012466A" w:rsidRDefault="0012466A" w:rsidP="0012466A">
      <w:pPr>
        <w:rPr>
          <w:rFonts w:ascii="Times New Roman" w:eastAsia="宋体" w:hAnsi="Times New Roman" w:cs="Times New Roman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3354"/>
        <w:gridCol w:w="3001"/>
      </w:tblGrid>
      <w:tr w:rsidR="0012466A" w:rsidRPr="0024082B" w:rsidTr="005C498C">
        <w:trPr>
          <w:trHeight w:val="551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Pr="0024082B" w:rsidRDefault="0012466A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2022</w:t>
            </w:r>
            <w:r w:rsidRPr="0024082B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年</w:t>
            </w:r>
            <w:r w:rsidR="001F79CE" w:rsidRPr="0024082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11</w:t>
            </w:r>
            <w:r w:rsidRPr="0024082B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月</w:t>
            </w:r>
            <w:r w:rsidR="001F79CE" w:rsidRPr="0024082B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17</w:t>
            </w:r>
            <w:r w:rsidRPr="0024082B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12466A" w:rsidRPr="0024082B" w:rsidTr="005C498C">
        <w:trPr>
          <w:trHeight w:val="567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Pr="0024082B" w:rsidRDefault="0012466A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Pr="0024082B" w:rsidRDefault="0012466A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培训内容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Pr="0024082B" w:rsidRDefault="0012466A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培训讲者</w:t>
            </w:r>
          </w:p>
        </w:tc>
      </w:tr>
      <w:tr w:rsidR="0024082B" w:rsidRPr="0024082B" w:rsidTr="00D519AC">
        <w:trPr>
          <w:trHeight w:val="556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82B" w:rsidRPr="0024082B" w:rsidRDefault="0024082B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主持人：王庆利</w:t>
            </w:r>
            <w:r w:rsidRPr="0024082B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24082B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部长</w:t>
            </w:r>
          </w:p>
        </w:tc>
      </w:tr>
      <w:tr w:rsidR="0012466A" w:rsidRPr="0024082B" w:rsidTr="0089761F">
        <w:trPr>
          <w:trHeight w:val="1151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Pr="0024082B" w:rsidRDefault="001F79CE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  <w:r w:rsidR="0012466A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="0012466A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0-</w:t>
            </w:r>
            <w:r w:rsidR="0089761F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  <w:r w:rsidR="0012466A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  <w:r w:rsidR="0089761F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 w:rsidR="0012466A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66A" w:rsidRPr="0024082B" w:rsidRDefault="0089761F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药物</w:t>
            </w:r>
            <w:r w:rsidRPr="0024082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非临床评价的新挑战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82B" w:rsidRDefault="0024082B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中心</w:t>
            </w:r>
          </w:p>
          <w:p w:rsidR="0089761F" w:rsidRPr="0024082B" w:rsidRDefault="0089761F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</w:t>
            </w:r>
            <w:r w:rsidRPr="0024082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毒理学部</w:t>
            </w: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部长</w:t>
            </w:r>
          </w:p>
          <w:p w:rsidR="0012466A" w:rsidRPr="0024082B" w:rsidRDefault="0089761F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王庆利</w:t>
            </w:r>
          </w:p>
        </w:tc>
      </w:tr>
      <w:tr w:rsidR="0012466A" w:rsidRPr="0024082B" w:rsidTr="00657B11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Pr="0024082B" w:rsidRDefault="0089761F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  <w:r w:rsidR="0012466A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 w:rsidR="0012466A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0-</w:t>
            </w:r>
            <w:r w:rsidR="001F79CE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  <w:r w:rsidR="0012466A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B42F2B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6A" w:rsidRPr="0024082B" w:rsidRDefault="009A30C4" w:rsidP="0024082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S1/</w:t>
            </w:r>
            <w:r w:rsidR="00F14F72"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S1B</w:t>
            </w:r>
            <w:r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(R1)</w:t>
            </w:r>
            <w:r w:rsidR="00F14F72"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：药物致癌性试验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82B" w:rsidRDefault="0024082B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中心</w:t>
            </w:r>
          </w:p>
          <w:p w:rsidR="0012466A" w:rsidRPr="0024082B" w:rsidRDefault="00657B11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药理毒理</w:t>
            </w:r>
            <w:r w:rsidR="0012466A"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学部</w:t>
            </w:r>
          </w:p>
          <w:p w:rsidR="0012466A" w:rsidRPr="0024082B" w:rsidRDefault="00657B11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孙涛</w:t>
            </w:r>
          </w:p>
        </w:tc>
      </w:tr>
      <w:tr w:rsidR="0012466A" w:rsidRPr="0024082B" w:rsidTr="00657B11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Pr="0024082B" w:rsidRDefault="0012466A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14:</w:t>
            </w:r>
            <w:r w:rsidR="0089761F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0-15:</w:t>
            </w:r>
            <w:r w:rsidR="0089761F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 w:rsidR="00B42F2B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6A" w:rsidRPr="0024082B" w:rsidRDefault="00657B11" w:rsidP="0024082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S5(R3</w:t>
            </w:r>
            <w:r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  <w:r w:rsidR="00F14F72"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F14F72" w:rsidRPr="0024082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人用</w:t>
            </w:r>
            <w:r w:rsidR="00F14F72"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药物生殖与发育毒性检测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82B" w:rsidRDefault="0024082B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中心</w:t>
            </w:r>
          </w:p>
          <w:p w:rsidR="0012466A" w:rsidRPr="0024082B" w:rsidRDefault="00657B11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药理毒理</w:t>
            </w:r>
            <w:r w:rsidRPr="0024082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学部</w:t>
            </w:r>
          </w:p>
          <w:p w:rsidR="0012466A" w:rsidRPr="0024082B" w:rsidRDefault="00657B11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黄芳华</w:t>
            </w:r>
          </w:p>
        </w:tc>
      </w:tr>
      <w:tr w:rsidR="0012466A" w:rsidRPr="0024082B" w:rsidTr="00657B11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66A" w:rsidRPr="0024082B" w:rsidRDefault="0089761F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15:4</w:t>
            </w:r>
            <w:r w:rsidR="0012466A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0-16:</w:t>
            </w: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6A" w:rsidRPr="0024082B" w:rsidRDefault="00F14F72" w:rsidP="0024082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S7B</w:t>
            </w:r>
            <w:r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 w:rsidR="00B42F2B" w:rsidRPr="0024082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人用药品延迟心室复极化（</w:t>
            </w:r>
            <w:r w:rsidR="00B42F2B"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QT</w:t>
            </w:r>
            <w:r w:rsidR="00B42F2B" w:rsidRPr="0024082B">
              <w:rPr>
                <w:rFonts w:ascii="Times New Roman" w:eastAsia="仿宋_GB2312" w:hAnsi="Times New Roman" w:cs="Times New Roman"/>
                <w:sz w:val="32"/>
                <w:szCs w:val="32"/>
              </w:rPr>
              <w:t>间期延长）潜在作用的</w:t>
            </w:r>
            <w:r w:rsidR="00B42F2B" w:rsidRPr="0024082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非临床评价指导原则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82B" w:rsidRDefault="0024082B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中心</w:t>
            </w:r>
          </w:p>
          <w:p w:rsidR="0012466A" w:rsidRPr="0024082B" w:rsidRDefault="00657B11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药理毒理</w:t>
            </w:r>
            <w:r w:rsidRPr="0024082B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学</w:t>
            </w:r>
            <w:r w:rsidR="0012466A"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部</w:t>
            </w:r>
          </w:p>
          <w:p w:rsidR="0012466A" w:rsidRPr="0024082B" w:rsidRDefault="00657B11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张晓东</w:t>
            </w:r>
          </w:p>
        </w:tc>
      </w:tr>
      <w:tr w:rsidR="00B42F2B" w:rsidRPr="0024082B" w:rsidTr="005C498C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F2B" w:rsidRPr="0024082B" w:rsidRDefault="00D85006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  <w:r w:rsidR="00B42F2B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  <w:r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="0089761F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 w:rsidR="00B42F2B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 w:rsidR="00E2456F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  <w:r w:rsidR="00B42F2B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:</w:t>
            </w:r>
            <w:r w:rsidR="0089761F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  <w:r w:rsidR="00B42F2B" w:rsidRPr="0024082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F2B" w:rsidRPr="0024082B" w:rsidRDefault="00B42F2B" w:rsidP="0024082B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24082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答疑</w:t>
            </w:r>
          </w:p>
        </w:tc>
      </w:tr>
    </w:tbl>
    <w:p w:rsidR="0012466A" w:rsidRDefault="0012466A" w:rsidP="0012466A">
      <w:pPr>
        <w:rPr>
          <w:rFonts w:ascii="Times New Roman" w:hAnsi="Times New Roman" w:cs="Times New Roman"/>
        </w:rPr>
      </w:pPr>
    </w:p>
    <w:p w:rsidR="0012466A" w:rsidRDefault="0012466A" w:rsidP="0012466A">
      <w:pPr>
        <w:rPr>
          <w:rFonts w:ascii="Times New Roman" w:hAnsi="Times New Roman" w:cs="Times New Roman"/>
        </w:rPr>
      </w:pPr>
    </w:p>
    <w:p w:rsidR="0061101B" w:rsidRDefault="0061101B"/>
    <w:sectPr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D8" w:rsidRDefault="00483FD8" w:rsidP="0012466A">
      <w:r>
        <w:separator/>
      </w:r>
    </w:p>
  </w:endnote>
  <w:endnote w:type="continuationSeparator" w:id="0">
    <w:p w:rsidR="00483FD8" w:rsidRDefault="00483FD8" w:rsidP="0012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D8" w:rsidRDefault="00483FD8" w:rsidP="0012466A">
      <w:r>
        <w:separator/>
      </w:r>
    </w:p>
  </w:footnote>
  <w:footnote w:type="continuationSeparator" w:id="0">
    <w:p w:rsidR="00483FD8" w:rsidRDefault="00483FD8" w:rsidP="0012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15"/>
    <w:rsid w:val="00002B3F"/>
    <w:rsid w:val="00046F4C"/>
    <w:rsid w:val="000C51E9"/>
    <w:rsid w:val="000D6EC4"/>
    <w:rsid w:val="000E2476"/>
    <w:rsid w:val="000E7455"/>
    <w:rsid w:val="001038CB"/>
    <w:rsid w:val="0010478A"/>
    <w:rsid w:val="0012466A"/>
    <w:rsid w:val="00175073"/>
    <w:rsid w:val="0018099D"/>
    <w:rsid w:val="00193F37"/>
    <w:rsid w:val="001B5F46"/>
    <w:rsid w:val="001E2217"/>
    <w:rsid w:val="001F79CE"/>
    <w:rsid w:val="00203F2D"/>
    <w:rsid w:val="00225056"/>
    <w:rsid w:val="00226299"/>
    <w:rsid w:val="0024082B"/>
    <w:rsid w:val="00272FFA"/>
    <w:rsid w:val="002D70BA"/>
    <w:rsid w:val="00304430"/>
    <w:rsid w:val="003A6B24"/>
    <w:rsid w:val="003B08BA"/>
    <w:rsid w:val="003D22D9"/>
    <w:rsid w:val="003E2466"/>
    <w:rsid w:val="004029A7"/>
    <w:rsid w:val="00411478"/>
    <w:rsid w:val="004144A5"/>
    <w:rsid w:val="004152D8"/>
    <w:rsid w:val="00423877"/>
    <w:rsid w:val="00454DEF"/>
    <w:rsid w:val="00483FD8"/>
    <w:rsid w:val="0049701B"/>
    <w:rsid w:val="004E721B"/>
    <w:rsid w:val="0057714A"/>
    <w:rsid w:val="005800CD"/>
    <w:rsid w:val="0060749F"/>
    <w:rsid w:val="0061101B"/>
    <w:rsid w:val="00657B11"/>
    <w:rsid w:val="006640FE"/>
    <w:rsid w:val="00677D9E"/>
    <w:rsid w:val="00787956"/>
    <w:rsid w:val="007E61AB"/>
    <w:rsid w:val="007F6D72"/>
    <w:rsid w:val="008469DC"/>
    <w:rsid w:val="00871455"/>
    <w:rsid w:val="0089761F"/>
    <w:rsid w:val="008B7CF1"/>
    <w:rsid w:val="009A30C4"/>
    <w:rsid w:val="009A54FD"/>
    <w:rsid w:val="00A90115"/>
    <w:rsid w:val="00AE3975"/>
    <w:rsid w:val="00AE5B5E"/>
    <w:rsid w:val="00B0325E"/>
    <w:rsid w:val="00B42F2B"/>
    <w:rsid w:val="00BF1822"/>
    <w:rsid w:val="00C114E9"/>
    <w:rsid w:val="00C50592"/>
    <w:rsid w:val="00C721F7"/>
    <w:rsid w:val="00C75A63"/>
    <w:rsid w:val="00CA6013"/>
    <w:rsid w:val="00CC11A5"/>
    <w:rsid w:val="00CE4987"/>
    <w:rsid w:val="00D064B6"/>
    <w:rsid w:val="00D5216A"/>
    <w:rsid w:val="00D64BB5"/>
    <w:rsid w:val="00D736ED"/>
    <w:rsid w:val="00D7454A"/>
    <w:rsid w:val="00D85006"/>
    <w:rsid w:val="00DA28E3"/>
    <w:rsid w:val="00DC0CC2"/>
    <w:rsid w:val="00E00BC1"/>
    <w:rsid w:val="00E2456F"/>
    <w:rsid w:val="00E37B28"/>
    <w:rsid w:val="00E4176F"/>
    <w:rsid w:val="00E53B5B"/>
    <w:rsid w:val="00E85D92"/>
    <w:rsid w:val="00ED690E"/>
    <w:rsid w:val="00F14F72"/>
    <w:rsid w:val="00F22CD6"/>
    <w:rsid w:val="00FC5E96"/>
    <w:rsid w:val="00FD52B3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5536"/>
  <w15:chartTrackingRefBased/>
  <w15:docId w15:val="{66631A3B-B423-40F4-B2E6-B3CD220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6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66A"/>
    <w:rPr>
      <w:sz w:val="18"/>
      <w:szCs w:val="18"/>
    </w:rPr>
  </w:style>
  <w:style w:type="table" w:styleId="a7">
    <w:name w:val="Table Grid"/>
    <w:basedOn w:val="a1"/>
    <w:uiPriority w:val="59"/>
    <w:qFormat/>
    <w:rsid w:val="0012466A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1246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0C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3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李楠楠</cp:lastModifiedBy>
  <cp:revision>11</cp:revision>
  <cp:lastPrinted>2022-10-12T00:34:00Z</cp:lastPrinted>
  <dcterms:created xsi:type="dcterms:W3CDTF">2022-10-11T07:43:00Z</dcterms:created>
  <dcterms:modified xsi:type="dcterms:W3CDTF">2022-11-01T03:30:00Z</dcterms:modified>
</cp:coreProperties>
</file>