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D4E82" w14:textId="69525933" w:rsidR="00C7078F" w:rsidRDefault="00C7078F" w:rsidP="00E7099C">
      <w:pPr>
        <w:pStyle w:val="TOC"/>
        <w:rPr>
          <w:rFonts w:asciiTheme="minorHAnsi" w:eastAsiaTheme="minorEastAsia" w:hAnsiTheme="minorHAnsi" w:cstheme="minorBidi"/>
          <w:color w:val="auto"/>
          <w:kern w:val="2"/>
          <w:sz w:val="180"/>
          <w:szCs w:val="24"/>
        </w:rPr>
      </w:pPr>
      <w:bookmarkStart w:id="0" w:name="_GoBack"/>
      <w:bookmarkEnd w:id="0"/>
    </w:p>
    <w:p w14:paraId="1734F084" w14:textId="77777777" w:rsidR="00E7099C" w:rsidRPr="00E7099C" w:rsidRDefault="00E7099C" w:rsidP="00E7099C"/>
    <w:p w14:paraId="37899710" w14:textId="77777777" w:rsidR="008B7E72" w:rsidRDefault="008B7E72" w:rsidP="0070350C">
      <w:pPr>
        <w:jc w:val="center"/>
        <w:rPr>
          <w:rFonts w:ascii="仿宋" w:eastAsia="仿宋" w:hAnsi="仿宋"/>
          <w:b/>
          <w:sz w:val="36"/>
          <w:szCs w:val="36"/>
        </w:rPr>
      </w:pPr>
    </w:p>
    <w:p w14:paraId="3474FF61" w14:textId="77777777" w:rsidR="008B7E72" w:rsidRPr="0096694F" w:rsidRDefault="008B7E72" w:rsidP="008B7E72">
      <w:pPr>
        <w:jc w:val="center"/>
        <w:rPr>
          <w:rFonts w:ascii="仿宋" w:eastAsia="仿宋" w:hAnsi="仿宋"/>
          <w:b/>
          <w:sz w:val="44"/>
          <w:szCs w:val="44"/>
        </w:rPr>
      </w:pPr>
      <w:r w:rsidRPr="0096694F">
        <w:rPr>
          <w:rFonts w:ascii="仿宋" w:eastAsia="仿宋" w:hAnsi="仿宋"/>
          <w:b/>
          <w:sz w:val="44"/>
          <w:szCs w:val="44"/>
        </w:rPr>
        <w:t>真实世界证据支持药物</w:t>
      </w:r>
      <w:r w:rsidRPr="0096694F">
        <w:rPr>
          <w:rFonts w:ascii="仿宋" w:eastAsia="仿宋" w:hAnsi="仿宋" w:hint="eastAsia"/>
          <w:b/>
          <w:sz w:val="44"/>
          <w:szCs w:val="44"/>
        </w:rPr>
        <w:t>研发</w:t>
      </w:r>
      <w:r w:rsidRPr="0096694F">
        <w:rPr>
          <w:rFonts w:ascii="仿宋" w:eastAsia="仿宋" w:hAnsi="仿宋"/>
          <w:b/>
          <w:sz w:val="44"/>
          <w:szCs w:val="44"/>
        </w:rPr>
        <w:t>的</w:t>
      </w:r>
      <w:r w:rsidRPr="0096694F">
        <w:rPr>
          <w:rFonts w:ascii="仿宋" w:eastAsia="仿宋" w:hAnsi="仿宋" w:hint="eastAsia"/>
          <w:b/>
          <w:sz w:val="44"/>
          <w:szCs w:val="44"/>
        </w:rPr>
        <w:t>基本</w:t>
      </w:r>
      <w:r w:rsidRPr="0096694F">
        <w:rPr>
          <w:rFonts w:ascii="仿宋" w:eastAsia="仿宋" w:hAnsi="仿宋"/>
          <w:b/>
          <w:sz w:val="44"/>
          <w:szCs w:val="44"/>
        </w:rPr>
        <w:t>考虑</w:t>
      </w:r>
    </w:p>
    <w:p w14:paraId="0775F96B" w14:textId="77777777" w:rsidR="008B7E72" w:rsidRPr="0070350C" w:rsidRDefault="008B7E72" w:rsidP="0070350C">
      <w:pPr>
        <w:jc w:val="center"/>
        <w:rPr>
          <w:rFonts w:ascii="仿宋" w:eastAsia="仿宋" w:hAnsi="仿宋"/>
          <w:b/>
          <w:sz w:val="36"/>
          <w:szCs w:val="36"/>
        </w:rPr>
      </w:pPr>
    </w:p>
    <w:p w14:paraId="755607B8" w14:textId="21880471" w:rsidR="0070350C" w:rsidRPr="0096694F" w:rsidRDefault="0096694F" w:rsidP="0070350C">
      <w:pPr>
        <w:jc w:val="center"/>
        <w:rPr>
          <w:rFonts w:ascii="仿宋" w:eastAsia="仿宋" w:hAnsi="仿宋"/>
          <w:b/>
          <w:sz w:val="36"/>
          <w:szCs w:val="36"/>
        </w:rPr>
      </w:pPr>
      <w:r>
        <w:rPr>
          <w:rFonts w:ascii="仿宋" w:eastAsia="仿宋" w:hAnsi="仿宋" w:hint="eastAsia"/>
          <w:b/>
          <w:sz w:val="36"/>
          <w:szCs w:val="36"/>
        </w:rPr>
        <w:t>（</w:t>
      </w:r>
      <w:r w:rsidR="00C04527" w:rsidRPr="0096694F">
        <w:rPr>
          <w:rFonts w:ascii="仿宋" w:eastAsia="仿宋" w:hAnsi="仿宋" w:hint="eastAsia"/>
          <w:b/>
          <w:sz w:val="36"/>
          <w:szCs w:val="36"/>
        </w:rPr>
        <w:t>征求意见</w:t>
      </w:r>
      <w:r w:rsidR="00C04527" w:rsidRPr="0096694F">
        <w:rPr>
          <w:rFonts w:ascii="仿宋" w:eastAsia="仿宋" w:hAnsi="仿宋"/>
          <w:b/>
          <w:sz w:val="36"/>
          <w:szCs w:val="36"/>
        </w:rPr>
        <w:t>稿</w:t>
      </w:r>
      <w:r>
        <w:rPr>
          <w:rFonts w:ascii="仿宋" w:eastAsia="仿宋" w:hAnsi="仿宋" w:hint="eastAsia"/>
          <w:b/>
          <w:sz w:val="36"/>
          <w:szCs w:val="36"/>
        </w:rPr>
        <w:t>）</w:t>
      </w:r>
    </w:p>
    <w:p w14:paraId="007323BF" w14:textId="77777777" w:rsidR="0070350C" w:rsidRDefault="0070350C" w:rsidP="0070350C">
      <w:pPr>
        <w:jc w:val="center"/>
        <w:rPr>
          <w:rFonts w:ascii="仿宋" w:eastAsia="仿宋" w:hAnsi="仿宋"/>
          <w:b/>
          <w:sz w:val="32"/>
          <w:szCs w:val="32"/>
        </w:rPr>
      </w:pPr>
    </w:p>
    <w:p w14:paraId="33AAB6F5" w14:textId="77777777" w:rsidR="0070350C" w:rsidRDefault="0070350C" w:rsidP="0070350C">
      <w:pPr>
        <w:jc w:val="center"/>
        <w:rPr>
          <w:rFonts w:ascii="仿宋" w:eastAsia="仿宋" w:hAnsi="仿宋"/>
          <w:b/>
          <w:sz w:val="32"/>
          <w:szCs w:val="32"/>
        </w:rPr>
      </w:pPr>
    </w:p>
    <w:p w14:paraId="373993A5" w14:textId="77777777" w:rsidR="0070350C" w:rsidRPr="00336D22" w:rsidRDefault="0070350C" w:rsidP="0070350C">
      <w:pPr>
        <w:jc w:val="center"/>
        <w:rPr>
          <w:rFonts w:ascii="仿宋" w:eastAsia="仿宋" w:hAnsi="仿宋"/>
          <w:b/>
          <w:sz w:val="32"/>
          <w:szCs w:val="32"/>
        </w:rPr>
      </w:pPr>
    </w:p>
    <w:p w14:paraId="36E1F516" w14:textId="662406D1" w:rsidR="0070350C" w:rsidRDefault="0070350C" w:rsidP="0070350C">
      <w:pPr>
        <w:jc w:val="center"/>
        <w:rPr>
          <w:rFonts w:ascii="仿宋" w:eastAsia="仿宋" w:hAnsi="仿宋"/>
          <w:b/>
          <w:sz w:val="32"/>
          <w:szCs w:val="32"/>
        </w:rPr>
      </w:pPr>
    </w:p>
    <w:p w14:paraId="0F266229" w14:textId="4E907764" w:rsidR="0096694F" w:rsidRDefault="0096694F" w:rsidP="0070350C">
      <w:pPr>
        <w:jc w:val="center"/>
        <w:rPr>
          <w:rFonts w:ascii="仿宋" w:eastAsia="仿宋" w:hAnsi="仿宋"/>
          <w:b/>
          <w:sz w:val="32"/>
          <w:szCs w:val="32"/>
        </w:rPr>
      </w:pPr>
    </w:p>
    <w:p w14:paraId="17410F86" w14:textId="35FD3324" w:rsidR="0096694F" w:rsidRDefault="0096694F" w:rsidP="0070350C">
      <w:pPr>
        <w:jc w:val="center"/>
        <w:rPr>
          <w:rFonts w:ascii="仿宋" w:eastAsia="仿宋" w:hAnsi="仿宋"/>
          <w:b/>
          <w:sz w:val="32"/>
          <w:szCs w:val="32"/>
        </w:rPr>
      </w:pPr>
    </w:p>
    <w:p w14:paraId="4D9FAD0A" w14:textId="01BE44FC" w:rsidR="0096694F" w:rsidRDefault="0096694F" w:rsidP="0070350C">
      <w:pPr>
        <w:jc w:val="center"/>
        <w:rPr>
          <w:rFonts w:ascii="仿宋" w:eastAsia="仿宋" w:hAnsi="仿宋"/>
          <w:b/>
          <w:sz w:val="32"/>
          <w:szCs w:val="32"/>
        </w:rPr>
      </w:pPr>
    </w:p>
    <w:p w14:paraId="7B691DAF" w14:textId="75D6BB07" w:rsidR="0096694F" w:rsidRDefault="0096694F" w:rsidP="0070350C">
      <w:pPr>
        <w:jc w:val="center"/>
        <w:rPr>
          <w:rFonts w:ascii="仿宋" w:eastAsia="仿宋" w:hAnsi="仿宋"/>
          <w:b/>
          <w:sz w:val="32"/>
          <w:szCs w:val="32"/>
        </w:rPr>
      </w:pPr>
    </w:p>
    <w:p w14:paraId="49D20004" w14:textId="77777777" w:rsidR="0096694F" w:rsidRDefault="0096694F" w:rsidP="0070350C">
      <w:pPr>
        <w:jc w:val="center"/>
        <w:rPr>
          <w:rFonts w:ascii="仿宋" w:eastAsia="仿宋" w:hAnsi="仿宋"/>
          <w:b/>
          <w:sz w:val="32"/>
          <w:szCs w:val="32"/>
        </w:rPr>
      </w:pPr>
    </w:p>
    <w:p w14:paraId="6AAF391F" w14:textId="2D62A027" w:rsidR="0096694F" w:rsidRPr="0096694F" w:rsidRDefault="0096694F" w:rsidP="0070350C">
      <w:pPr>
        <w:jc w:val="center"/>
        <w:rPr>
          <w:rFonts w:ascii="仿宋" w:eastAsia="仿宋" w:hAnsi="仿宋"/>
          <w:b/>
          <w:sz w:val="36"/>
          <w:szCs w:val="36"/>
        </w:rPr>
      </w:pPr>
      <w:r w:rsidRPr="0096694F">
        <w:rPr>
          <w:rFonts w:ascii="仿宋" w:eastAsia="仿宋" w:hAnsi="仿宋" w:hint="eastAsia"/>
          <w:b/>
          <w:sz w:val="36"/>
          <w:szCs w:val="36"/>
        </w:rPr>
        <w:t>国家</w:t>
      </w:r>
      <w:r w:rsidRPr="0096694F">
        <w:rPr>
          <w:rFonts w:ascii="仿宋" w:eastAsia="仿宋" w:hAnsi="仿宋"/>
          <w:b/>
          <w:sz w:val="36"/>
          <w:szCs w:val="36"/>
        </w:rPr>
        <w:t>药品监督管理局药品审评中心</w:t>
      </w:r>
    </w:p>
    <w:p w14:paraId="15842629" w14:textId="5A85D0A5" w:rsidR="00C7078F" w:rsidRPr="0096694F" w:rsidRDefault="00CE71B4" w:rsidP="0070350C">
      <w:pPr>
        <w:jc w:val="center"/>
        <w:rPr>
          <w:sz w:val="36"/>
          <w:szCs w:val="36"/>
          <w:lang w:val="zh-CN"/>
        </w:rPr>
      </w:pPr>
      <w:r w:rsidRPr="0096694F">
        <w:rPr>
          <w:rFonts w:ascii="仿宋" w:eastAsia="仿宋" w:hAnsi="仿宋" w:hint="eastAsia"/>
          <w:b/>
          <w:sz w:val="36"/>
          <w:szCs w:val="36"/>
        </w:rPr>
        <w:t>2019年</w:t>
      </w:r>
      <w:r>
        <w:rPr>
          <w:rFonts w:ascii="仿宋" w:eastAsia="仿宋" w:hAnsi="仿宋"/>
          <w:b/>
          <w:sz w:val="36"/>
          <w:szCs w:val="36"/>
        </w:rPr>
        <w:t>5</w:t>
      </w:r>
      <w:r w:rsidR="0070350C" w:rsidRPr="0096694F">
        <w:rPr>
          <w:rFonts w:ascii="仿宋" w:eastAsia="仿宋" w:hAnsi="仿宋" w:hint="eastAsia"/>
          <w:b/>
          <w:sz w:val="36"/>
          <w:szCs w:val="36"/>
        </w:rPr>
        <w:t>月</w:t>
      </w:r>
      <w:r w:rsidR="00C7078F" w:rsidRPr="0096694F">
        <w:rPr>
          <w:sz w:val="36"/>
          <w:szCs w:val="36"/>
          <w:lang w:val="zh-CN"/>
        </w:rPr>
        <w:br w:type="page"/>
      </w:r>
    </w:p>
    <w:sdt>
      <w:sdtPr>
        <w:rPr>
          <w:rFonts w:asciiTheme="minorHAnsi" w:eastAsiaTheme="minorEastAsia" w:hAnsiTheme="minorHAnsi" w:cstheme="minorBidi"/>
          <w:color w:val="auto"/>
          <w:kern w:val="2"/>
          <w:sz w:val="24"/>
          <w:szCs w:val="24"/>
          <w:lang w:val="zh-CN"/>
        </w:rPr>
        <w:id w:val="482750196"/>
        <w:docPartObj>
          <w:docPartGallery w:val="Table of Contents"/>
          <w:docPartUnique/>
        </w:docPartObj>
      </w:sdtPr>
      <w:sdtEndPr>
        <w:rPr>
          <w:b/>
          <w:bCs/>
        </w:rPr>
      </w:sdtEndPr>
      <w:sdtContent>
        <w:p w14:paraId="09B8AC38" w14:textId="2ADE0722" w:rsidR="00034233" w:rsidRPr="002E0406" w:rsidRDefault="00034233" w:rsidP="009467B5">
          <w:pPr>
            <w:pStyle w:val="TOC"/>
            <w:jc w:val="center"/>
            <w:rPr>
              <w:b/>
              <w:color w:val="000000" w:themeColor="text1"/>
            </w:rPr>
          </w:pPr>
          <w:r w:rsidRPr="0096694F">
            <w:rPr>
              <w:rFonts w:ascii="仿宋_GB2312" w:eastAsia="仿宋_GB2312" w:hint="eastAsia"/>
              <w:b/>
              <w:color w:val="000000" w:themeColor="text1"/>
              <w:lang w:val="zh-CN"/>
            </w:rPr>
            <w:t>目</w:t>
          </w:r>
          <w:r w:rsidR="00E04DCE">
            <w:rPr>
              <w:rFonts w:ascii="仿宋_GB2312" w:eastAsia="仿宋_GB2312" w:hint="eastAsia"/>
              <w:b/>
              <w:color w:val="000000" w:themeColor="text1"/>
              <w:lang w:val="zh-CN"/>
            </w:rPr>
            <w:t xml:space="preserve"> </w:t>
          </w:r>
          <w:r w:rsidR="00E04DCE">
            <w:rPr>
              <w:rFonts w:ascii="仿宋_GB2312" w:eastAsia="仿宋_GB2312"/>
              <w:b/>
              <w:color w:val="000000" w:themeColor="text1"/>
              <w:lang w:val="zh-CN"/>
            </w:rPr>
            <w:t xml:space="preserve"> </w:t>
          </w:r>
          <w:r w:rsidRPr="0096694F">
            <w:rPr>
              <w:rFonts w:ascii="仿宋_GB2312" w:eastAsia="仿宋_GB2312" w:hint="eastAsia"/>
              <w:b/>
              <w:color w:val="000000" w:themeColor="text1"/>
              <w:lang w:val="zh-CN"/>
            </w:rPr>
            <w:t>录</w:t>
          </w:r>
        </w:p>
        <w:p w14:paraId="0973867D" w14:textId="775AA24C" w:rsidR="00B90FBE" w:rsidRDefault="009E10DA">
          <w:pPr>
            <w:pStyle w:val="11"/>
            <w:rPr>
              <w:rFonts w:cstheme="minorBidi"/>
              <w:noProof/>
              <w:kern w:val="2"/>
              <w:sz w:val="21"/>
            </w:rPr>
          </w:pPr>
          <w:r w:rsidRPr="009237CE">
            <w:rPr>
              <w:b/>
              <w:bCs/>
              <w:lang w:val="zh-CN"/>
            </w:rPr>
            <w:fldChar w:fldCharType="begin"/>
          </w:r>
          <w:r w:rsidR="0024367B" w:rsidRPr="009237CE">
            <w:rPr>
              <w:b/>
              <w:bCs/>
              <w:lang w:val="zh-CN"/>
            </w:rPr>
            <w:instrText xml:space="preserve"> TOC \o "1-3" \h \z \u </w:instrText>
          </w:r>
          <w:r w:rsidRPr="009237CE">
            <w:rPr>
              <w:b/>
              <w:bCs/>
              <w:lang w:val="zh-CN"/>
            </w:rPr>
            <w:fldChar w:fldCharType="separate"/>
          </w:r>
          <w:hyperlink w:anchor="_Toc8307579" w:history="1">
            <w:r w:rsidR="00B90FBE" w:rsidRPr="006C11A9">
              <w:rPr>
                <w:rStyle w:val="aa"/>
                <w:rFonts w:ascii="Times New Roman" w:eastAsia="华文仿宋" w:hAnsi="Times New Roman"/>
                <w:b/>
                <w:noProof/>
              </w:rPr>
              <w:t>一、</w:t>
            </w:r>
            <w:r w:rsidR="00B90FBE">
              <w:rPr>
                <w:rFonts w:cstheme="minorBidi"/>
                <w:noProof/>
                <w:kern w:val="2"/>
                <w:sz w:val="21"/>
              </w:rPr>
              <w:tab/>
            </w:r>
            <w:r w:rsidR="00B90FBE" w:rsidRPr="006C11A9">
              <w:rPr>
                <w:rStyle w:val="aa"/>
                <w:rFonts w:ascii="Times New Roman" w:eastAsia="华文仿宋" w:hAnsi="Times New Roman"/>
                <w:b/>
                <w:noProof/>
              </w:rPr>
              <w:t>引言</w:t>
            </w:r>
            <w:r w:rsidR="00B90FBE">
              <w:rPr>
                <w:noProof/>
                <w:webHidden/>
              </w:rPr>
              <w:tab/>
            </w:r>
            <w:r w:rsidR="00B90FBE">
              <w:rPr>
                <w:noProof/>
                <w:webHidden/>
              </w:rPr>
              <w:fldChar w:fldCharType="begin"/>
            </w:r>
            <w:r w:rsidR="00B90FBE">
              <w:rPr>
                <w:noProof/>
                <w:webHidden/>
              </w:rPr>
              <w:instrText xml:space="preserve"> PAGEREF _Toc8307579 \h </w:instrText>
            </w:r>
            <w:r w:rsidR="00B90FBE">
              <w:rPr>
                <w:noProof/>
                <w:webHidden/>
              </w:rPr>
            </w:r>
            <w:r w:rsidR="00B90FBE">
              <w:rPr>
                <w:noProof/>
                <w:webHidden/>
              </w:rPr>
              <w:fldChar w:fldCharType="separate"/>
            </w:r>
            <w:r w:rsidR="00B90FBE">
              <w:rPr>
                <w:noProof/>
                <w:webHidden/>
              </w:rPr>
              <w:t>1</w:t>
            </w:r>
            <w:r w:rsidR="00B90FBE">
              <w:rPr>
                <w:noProof/>
                <w:webHidden/>
              </w:rPr>
              <w:fldChar w:fldCharType="end"/>
            </w:r>
          </w:hyperlink>
        </w:p>
        <w:p w14:paraId="2FFB2D12" w14:textId="7DEA693F" w:rsidR="00B90FBE" w:rsidRDefault="00650A7F">
          <w:pPr>
            <w:pStyle w:val="21"/>
            <w:rPr>
              <w:rFonts w:cstheme="minorBidi"/>
              <w:noProof/>
              <w:kern w:val="2"/>
              <w:sz w:val="21"/>
            </w:rPr>
          </w:pPr>
          <w:hyperlink w:anchor="_Toc8307580" w:history="1">
            <w:r w:rsidR="00B90FBE" w:rsidRPr="006C11A9">
              <w:rPr>
                <w:rStyle w:val="aa"/>
                <w:rFonts w:ascii="Times New Roman" w:eastAsia="华文仿宋" w:hAnsi="Times New Roman"/>
                <w:noProof/>
              </w:rPr>
              <w:t>1.</w:t>
            </w:r>
            <w:r w:rsidR="00B90FBE">
              <w:rPr>
                <w:rFonts w:cstheme="minorBidi"/>
                <w:noProof/>
                <w:kern w:val="2"/>
                <w:sz w:val="21"/>
              </w:rPr>
              <w:tab/>
            </w:r>
            <w:r w:rsidR="00B90FBE" w:rsidRPr="006C11A9">
              <w:rPr>
                <w:rStyle w:val="aa"/>
                <w:rFonts w:ascii="Times New Roman" w:eastAsia="华文仿宋" w:hAnsi="Times New Roman"/>
                <w:noProof/>
              </w:rPr>
              <w:t>背景与目的</w:t>
            </w:r>
            <w:r w:rsidR="00B90FBE">
              <w:rPr>
                <w:noProof/>
                <w:webHidden/>
              </w:rPr>
              <w:tab/>
            </w:r>
            <w:r w:rsidR="00B90FBE">
              <w:rPr>
                <w:noProof/>
                <w:webHidden/>
              </w:rPr>
              <w:fldChar w:fldCharType="begin"/>
            </w:r>
            <w:r w:rsidR="00B90FBE">
              <w:rPr>
                <w:noProof/>
                <w:webHidden/>
              </w:rPr>
              <w:instrText xml:space="preserve"> PAGEREF _Toc8307580 \h </w:instrText>
            </w:r>
            <w:r w:rsidR="00B90FBE">
              <w:rPr>
                <w:noProof/>
                <w:webHidden/>
              </w:rPr>
            </w:r>
            <w:r w:rsidR="00B90FBE">
              <w:rPr>
                <w:noProof/>
                <w:webHidden/>
              </w:rPr>
              <w:fldChar w:fldCharType="separate"/>
            </w:r>
            <w:r w:rsidR="00B90FBE">
              <w:rPr>
                <w:noProof/>
                <w:webHidden/>
              </w:rPr>
              <w:t>1</w:t>
            </w:r>
            <w:r w:rsidR="00B90FBE">
              <w:rPr>
                <w:noProof/>
                <w:webHidden/>
              </w:rPr>
              <w:fldChar w:fldCharType="end"/>
            </w:r>
          </w:hyperlink>
        </w:p>
        <w:p w14:paraId="51FCE634" w14:textId="4068969B" w:rsidR="00B90FBE" w:rsidRDefault="00650A7F">
          <w:pPr>
            <w:pStyle w:val="21"/>
            <w:rPr>
              <w:rFonts w:cstheme="minorBidi"/>
              <w:noProof/>
              <w:kern w:val="2"/>
              <w:sz w:val="21"/>
            </w:rPr>
          </w:pPr>
          <w:hyperlink w:anchor="_Toc8307581" w:history="1">
            <w:r w:rsidR="00B90FBE" w:rsidRPr="006C11A9">
              <w:rPr>
                <w:rStyle w:val="aa"/>
                <w:rFonts w:ascii="Times New Roman" w:eastAsia="华文仿宋" w:hAnsi="Times New Roman"/>
                <w:noProof/>
              </w:rPr>
              <w:t>2.</w:t>
            </w:r>
            <w:r w:rsidR="00B90FBE">
              <w:rPr>
                <w:rFonts w:cstheme="minorBidi"/>
                <w:noProof/>
                <w:kern w:val="2"/>
                <w:sz w:val="21"/>
              </w:rPr>
              <w:tab/>
            </w:r>
            <w:r w:rsidR="00B90FBE" w:rsidRPr="006C11A9">
              <w:rPr>
                <w:rStyle w:val="aa"/>
                <w:rFonts w:ascii="Times New Roman" w:eastAsia="华文仿宋" w:hAnsi="Times New Roman"/>
                <w:noProof/>
              </w:rPr>
              <w:t>国内外监管机构在法规或指南制定方面的进展</w:t>
            </w:r>
            <w:r w:rsidR="00B90FBE">
              <w:rPr>
                <w:noProof/>
                <w:webHidden/>
              </w:rPr>
              <w:tab/>
            </w:r>
            <w:r w:rsidR="00B90FBE">
              <w:rPr>
                <w:noProof/>
                <w:webHidden/>
              </w:rPr>
              <w:fldChar w:fldCharType="begin"/>
            </w:r>
            <w:r w:rsidR="00B90FBE">
              <w:rPr>
                <w:noProof/>
                <w:webHidden/>
              </w:rPr>
              <w:instrText xml:space="preserve"> PAGEREF _Toc8307581 \h </w:instrText>
            </w:r>
            <w:r w:rsidR="00B90FBE">
              <w:rPr>
                <w:noProof/>
                <w:webHidden/>
              </w:rPr>
            </w:r>
            <w:r w:rsidR="00B90FBE">
              <w:rPr>
                <w:noProof/>
                <w:webHidden/>
              </w:rPr>
              <w:fldChar w:fldCharType="separate"/>
            </w:r>
            <w:r w:rsidR="00B90FBE">
              <w:rPr>
                <w:noProof/>
                <w:webHidden/>
              </w:rPr>
              <w:t>2</w:t>
            </w:r>
            <w:r w:rsidR="00B90FBE">
              <w:rPr>
                <w:noProof/>
                <w:webHidden/>
              </w:rPr>
              <w:fldChar w:fldCharType="end"/>
            </w:r>
          </w:hyperlink>
        </w:p>
        <w:p w14:paraId="6E182A7C" w14:textId="447A1C67" w:rsidR="00B90FBE" w:rsidRDefault="00650A7F">
          <w:pPr>
            <w:pStyle w:val="11"/>
            <w:rPr>
              <w:rFonts w:cstheme="minorBidi"/>
              <w:noProof/>
              <w:kern w:val="2"/>
              <w:sz w:val="21"/>
            </w:rPr>
          </w:pPr>
          <w:hyperlink w:anchor="_Toc8307582" w:history="1">
            <w:r w:rsidR="00B90FBE" w:rsidRPr="006C11A9">
              <w:rPr>
                <w:rStyle w:val="aa"/>
                <w:rFonts w:ascii="Times New Roman" w:eastAsia="华文仿宋" w:hAnsi="Times New Roman"/>
                <w:b/>
                <w:noProof/>
              </w:rPr>
              <w:t>二、</w:t>
            </w:r>
            <w:r w:rsidR="00B90FBE">
              <w:rPr>
                <w:rFonts w:cstheme="minorBidi"/>
                <w:noProof/>
                <w:kern w:val="2"/>
                <w:sz w:val="21"/>
              </w:rPr>
              <w:tab/>
            </w:r>
            <w:r w:rsidR="00B90FBE" w:rsidRPr="006C11A9">
              <w:rPr>
                <w:rStyle w:val="aa"/>
                <w:rFonts w:ascii="Times New Roman" w:eastAsia="华文仿宋" w:hAnsi="Times New Roman"/>
                <w:b/>
                <w:noProof/>
              </w:rPr>
              <w:t>真实世界研究的相关定义</w:t>
            </w:r>
            <w:r w:rsidR="00B90FBE">
              <w:rPr>
                <w:noProof/>
                <w:webHidden/>
              </w:rPr>
              <w:tab/>
            </w:r>
            <w:r w:rsidR="00B90FBE">
              <w:rPr>
                <w:noProof/>
                <w:webHidden/>
              </w:rPr>
              <w:fldChar w:fldCharType="begin"/>
            </w:r>
            <w:r w:rsidR="00B90FBE">
              <w:rPr>
                <w:noProof/>
                <w:webHidden/>
              </w:rPr>
              <w:instrText xml:space="preserve"> PAGEREF _Toc8307582 \h </w:instrText>
            </w:r>
            <w:r w:rsidR="00B90FBE">
              <w:rPr>
                <w:noProof/>
                <w:webHidden/>
              </w:rPr>
            </w:r>
            <w:r w:rsidR="00B90FBE">
              <w:rPr>
                <w:noProof/>
                <w:webHidden/>
              </w:rPr>
              <w:fldChar w:fldCharType="separate"/>
            </w:r>
            <w:r w:rsidR="00B90FBE">
              <w:rPr>
                <w:noProof/>
                <w:webHidden/>
              </w:rPr>
              <w:t>4</w:t>
            </w:r>
            <w:r w:rsidR="00B90FBE">
              <w:rPr>
                <w:noProof/>
                <w:webHidden/>
              </w:rPr>
              <w:fldChar w:fldCharType="end"/>
            </w:r>
          </w:hyperlink>
        </w:p>
        <w:p w14:paraId="3022CFD5" w14:textId="6A78D032" w:rsidR="00B90FBE" w:rsidRDefault="00650A7F">
          <w:pPr>
            <w:pStyle w:val="21"/>
            <w:rPr>
              <w:rFonts w:cstheme="minorBidi"/>
              <w:noProof/>
              <w:kern w:val="2"/>
              <w:sz w:val="21"/>
            </w:rPr>
          </w:pPr>
          <w:hyperlink w:anchor="_Toc8307583" w:history="1">
            <w:r w:rsidR="00B90FBE" w:rsidRPr="006C11A9">
              <w:rPr>
                <w:rStyle w:val="aa"/>
                <w:rFonts w:ascii="Times New Roman" w:eastAsia="华文仿宋" w:hAnsi="Times New Roman"/>
                <w:noProof/>
              </w:rPr>
              <w:t>1.</w:t>
            </w:r>
            <w:r w:rsidR="00B90FBE">
              <w:rPr>
                <w:rFonts w:cstheme="minorBidi"/>
                <w:noProof/>
                <w:kern w:val="2"/>
                <w:sz w:val="21"/>
              </w:rPr>
              <w:tab/>
            </w:r>
            <w:r w:rsidR="00B90FBE" w:rsidRPr="006C11A9">
              <w:rPr>
                <w:rStyle w:val="aa"/>
                <w:rFonts w:ascii="Times New Roman" w:eastAsia="华文仿宋" w:hAnsi="Times New Roman"/>
                <w:noProof/>
              </w:rPr>
              <w:t>真实世界数据</w:t>
            </w:r>
            <w:r w:rsidR="00B90FBE">
              <w:rPr>
                <w:noProof/>
                <w:webHidden/>
              </w:rPr>
              <w:tab/>
            </w:r>
            <w:r w:rsidR="00B90FBE">
              <w:rPr>
                <w:noProof/>
                <w:webHidden/>
              </w:rPr>
              <w:fldChar w:fldCharType="begin"/>
            </w:r>
            <w:r w:rsidR="00B90FBE">
              <w:rPr>
                <w:noProof/>
                <w:webHidden/>
              </w:rPr>
              <w:instrText xml:space="preserve"> PAGEREF _Toc8307583 \h </w:instrText>
            </w:r>
            <w:r w:rsidR="00B90FBE">
              <w:rPr>
                <w:noProof/>
                <w:webHidden/>
              </w:rPr>
            </w:r>
            <w:r w:rsidR="00B90FBE">
              <w:rPr>
                <w:noProof/>
                <w:webHidden/>
              </w:rPr>
              <w:fldChar w:fldCharType="separate"/>
            </w:r>
            <w:r w:rsidR="00B90FBE">
              <w:rPr>
                <w:noProof/>
                <w:webHidden/>
              </w:rPr>
              <w:t>5</w:t>
            </w:r>
            <w:r w:rsidR="00B90FBE">
              <w:rPr>
                <w:noProof/>
                <w:webHidden/>
              </w:rPr>
              <w:fldChar w:fldCharType="end"/>
            </w:r>
          </w:hyperlink>
        </w:p>
        <w:p w14:paraId="428BF0BA" w14:textId="58FDCF02" w:rsidR="00B90FBE" w:rsidRDefault="00650A7F">
          <w:pPr>
            <w:pStyle w:val="21"/>
            <w:rPr>
              <w:rFonts w:cstheme="minorBidi"/>
              <w:noProof/>
              <w:kern w:val="2"/>
              <w:sz w:val="21"/>
            </w:rPr>
          </w:pPr>
          <w:hyperlink w:anchor="_Toc8307584" w:history="1">
            <w:r w:rsidR="00B90FBE" w:rsidRPr="006C11A9">
              <w:rPr>
                <w:rStyle w:val="aa"/>
                <w:rFonts w:ascii="Times New Roman" w:eastAsia="华文仿宋" w:hAnsi="Times New Roman"/>
                <w:noProof/>
              </w:rPr>
              <w:t>2.</w:t>
            </w:r>
            <w:r w:rsidR="00B90FBE">
              <w:rPr>
                <w:rFonts w:cstheme="minorBidi"/>
                <w:noProof/>
                <w:kern w:val="2"/>
                <w:sz w:val="21"/>
              </w:rPr>
              <w:tab/>
            </w:r>
            <w:r w:rsidR="00B90FBE" w:rsidRPr="006C11A9">
              <w:rPr>
                <w:rStyle w:val="aa"/>
                <w:rFonts w:ascii="Times New Roman" w:eastAsia="华文仿宋" w:hAnsi="Times New Roman"/>
                <w:noProof/>
              </w:rPr>
              <w:t>真实世界证据</w:t>
            </w:r>
            <w:r w:rsidR="00B90FBE">
              <w:rPr>
                <w:noProof/>
                <w:webHidden/>
              </w:rPr>
              <w:tab/>
            </w:r>
            <w:r w:rsidR="00B90FBE">
              <w:rPr>
                <w:noProof/>
                <w:webHidden/>
              </w:rPr>
              <w:fldChar w:fldCharType="begin"/>
            </w:r>
            <w:r w:rsidR="00B90FBE">
              <w:rPr>
                <w:noProof/>
                <w:webHidden/>
              </w:rPr>
              <w:instrText xml:space="preserve"> PAGEREF _Toc8307584 \h </w:instrText>
            </w:r>
            <w:r w:rsidR="00B90FBE">
              <w:rPr>
                <w:noProof/>
                <w:webHidden/>
              </w:rPr>
            </w:r>
            <w:r w:rsidR="00B90FBE">
              <w:rPr>
                <w:noProof/>
                <w:webHidden/>
              </w:rPr>
              <w:fldChar w:fldCharType="separate"/>
            </w:r>
            <w:r w:rsidR="00B90FBE">
              <w:rPr>
                <w:noProof/>
                <w:webHidden/>
              </w:rPr>
              <w:t>9</w:t>
            </w:r>
            <w:r w:rsidR="00B90FBE">
              <w:rPr>
                <w:noProof/>
                <w:webHidden/>
              </w:rPr>
              <w:fldChar w:fldCharType="end"/>
            </w:r>
          </w:hyperlink>
        </w:p>
        <w:p w14:paraId="0D9EDAF4" w14:textId="745D6459" w:rsidR="00B90FBE" w:rsidRDefault="00650A7F">
          <w:pPr>
            <w:pStyle w:val="11"/>
            <w:rPr>
              <w:rFonts w:cstheme="minorBidi"/>
              <w:noProof/>
              <w:kern w:val="2"/>
              <w:sz w:val="21"/>
            </w:rPr>
          </w:pPr>
          <w:hyperlink w:anchor="_Toc8307585" w:history="1">
            <w:r w:rsidR="00B90FBE" w:rsidRPr="006C11A9">
              <w:rPr>
                <w:rStyle w:val="aa"/>
                <w:rFonts w:ascii="Times New Roman" w:eastAsia="华文仿宋" w:hAnsi="Times New Roman"/>
                <w:b/>
                <w:noProof/>
              </w:rPr>
              <w:t>三、</w:t>
            </w:r>
            <w:r w:rsidR="00B90FBE">
              <w:rPr>
                <w:rFonts w:cstheme="minorBidi"/>
                <w:noProof/>
                <w:kern w:val="2"/>
                <w:sz w:val="21"/>
              </w:rPr>
              <w:tab/>
            </w:r>
            <w:r w:rsidR="00B90FBE" w:rsidRPr="006C11A9">
              <w:rPr>
                <w:rStyle w:val="aa"/>
                <w:rFonts w:ascii="Times New Roman" w:eastAsia="华文仿宋" w:hAnsi="Times New Roman"/>
                <w:b/>
                <w:noProof/>
              </w:rPr>
              <w:t>真实世界证据支持药物研发</w:t>
            </w:r>
            <w:r w:rsidR="00B90FBE" w:rsidRPr="006C11A9">
              <w:rPr>
                <w:rStyle w:val="aa"/>
                <w:rFonts w:ascii="华文仿宋" w:eastAsia="华文仿宋" w:hAnsi="华文仿宋"/>
                <w:b/>
                <w:noProof/>
              </w:rPr>
              <w:t>和监管决策</w:t>
            </w:r>
            <w:r w:rsidR="00B90FBE" w:rsidRPr="006C11A9">
              <w:rPr>
                <w:rStyle w:val="aa"/>
                <w:rFonts w:ascii="Times New Roman" w:eastAsia="华文仿宋" w:hAnsi="Times New Roman"/>
                <w:b/>
                <w:noProof/>
              </w:rPr>
              <w:t>的几种情形</w:t>
            </w:r>
            <w:r w:rsidR="00B90FBE">
              <w:rPr>
                <w:noProof/>
                <w:webHidden/>
              </w:rPr>
              <w:tab/>
            </w:r>
            <w:r w:rsidR="00B90FBE">
              <w:rPr>
                <w:noProof/>
                <w:webHidden/>
              </w:rPr>
              <w:fldChar w:fldCharType="begin"/>
            </w:r>
            <w:r w:rsidR="00B90FBE">
              <w:rPr>
                <w:noProof/>
                <w:webHidden/>
              </w:rPr>
              <w:instrText xml:space="preserve"> PAGEREF _Toc8307585 \h </w:instrText>
            </w:r>
            <w:r w:rsidR="00B90FBE">
              <w:rPr>
                <w:noProof/>
                <w:webHidden/>
              </w:rPr>
            </w:r>
            <w:r w:rsidR="00B90FBE">
              <w:rPr>
                <w:noProof/>
                <w:webHidden/>
              </w:rPr>
              <w:fldChar w:fldCharType="separate"/>
            </w:r>
            <w:r w:rsidR="00B90FBE">
              <w:rPr>
                <w:noProof/>
                <w:webHidden/>
              </w:rPr>
              <w:t>9</w:t>
            </w:r>
            <w:r w:rsidR="00B90FBE">
              <w:rPr>
                <w:noProof/>
                <w:webHidden/>
              </w:rPr>
              <w:fldChar w:fldCharType="end"/>
            </w:r>
          </w:hyperlink>
        </w:p>
        <w:p w14:paraId="22426BC7" w14:textId="0116411C" w:rsidR="00B90FBE" w:rsidRDefault="00650A7F">
          <w:pPr>
            <w:pStyle w:val="21"/>
            <w:rPr>
              <w:rFonts w:cstheme="minorBidi"/>
              <w:noProof/>
              <w:kern w:val="2"/>
              <w:sz w:val="21"/>
            </w:rPr>
          </w:pPr>
          <w:hyperlink w:anchor="_Toc8307586" w:history="1">
            <w:r w:rsidR="00B90FBE" w:rsidRPr="006C11A9">
              <w:rPr>
                <w:rStyle w:val="aa"/>
                <w:rFonts w:ascii="Times New Roman" w:eastAsia="华文仿宋" w:hAnsi="Times New Roman"/>
                <w:noProof/>
              </w:rPr>
              <w:t>1.</w:t>
            </w:r>
            <w:r w:rsidR="00B90FBE">
              <w:rPr>
                <w:rFonts w:cstheme="minorBidi"/>
                <w:noProof/>
                <w:kern w:val="2"/>
                <w:sz w:val="21"/>
              </w:rPr>
              <w:tab/>
            </w:r>
            <w:r w:rsidR="00B90FBE" w:rsidRPr="006C11A9">
              <w:rPr>
                <w:rStyle w:val="aa"/>
                <w:rFonts w:ascii="Times New Roman" w:eastAsia="华文仿宋" w:hAnsi="Times New Roman"/>
                <w:noProof/>
              </w:rPr>
              <w:t>罕见病治疗药物</w:t>
            </w:r>
            <w:r w:rsidR="00B90FBE">
              <w:rPr>
                <w:noProof/>
                <w:webHidden/>
              </w:rPr>
              <w:tab/>
            </w:r>
            <w:r w:rsidR="00B90FBE">
              <w:rPr>
                <w:noProof/>
                <w:webHidden/>
              </w:rPr>
              <w:fldChar w:fldCharType="begin"/>
            </w:r>
            <w:r w:rsidR="00B90FBE">
              <w:rPr>
                <w:noProof/>
                <w:webHidden/>
              </w:rPr>
              <w:instrText xml:space="preserve"> PAGEREF _Toc8307586 \h </w:instrText>
            </w:r>
            <w:r w:rsidR="00B90FBE">
              <w:rPr>
                <w:noProof/>
                <w:webHidden/>
              </w:rPr>
            </w:r>
            <w:r w:rsidR="00B90FBE">
              <w:rPr>
                <w:noProof/>
                <w:webHidden/>
              </w:rPr>
              <w:fldChar w:fldCharType="separate"/>
            </w:r>
            <w:r w:rsidR="00B90FBE">
              <w:rPr>
                <w:noProof/>
                <w:webHidden/>
              </w:rPr>
              <w:t>9</w:t>
            </w:r>
            <w:r w:rsidR="00B90FBE">
              <w:rPr>
                <w:noProof/>
                <w:webHidden/>
              </w:rPr>
              <w:fldChar w:fldCharType="end"/>
            </w:r>
          </w:hyperlink>
        </w:p>
        <w:p w14:paraId="692D806A" w14:textId="40FA24A9" w:rsidR="00B90FBE" w:rsidRDefault="00650A7F">
          <w:pPr>
            <w:pStyle w:val="21"/>
            <w:rPr>
              <w:rFonts w:cstheme="minorBidi"/>
              <w:noProof/>
              <w:kern w:val="2"/>
              <w:sz w:val="21"/>
            </w:rPr>
          </w:pPr>
          <w:hyperlink w:anchor="_Toc8307587" w:history="1">
            <w:r w:rsidR="00B90FBE" w:rsidRPr="006C11A9">
              <w:rPr>
                <w:rStyle w:val="aa"/>
                <w:rFonts w:ascii="Times New Roman" w:eastAsia="华文仿宋" w:hAnsi="Times New Roman"/>
                <w:noProof/>
              </w:rPr>
              <w:t>2.</w:t>
            </w:r>
            <w:r w:rsidR="00B90FBE">
              <w:rPr>
                <w:rFonts w:cstheme="minorBidi"/>
                <w:noProof/>
                <w:kern w:val="2"/>
                <w:sz w:val="21"/>
              </w:rPr>
              <w:tab/>
            </w:r>
            <w:r w:rsidR="00B90FBE" w:rsidRPr="006C11A9">
              <w:rPr>
                <w:rStyle w:val="aa"/>
                <w:rFonts w:ascii="Times New Roman" w:eastAsia="华文仿宋" w:hAnsi="Times New Roman"/>
                <w:noProof/>
              </w:rPr>
              <w:t>修订适应症或联合用药范围</w:t>
            </w:r>
            <w:r w:rsidR="00B90FBE">
              <w:rPr>
                <w:noProof/>
                <w:webHidden/>
              </w:rPr>
              <w:tab/>
            </w:r>
            <w:r w:rsidR="00B90FBE">
              <w:rPr>
                <w:noProof/>
                <w:webHidden/>
              </w:rPr>
              <w:fldChar w:fldCharType="begin"/>
            </w:r>
            <w:r w:rsidR="00B90FBE">
              <w:rPr>
                <w:noProof/>
                <w:webHidden/>
              </w:rPr>
              <w:instrText xml:space="preserve"> PAGEREF _Toc8307587 \h </w:instrText>
            </w:r>
            <w:r w:rsidR="00B90FBE">
              <w:rPr>
                <w:noProof/>
                <w:webHidden/>
              </w:rPr>
            </w:r>
            <w:r w:rsidR="00B90FBE">
              <w:rPr>
                <w:noProof/>
                <w:webHidden/>
              </w:rPr>
              <w:fldChar w:fldCharType="separate"/>
            </w:r>
            <w:r w:rsidR="00B90FBE">
              <w:rPr>
                <w:noProof/>
                <w:webHidden/>
              </w:rPr>
              <w:t>9</w:t>
            </w:r>
            <w:r w:rsidR="00B90FBE">
              <w:rPr>
                <w:noProof/>
                <w:webHidden/>
              </w:rPr>
              <w:fldChar w:fldCharType="end"/>
            </w:r>
          </w:hyperlink>
        </w:p>
        <w:p w14:paraId="11A45B85" w14:textId="2C209499" w:rsidR="00B90FBE" w:rsidRDefault="00650A7F">
          <w:pPr>
            <w:pStyle w:val="21"/>
            <w:rPr>
              <w:rFonts w:cstheme="minorBidi"/>
              <w:noProof/>
              <w:kern w:val="2"/>
              <w:sz w:val="21"/>
            </w:rPr>
          </w:pPr>
          <w:hyperlink w:anchor="_Toc8307588" w:history="1">
            <w:r w:rsidR="00B90FBE" w:rsidRPr="006C11A9">
              <w:rPr>
                <w:rStyle w:val="aa"/>
                <w:rFonts w:ascii="Times New Roman" w:eastAsia="华文仿宋" w:hAnsi="Times New Roman"/>
                <w:noProof/>
              </w:rPr>
              <w:t>3.</w:t>
            </w:r>
            <w:r w:rsidR="00B90FBE">
              <w:rPr>
                <w:rFonts w:cstheme="minorBidi"/>
                <w:noProof/>
                <w:kern w:val="2"/>
                <w:sz w:val="21"/>
              </w:rPr>
              <w:tab/>
            </w:r>
            <w:r w:rsidR="00B90FBE" w:rsidRPr="006C11A9">
              <w:rPr>
                <w:rStyle w:val="aa"/>
                <w:rFonts w:ascii="Times New Roman" w:eastAsia="华文仿宋" w:hAnsi="Times New Roman"/>
                <w:noProof/>
              </w:rPr>
              <w:t>上市后药物的再评价</w:t>
            </w:r>
            <w:r w:rsidR="00B90FBE">
              <w:rPr>
                <w:noProof/>
                <w:webHidden/>
              </w:rPr>
              <w:tab/>
            </w:r>
            <w:r w:rsidR="00B90FBE">
              <w:rPr>
                <w:noProof/>
                <w:webHidden/>
              </w:rPr>
              <w:fldChar w:fldCharType="begin"/>
            </w:r>
            <w:r w:rsidR="00B90FBE">
              <w:rPr>
                <w:noProof/>
                <w:webHidden/>
              </w:rPr>
              <w:instrText xml:space="preserve"> PAGEREF _Toc8307588 \h </w:instrText>
            </w:r>
            <w:r w:rsidR="00B90FBE">
              <w:rPr>
                <w:noProof/>
                <w:webHidden/>
              </w:rPr>
            </w:r>
            <w:r w:rsidR="00B90FBE">
              <w:rPr>
                <w:noProof/>
                <w:webHidden/>
              </w:rPr>
              <w:fldChar w:fldCharType="separate"/>
            </w:r>
            <w:r w:rsidR="00B90FBE">
              <w:rPr>
                <w:noProof/>
                <w:webHidden/>
              </w:rPr>
              <w:t>11</w:t>
            </w:r>
            <w:r w:rsidR="00B90FBE">
              <w:rPr>
                <w:noProof/>
                <w:webHidden/>
              </w:rPr>
              <w:fldChar w:fldCharType="end"/>
            </w:r>
          </w:hyperlink>
        </w:p>
        <w:p w14:paraId="6957BE34" w14:textId="7A0D9214" w:rsidR="00B90FBE" w:rsidRDefault="00650A7F">
          <w:pPr>
            <w:pStyle w:val="21"/>
            <w:rPr>
              <w:rFonts w:cstheme="minorBidi"/>
              <w:noProof/>
              <w:kern w:val="2"/>
              <w:sz w:val="21"/>
            </w:rPr>
          </w:pPr>
          <w:hyperlink w:anchor="_Toc8307589" w:history="1">
            <w:r w:rsidR="00B90FBE" w:rsidRPr="006C11A9">
              <w:rPr>
                <w:rStyle w:val="aa"/>
                <w:rFonts w:ascii="Times New Roman" w:eastAsia="华文仿宋" w:hAnsi="Times New Roman"/>
                <w:noProof/>
              </w:rPr>
              <w:t>4.</w:t>
            </w:r>
            <w:r w:rsidR="00B90FBE">
              <w:rPr>
                <w:rFonts w:cstheme="minorBidi"/>
                <w:noProof/>
                <w:kern w:val="2"/>
                <w:sz w:val="21"/>
              </w:rPr>
              <w:tab/>
            </w:r>
            <w:r w:rsidR="00B90FBE" w:rsidRPr="006C11A9">
              <w:rPr>
                <w:rStyle w:val="aa"/>
                <w:rFonts w:ascii="Times New Roman" w:eastAsia="华文仿宋" w:hAnsi="Times New Roman"/>
                <w:noProof/>
              </w:rPr>
              <w:t>中药医院制剂的临床研发</w:t>
            </w:r>
            <w:r w:rsidR="00B90FBE">
              <w:rPr>
                <w:noProof/>
                <w:webHidden/>
              </w:rPr>
              <w:tab/>
            </w:r>
            <w:r w:rsidR="00B90FBE">
              <w:rPr>
                <w:noProof/>
                <w:webHidden/>
              </w:rPr>
              <w:fldChar w:fldCharType="begin"/>
            </w:r>
            <w:r w:rsidR="00B90FBE">
              <w:rPr>
                <w:noProof/>
                <w:webHidden/>
              </w:rPr>
              <w:instrText xml:space="preserve"> PAGEREF _Toc8307589 \h </w:instrText>
            </w:r>
            <w:r w:rsidR="00B90FBE">
              <w:rPr>
                <w:noProof/>
                <w:webHidden/>
              </w:rPr>
            </w:r>
            <w:r w:rsidR="00B90FBE">
              <w:rPr>
                <w:noProof/>
                <w:webHidden/>
              </w:rPr>
              <w:fldChar w:fldCharType="separate"/>
            </w:r>
            <w:r w:rsidR="00B90FBE">
              <w:rPr>
                <w:noProof/>
                <w:webHidden/>
              </w:rPr>
              <w:t>11</w:t>
            </w:r>
            <w:r w:rsidR="00B90FBE">
              <w:rPr>
                <w:noProof/>
                <w:webHidden/>
              </w:rPr>
              <w:fldChar w:fldCharType="end"/>
            </w:r>
          </w:hyperlink>
        </w:p>
        <w:p w14:paraId="6628B644" w14:textId="4778F713" w:rsidR="00B90FBE" w:rsidRDefault="00650A7F">
          <w:pPr>
            <w:pStyle w:val="21"/>
            <w:rPr>
              <w:rFonts w:cstheme="minorBidi"/>
              <w:noProof/>
              <w:kern w:val="2"/>
              <w:sz w:val="21"/>
            </w:rPr>
          </w:pPr>
          <w:hyperlink w:anchor="_Toc8307590" w:history="1">
            <w:r w:rsidR="00B90FBE" w:rsidRPr="006C11A9">
              <w:rPr>
                <w:rStyle w:val="aa"/>
                <w:rFonts w:ascii="Times New Roman" w:eastAsia="华文仿宋" w:hAnsi="Times New Roman"/>
                <w:noProof/>
              </w:rPr>
              <w:t>5.</w:t>
            </w:r>
            <w:r w:rsidR="00B90FBE">
              <w:rPr>
                <w:rFonts w:cstheme="minorBidi"/>
                <w:noProof/>
                <w:kern w:val="2"/>
                <w:sz w:val="21"/>
              </w:rPr>
              <w:tab/>
            </w:r>
            <w:r w:rsidR="00B90FBE" w:rsidRPr="006C11A9">
              <w:rPr>
                <w:rStyle w:val="aa"/>
                <w:rFonts w:ascii="Times New Roman" w:eastAsia="华文仿宋" w:hAnsi="Times New Roman"/>
                <w:noProof/>
              </w:rPr>
              <w:t>指导临床研究设计</w:t>
            </w:r>
            <w:r w:rsidR="00B90FBE">
              <w:rPr>
                <w:noProof/>
                <w:webHidden/>
              </w:rPr>
              <w:tab/>
            </w:r>
            <w:r w:rsidR="00B90FBE">
              <w:rPr>
                <w:noProof/>
                <w:webHidden/>
              </w:rPr>
              <w:fldChar w:fldCharType="begin"/>
            </w:r>
            <w:r w:rsidR="00B90FBE">
              <w:rPr>
                <w:noProof/>
                <w:webHidden/>
              </w:rPr>
              <w:instrText xml:space="preserve"> PAGEREF _Toc8307590 \h </w:instrText>
            </w:r>
            <w:r w:rsidR="00B90FBE">
              <w:rPr>
                <w:noProof/>
                <w:webHidden/>
              </w:rPr>
            </w:r>
            <w:r w:rsidR="00B90FBE">
              <w:rPr>
                <w:noProof/>
                <w:webHidden/>
              </w:rPr>
              <w:fldChar w:fldCharType="separate"/>
            </w:r>
            <w:r w:rsidR="00B90FBE">
              <w:rPr>
                <w:noProof/>
                <w:webHidden/>
              </w:rPr>
              <w:t>13</w:t>
            </w:r>
            <w:r w:rsidR="00B90FBE">
              <w:rPr>
                <w:noProof/>
                <w:webHidden/>
              </w:rPr>
              <w:fldChar w:fldCharType="end"/>
            </w:r>
          </w:hyperlink>
        </w:p>
        <w:p w14:paraId="42E545B0" w14:textId="0AA3B24E" w:rsidR="00B90FBE" w:rsidRDefault="00650A7F">
          <w:pPr>
            <w:pStyle w:val="21"/>
            <w:rPr>
              <w:rFonts w:cstheme="minorBidi"/>
              <w:noProof/>
              <w:kern w:val="2"/>
              <w:sz w:val="21"/>
            </w:rPr>
          </w:pPr>
          <w:hyperlink w:anchor="_Toc8307591" w:history="1">
            <w:r w:rsidR="00B90FBE" w:rsidRPr="006C11A9">
              <w:rPr>
                <w:rStyle w:val="aa"/>
                <w:rFonts w:ascii="Times New Roman" w:eastAsia="华文仿宋" w:hAnsi="Times New Roman"/>
                <w:noProof/>
              </w:rPr>
              <w:t>6.</w:t>
            </w:r>
            <w:r w:rsidR="00B90FBE">
              <w:rPr>
                <w:rFonts w:cstheme="minorBidi"/>
                <w:noProof/>
                <w:kern w:val="2"/>
                <w:sz w:val="21"/>
              </w:rPr>
              <w:tab/>
            </w:r>
            <w:r w:rsidR="00B90FBE" w:rsidRPr="006C11A9">
              <w:rPr>
                <w:rStyle w:val="aa"/>
                <w:rFonts w:ascii="Times New Roman" w:eastAsia="华文仿宋" w:hAnsi="Times New Roman"/>
                <w:noProof/>
              </w:rPr>
              <w:t>精准定位目标人群</w:t>
            </w:r>
            <w:r w:rsidR="00B90FBE">
              <w:rPr>
                <w:noProof/>
                <w:webHidden/>
              </w:rPr>
              <w:tab/>
            </w:r>
            <w:r w:rsidR="00B90FBE">
              <w:rPr>
                <w:noProof/>
                <w:webHidden/>
              </w:rPr>
              <w:fldChar w:fldCharType="begin"/>
            </w:r>
            <w:r w:rsidR="00B90FBE">
              <w:rPr>
                <w:noProof/>
                <w:webHidden/>
              </w:rPr>
              <w:instrText xml:space="preserve"> PAGEREF _Toc8307591 \h </w:instrText>
            </w:r>
            <w:r w:rsidR="00B90FBE">
              <w:rPr>
                <w:noProof/>
                <w:webHidden/>
              </w:rPr>
            </w:r>
            <w:r w:rsidR="00B90FBE">
              <w:rPr>
                <w:noProof/>
                <w:webHidden/>
              </w:rPr>
              <w:fldChar w:fldCharType="separate"/>
            </w:r>
            <w:r w:rsidR="00B90FBE">
              <w:rPr>
                <w:noProof/>
                <w:webHidden/>
              </w:rPr>
              <w:t>14</w:t>
            </w:r>
            <w:r w:rsidR="00B90FBE">
              <w:rPr>
                <w:noProof/>
                <w:webHidden/>
              </w:rPr>
              <w:fldChar w:fldCharType="end"/>
            </w:r>
          </w:hyperlink>
        </w:p>
        <w:p w14:paraId="70AF5BDC" w14:textId="45651962" w:rsidR="00B90FBE" w:rsidRDefault="00650A7F">
          <w:pPr>
            <w:pStyle w:val="11"/>
            <w:rPr>
              <w:rFonts w:cstheme="minorBidi"/>
              <w:noProof/>
              <w:kern w:val="2"/>
              <w:sz w:val="21"/>
            </w:rPr>
          </w:pPr>
          <w:hyperlink w:anchor="_Toc8307592" w:history="1">
            <w:r w:rsidR="00B90FBE" w:rsidRPr="006C11A9">
              <w:rPr>
                <w:rStyle w:val="aa"/>
                <w:rFonts w:ascii="Times New Roman" w:eastAsia="华文仿宋" w:hAnsi="Times New Roman"/>
                <w:b/>
                <w:noProof/>
              </w:rPr>
              <w:t>四、</w:t>
            </w:r>
            <w:r w:rsidR="00B90FBE">
              <w:rPr>
                <w:rFonts w:cstheme="minorBidi"/>
                <w:noProof/>
                <w:kern w:val="2"/>
                <w:sz w:val="21"/>
              </w:rPr>
              <w:tab/>
            </w:r>
            <w:r w:rsidR="00B90FBE" w:rsidRPr="006C11A9">
              <w:rPr>
                <w:rStyle w:val="aa"/>
                <w:rFonts w:ascii="Times New Roman" w:eastAsia="华文仿宋" w:hAnsi="Times New Roman"/>
                <w:b/>
                <w:noProof/>
              </w:rPr>
              <w:t>真实世界研究的基本设计</w:t>
            </w:r>
            <w:r w:rsidR="00B90FBE">
              <w:rPr>
                <w:noProof/>
                <w:webHidden/>
              </w:rPr>
              <w:tab/>
            </w:r>
            <w:r w:rsidR="00B90FBE">
              <w:rPr>
                <w:noProof/>
                <w:webHidden/>
              </w:rPr>
              <w:fldChar w:fldCharType="begin"/>
            </w:r>
            <w:r w:rsidR="00B90FBE">
              <w:rPr>
                <w:noProof/>
                <w:webHidden/>
              </w:rPr>
              <w:instrText xml:space="preserve"> PAGEREF _Toc8307592 \h </w:instrText>
            </w:r>
            <w:r w:rsidR="00B90FBE">
              <w:rPr>
                <w:noProof/>
                <w:webHidden/>
              </w:rPr>
            </w:r>
            <w:r w:rsidR="00B90FBE">
              <w:rPr>
                <w:noProof/>
                <w:webHidden/>
              </w:rPr>
              <w:fldChar w:fldCharType="separate"/>
            </w:r>
            <w:r w:rsidR="00B90FBE">
              <w:rPr>
                <w:noProof/>
                <w:webHidden/>
              </w:rPr>
              <w:t>14</w:t>
            </w:r>
            <w:r w:rsidR="00B90FBE">
              <w:rPr>
                <w:noProof/>
                <w:webHidden/>
              </w:rPr>
              <w:fldChar w:fldCharType="end"/>
            </w:r>
          </w:hyperlink>
        </w:p>
        <w:p w14:paraId="1263E87B" w14:textId="3CAF30A6" w:rsidR="00B90FBE" w:rsidRDefault="00650A7F">
          <w:pPr>
            <w:pStyle w:val="21"/>
            <w:rPr>
              <w:rFonts w:cstheme="minorBidi"/>
              <w:noProof/>
              <w:kern w:val="2"/>
              <w:sz w:val="21"/>
            </w:rPr>
          </w:pPr>
          <w:hyperlink w:anchor="_Toc8307593" w:history="1">
            <w:r w:rsidR="00B90FBE" w:rsidRPr="006C11A9">
              <w:rPr>
                <w:rStyle w:val="aa"/>
                <w:rFonts w:ascii="Times New Roman" w:eastAsia="华文仿宋" w:hAnsi="Times New Roman"/>
                <w:noProof/>
              </w:rPr>
              <w:t>1.</w:t>
            </w:r>
            <w:r w:rsidR="00B90FBE">
              <w:rPr>
                <w:rFonts w:cstheme="minorBidi"/>
                <w:noProof/>
                <w:kern w:val="2"/>
                <w:sz w:val="21"/>
              </w:rPr>
              <w:tab/>
            </w:r>
            <w:r w:rsidR="00B90FBE" w:rsidRPr="006C11A9">
              <w:rPr>
                <w:rStyle w:val="aa"/>
                <w:rFonts w:ascii="Times New Roman" w:eastAsia="华文仿宋" w:hAnsi="Times New Roman"/>
                <w:noProof/>
              </w:rPr>
              <w:t>实用临床试验</w:t>
            </w:r>
            <w:r w:rsidR="00B90FBE">
              <w:rPr>
                <w:noProof/>
                <w:webHidden/>
              </w:rPr>
              <w:tab/>
            </w:r>
            <w:r w:rsidR="00B90FBE">
              <w:rPr>
                <w:noProof/>
                <w:webHidden/>
              </w:rPr>
              <w:fldChar w:fldCharType="begin"/>
            </w:r>
            <w:r w:rsidR="00B90FBE">
              <w:rPr>
                <w:noProof/>
                <w:webHidden/>
              </w:rPr>
              <w:instrText xml:space="preserve"> PAGEREF _Toc8307593 \h </w:instrText>
            </w:r>
            <w:r w:rsidR="00B90FBE">
              <w:rPr>
                <w:noProof/>
                <w:webHidden/>
              </w:rPr>
            </w:r>
            <w:r w:rsidR="00B90FBE">
              <w:rPr>
                <w:noProof/>
                <w:webHidden/>
              </w:rPr>
              <w:fldChar w:fldCharType="separate"/>
            </w:r>
            <w:r w:rsidR="00B90FBE">
              <w:rPr>
                <w:noProof/>
                <w:webHidden/>
              </w:rPr>
              <w:t>14</w:t>
            </w:r>
            <w:r w:rsidR="00B90FBE">
              <w:rPr>
                <w:noProof/>
                <w:webHidden/>
              </w:rPr>
              <w:fldChar w:fldCharType="end"/>
            </w:r>
          </w:hyperlink>
        </w:p>
        <w:p w14:paraId="1DDA7D58" w14:textId="02FE0B94" w:rsidR="00B90FBE" w:rsidRDefault="00650A7F">
          <w:pPr>
            <w:pStyle w:val="21"/>
            <w:rPr>
              <w:rFonts w:cstheme="minorBidi"/>
              <w:noProof/>
              <w:kern w:val="2"/>
              <w:sz w:val="21"/>
            </w:rPr>
          </w:pPr>
          <w:hyperlink w:anchor="_Toc8307594" w:history="1">
            <w:r w:rsidR="00B90FBE" w:rsidRPr="006C11A9">
              <w:rPr>
                <w:rStyle w:val="aa"/>
                <w:rFonts w:ascii="Times New Roman" w:eastAsia="华文仿宋" w:hAnsi="Times New Roman"/>
                <w:noProof/>
              </w:rPr>
              <w:t>2.</w:t>
            </w:r>
            <w:r w:rsidR="00B90FBE">
              <w:rPr>
                <w:rFonts w:cstheme="minorBidi"/>
                <w:noProof/>
                <w:kern w:val="2"/>
                <w:sz w:val="21"/>
              </w:rPr>
              <w:tab/>
            </w:r>
            <w:r w:rsidR="00B90FBE" w:rsidRPr="006C11A9">
              <w:rPr>
                <w:rStyle w:val="aa"/>
                <w:rFonts w:ascii="Times New Roman" w:eastAsia="华文仿宋" w:hAnsi="Times New Roman"/>
                <w:noProof/>
              </w:rPr>
              <w:t>使用真实世界数据作为对照的单臂试验</w:t>
            </w:r>
            <w:r w:rsidR="00B90FBE">
              <w:rPr>
                <w:noProof/>
                <w:webHidden/>
              </w:rPr>
              <w:tab/>
            </w:r>
            <w:r w:rsidR="00B90FBE">
              <w:rPr>
                <w:noProof/>
                <w:webHidden/>
              </w:rPr>
              <w:fldChar w:fldCharType="begin"/>
            </w:r>
            <w:r w:rsidR="00B90FBE">
              <w:rPr>
                <w:noProof/>
                <w:webHidden/>
              </w:rPr>
              <w:instrText xml:space="preserve"> PAGEREF _Toc8307594 \h </w:instrText>
            </w:r>
            <w:r w:rsidR="00B90FBE">
              <w:rPr>
                <w:noProof/>
                <w:webHidden/>
              </w:rPr>
            </w:r>
            <w:r w:rsidR="00B90FBE">
              <w:rPr>
                <w:noProof/>
                <w:webHidden/>
              </w:rPr>
              <w:fldChar w:fldCharType="separate"/>
            </w:r>
            <w:r w:rsidR="00B90FBE">
              <w:rPr>
                <w:noProof/>
                <w:webHidden/>
              </w:rPr>
              <w:t>15</w:t>
            </w:r>
            <w:r w:rsidR="00B90FBE">
              <w:rPr>
                <w:noProof/>
                <w:webHidden/>
              </w:rPr>
              <w:fldChar w:fldCharType="end"/>
            </w:r>
          </w:hyperlink>
        </w:p>
        <w:p w14:paraId="62075775" w14:textId="2F387FDE" w:rsidR="00B90FBE" w:rsidRDefault="00650A7F">
          <w:pPr>
            <w:pStyle w:val="21"/>
            <w:rPr>
              <w:rFonts w:cstheme="minorBidi"/>
              <w:noProof/>
              <w:kern w:val="2"/>
              <w:sz w:val="21"/>
            </w:rPr>
          </w:pPr>
          <w:hyperlink w:anchor="_Toc8307595" w:history="1">
            <w:r w:rsidR="00B90FBE" w:rsidRPr="006C11A9">
              <w:rPr>
                <w:rStyle w:val="aa"/>
                <w:rFonts w:ascii="Times New Roman" w:eastAsia="华文仿宋" w:hAnsi="Times New Roman"/>
                <w:noProof/>
              </w:rPr>
              <w:t>3.</w:t>
            </w:r>
            <w:r w:rsidR="00B90FBE">
              <w:rPr>
                <w:rFonts w:cstheme="minorBidi"/>
                <w:noProof/>
                <w:kern w:val="2"/>
                <w:sz w:val="21"/>
              </w:rPr>
              <w:tab/>
            </w:r>
            <w:r w:rsidR="00B90FBE" w:rsidRPr="006C11A9">
              <w:rPr>
                <w:rStyle w:val="aa"/>
                <w:rFonts w:ascii="Times New Roman" w:eastAsia="华文仿宋" w:hAnsi="Times New Roman"/>
                <w:noProof/>
              </w:rPr>
              <w:t>观察性研究</w:t>
            </w:r>
            <w:r w:rsidR="00B90FBE">
              <w:rPr>
                <w:noProof/>
                <w:webHidden/>
              </w:rPr>
              <w:tab/>
            </w:r>
            <w:r w:rsidR="00B90FBE">
              <w:rPr>
                <w:noProof/>
                <w:webHidden/>
              </w:rPr>
              <w:fldChar w:fldCharType="begin"/>
            </w:r>
            <w:r w:rsidR="00B90FBE">
              <w:rPr>
                <w:noProof/>
                <w:webHidden/>
              </w:rPr>
              <w:instrText xml:space="preserve"> PAGEREF _Toc8307595 \h </w:instrText>
            </w:r>
            <w:r w:rsidR="00B90FBE">
              <w:rPr>
                <w:noProof/>
                <w:webHidden/>
              </w:rPr>
            </w:r>
            <w:r w:rsidR="00B90FBE">
              <w:rPr>
                <w:noProof/>
                <w:webHidden/>
              </w:rPr>
              <w:fldChar w:fldCharType="separate"/>
            </w:r>
            <w:r w:rsidR="00B90FBE">
              <w:rPr>
                <w:noProof/>
                <w:webHidden/>
              </w:rPr>
              <w:t>16</w:t>
            </w:r>
            <w:r w:rsidR="00B90FBE">
              <w:rPr>
                <w:noProof/>
                <w:webHidden/>
              </w:rPr>
              <w:fldChar w:fldCharType="end"/>
            </w:r>
          </w:hyperlink>
        </w:p>
        <w:p w14:paraId="4EB31013" w14:textId="5BD237E6" w:rsidR="00B90FBE" w:rsidRDefault="00650A7F">
          <w:pPr>
            <w:pStyle w:val="11"/>
            <w:rPr>
              <w:rFonts w:cstheme="minorBidi"/>
              <w:noProof/>
              <w:kern w:val="2"/>
              <w:sz w:val="21"/>
            </w:rPr>
          </w:pPr>
          <w:hyperlink w:anchor="_Toc8307596" w:history="1">
            <w:r w:rsidR="00B90FBE" w:rsidRPr="006C11A9">
              <w:rPr>
                <w:rStyle w:val="aa"/>
                <w:rFonts w:ascii="Times New Roman" w:eastAsia="华文仿宋" w:hAnsi="Times New Roman"/>
                <w:b/>
                <w:noProof/>
              </w:rPr>
              <w:t>五、</w:t>
            </w:r>
            <w:r w:rsidR="00B90FBE">
              <w:rPr>
                <w:rFonts w:cstheme="minorBidi"/>
                <w:noProof/>
                <w:kern w:val="2"/>
                <w:sz w:val="21"/>
              </w:rPr>
              <w:tab/>
            </w:r>
            <w:r w:rsidR="00B90FBE" w:rsidRPr="006C11A9">
              <w:rPr>
                <w:rStyle w:val="aa"/>
                <w:rFonts w:ascii="Times New Roman" w:eastAsia="华文仿宋" w:hAnsi="Times New Roman"/>
                <w:b/>
                <w:noProof/>
              </w:rPr>
              <w:t>真实世界证据的评价</w:t>
            </w:r>
            <w:r w:rsidR="00B90FBE">
              <w:rPr>
                <w:noProof/>
                <w:webHidden/>
              </w:rPr>
              <w:tab/>
            </w:r>
            <w:r w:rsidR="00B90FBE">
              <w:rPr>
                <w:noProof/>
                <w:webHidden/>
              </w:rPr>
              <w:fldChar w:fldCharType="begin"/>
            </w:r>
            <w:r w:rsidR="00B90FBE">
              <w:rPr>
                <w:noProof/>
                <w:webHidden/>
              </w:rPr>
              <w:instrText xml:space="preserve"> PAGEREF _Toc8307596 \h </w:instrText>
            </w:r>
            <w:r w:rsidR="00B90FBE">
              <w:rPr>
                <w:noProof/>
                <w:webHidden/>
              </w:rPr>
            </w:r>
            <w:r w:rsidR="00B90FBE">
              <w:rPr>
                <w:noProof/>
                <w:webHidden/>
              </w:rPr>
              <w:fldChar w:fldCharType="separate"/>
            </w:r>
            <w:r w:rsidR="00B90FBE">
              <w:rPr>
                <w:noProof/>
                <w:webHidden/>
              </w:rPr>
              <w:t>16</w:t>
            </w:r>
            <w:r w:rsidR="00B90FBE">
              <w:rPr>
                <w:noProof/>
                <w:webHidden/>
              </w:rPr>
              <w:fldChar w:fldCharType="end"/>
            </w:r>
          </w:hyperlink>
        </w:p>
        <w:p w14:paraId="467C8A4F" w14:textId="282DCE88" w:rsidR="00B90FBE" w:rsidRDefault="00650A7F">
          <w:pPr>
            <w:pStyle w:val="21"/>
            <w:rPr>
              <w:rFonts w:cstheme="minorBidi"/>
              <w:noProof/>
              <w:kern w:val="2"/>
              <w:sz w:val="21"/>
            </w:rPr>
          </w:pPr>
          <w:hyperlink w:anchor="_Toc8307597" w:history="1">
            <w:r w:rsidR="00B90FBE" w:rsidRPr="006C11A9">
              <w:rPr>
                <w:rStyle w:val="aa"/>
                <w:rFonts w:ascii="Times New Roman" w:eastAsia="仿宋" w:hAnsi="Times New Roman"/>
                <w:noProof/>
              </w:rPr>
              <w:t>1.</w:t>
            </w:r>
            <w:r w:rsidR="00B90FBE">
              <w:rPr>
                <w:rFonts w:cstheme="minorBidi"/>
                <w:noProof/>
                <w:kern w:val="2"/>
                <w:sz w:val="21"/>
              </w:rPr>
              <w:tab/>
            </w:r>
            <w:r w:rsidR="00B90FBE" w:rsidRPr="006C11A9">
              <w:rPr>
                <w:rStyle w:val="aa"/>
                <w:rFonts w:ascii="Times New Roman" w:eastAsia="仿宋" w:hAnsi="Times New Roman"/>
                <w:noProof/>
              </w:rPr>
              <w:t>真实世界证据和其所支持的科学问题</w:t>
            </w:r>
            <w:r w:rsidR="00B90FBE">
              <w:rPr>
                <w:noProof/>
                <w:webHidden/>
              </w:rPr>
              <w:tab/>
            </w:r>
            <w:r w:rsidR="00B90FBE">
              <w:rPr>
                <w:noProof/>
                <w:webHidden/>
              </w:rPr>
              <w:fldChar w:fldCharType="begin"/>
            </w:r>
            <w:r w:rsidR="00B90FBE">
              <w:rPr>
                <w:noProof/>
                <w:webHidden/>
              </w:rPr>
              <w:instrText xml:space="preserve"> PAGEREF _Toc8307597 \h </w:instrText>
            </w:r>
            <w:r w:rsidR="00B90FBE">
              <w:rPr>
                <w:noProof/>
                <w:webHidden/>
              </w:rPr>
            </w:r>
            <w:r w:rsidR="00B90FBE">
              <w:rPr>
                <w:noProof/>
                <w:webHidden/>
              </w:rPr>
              <w:fldChar w:fldCharType="separate"/>
            </w:r>
            <w:r w:rsidR="00B90FBE">
              <w:rPr>
                <w:noProof/>
                <w:webHidden/>
              </w:rPr>
              <w:t>16</w:t>
            </w:r>
            <w:r w:rsidR="00B90FBE">
              <w:rPr>
                <w:noProof/>
                <w:webHidden/>
              </w:rPr>
              <w:fldChar w:fldCharType="end"/>
            </w:r>
          </w:hyperlink>
        </w:p>
        <w:p w14:paraId="32D2D7A2" w14:textId="0384929C" w:rsidR="00B90FBE" w:rsidRDefault="00650A7F">
          <w:pPr>
            <w:pStyle w:val="21"/>
            <w:rPr>
              <w:rFonts w:cstheme="minorBidi"/>
              <w:noProof/>
              <w:kern w:val="2"/>
              <w:sz w:val="21"/>
            </w:rPr>
          </w:pPr>
          <w:hyperlink w:anchor="_Toc8307598" w:history="1">
            <w:r w:rsidR="00B90FBE" w:rsidRPr="006C11A9">
              <w:rPr>
                <w:rStyle w:val="aa"/>
                <w:rFonts w:ascii="Times New Roman" w:eastAsia="仿宋" w:hAnsi="Times New Roman"/>
                <w:noProof/>
              </w:rPr>
              <w:t>2.</w:t>
            </w:r>
            <w:r w:rsidR="00B90FBE">
              <w:rPr>
                <w:rFonts w:cstheme="minorBidi"/>
                <w:noProof/>
                <w:kern w:val="2"/>
                <w:sz w:val="21"/>
              </w:rPr>
              <w:tab/>
            </w:r>
            <w:r w:rsidR="00B90FBE" w:rsidRPr="006C11A9">
              <w:rPr>
                <w:rStyle w:val="aa"/>
                <w:rFonts w:ascii="Times New Roman" w:eastAsia="仿宋" w:hAnsi="Times New Roman"/>
                <w:noProof/>
              </w:rPr>
              <w:t>如何从真实世界数据到真实世界证据</w:t>
            </w:r>
            <w:r w:rsidR="00B90FBE">
              <w:rPr>
                <w:noProof/>
                <w:webHidden/>
              </w:rPr>
              <w:tab/>
            </w:r>
            <w:r w:rsidR="00B90FBE">
              <w:rPr>
                <w:noProof/>
                <w:webHidden/>
              </w:rPr>
              <w:fldChar w:fldCharType="begin"/>
            </w:r>
            <w:r w:rsidR="00B90FBE">
              <w:rPr>
                <w:noProof/>
                <w:webHidden/>
              </w:rPr>
              <w:instrText xml:space="preserve"> PAGEREF _Toc8307598 \h </w:instrText>
            </w:r>
            <w:r w:rsidR="00B90FBE">
              <w:rPr>
                <w:noProof/>
                <w:webHidden/>
              </w:rPr>
            </w:r>
            <w:r w:rsidR="00B90FBE">
              <w:rPr>
                <w:noProof/>
                <w:webHidden/>
              </w:rPr>
              <w:fldChar w:fldCharType="separate"/>
            </w:r>
            <w:r w:rsidR="00B90FBE">
              <w:rPr>
                <w:noProof/>
                <w:webHidden/>
              </w:rPr>
              <w:t>17</w:t>
            </w:r>
            <w:r w:rsidR="00B90FBE">
              <w:rPr>
                <w:noProof/>
                <w:webHidden/>
              </w:rPr>
              <w:fldChar w:fldCharType="end"/>
            </w:r>
          </w:hyperlink>
        </w:p>
        <w:p w14:paraId="5DA74102" w14:textId="6B590485" w:rsidR="00B90FBE" w:rsidRDefault="00650A7F">
          <w:pPr>
            <w:pStyle w:val="11"/>
            <w:rPr>
              <w:rFonts w:cstheme="minorBidi"/>
              <w:noProof/>
              <w:kern w:val="2"/>
              <w:sz w:val="21"/>
            </w:rPr>
          </w:pPr>
          <w:hyperlink w:anchor="_Toc8307599" w:history="1">
            <w:r w:rsidR="00B90FBE" w:rsidRPr="006C11A9">
              <w:rPr>
                <w:rStyle w:val="aa"/>
                <w:rFonts w:ascii="Times New Roman" w:eastAsia="华文仿宋" w:hAnsi="Times New Roman"/>
                <w:b/>
                <w:noProof/>
              </w:rPr>
              <w:t>参考文献</w:t>
            </w:r>
            <w:r w:rsidR="00B90FBE">
              <w:rPr>
                <w:noProof/>
                <w:webHidden/>
              </w:rPr>
              <w:tab/>
            </w:r>
            <w:r w:rsidR="00B90FBE">
              <w:rPr>
                <w:noProof/>
                <w:webHidden/>
              </w:rPr>
              <w:fldChar w:fldCharType="begin"/>
            </w:r>
            <w:r w:rsidR="00B90FBE">
              <w:rPr>
                <w:noProof/>
                <w:webHidden/>
              </w:rPr>
              <w:instrText xml:space="preserve"> PAGEREF _Toc8307599 \h </w:instrText>
            </w:r>
            <w:r w:rsidR="00B90FBE">
              <w:rPr>
                <w:noProof/>
                <w:webHidden/>
              </w:rPr>
            </w:r>
            <w:r w:rsidR="00B90FBE">
              <w:rPr>
                <w:noProof/>
                <w:webHidden/>
              </w:rPr>
              <w:fldChar w:fldCharType="separate"/>
            </w:r>
            <w:r w:rsidR="00B90FBE">
              <w:rPr>
                <w:noProof/>
                <w:webHidden/>
              </w:rPr>
              <w:t>18</w:t>
            </w:r>
            <w:r w:rsidR="00B90FBE">
              <w:rPr>
                <w:noProof/>
                <w:webHidden/>
              </w:rPr>
              <w:fldChar w:fldCharType="end"/>
            </w:r>
          </w:hyperlink>
        </w:p>
        <w:p w14:paraId="7475DDCA" w14:textId="5ABA7B4D" w:rsidR="00B90FBE" w:rsidRDefault="00650A7F">
          <w:pPr>
            <w:pStyle w:val="11"/>
            <w:rPr>
              <w:rFonts w:cstheme="minorBidi"/>
              <w:noProof/>
              <w:kern w:val="2"/>
              <w:sz w:val="21"/>
            </w:rPr>
          </w:pPr>
          <w:hyperlink w:anchor="_Toc8307600" w:history="1">
            <w:r w:rsidR="00B90FBE" w:rsidRPr="006C11A9">
              <w:rPr>
                <w:rStyle w:val="aa"/>
                <w:rFonts w:ascii="Times New Roman" w:eastAsia="华文仿宋" w:hAnsi="Times New Roman"/>
                <w:b/>
                <w:noProof/>
              </w:rPr>
              <w:t>附录</w:t>
            </w:r>
            <w:r w:rsidR="00B90FBE" w:rsidRPr="006C11A9">
              <w:rPr>
                <w:rStyle w:val="aa"/>
                <w:rFonts w:ascii="Times New Roman" w:eastAsia="华文仿宋" w:hAnsi="Times New Roman"/>
                <w:b/>
                <w:noProof/>
              </w:rPr>
              <w:t>1</w:t>
            </w:r>
            <w:r w:rsidR="00B90FBE" w:rsidRPr="006C11A9">
              <w:rPr>
                <w:rStyle w:val="aa"/>
                <w:rFonts w:ascii="Times New Roman" w:eastAsia="华文仿宋" w:hAnsi="Times New Roman"/>
                <w:b/>
                <w:noProof/>
              </w:rPr>
              <w:t>：词汇表</w:t>
            </w:r>
            <w:r w:rsidR="00B90FBE">
              <w:rPr>
                <w:noProof/>
                <w:webHidden/>
              </w:rPr>
              <w:tab/>
            </w:r>
            <w:r w:rsidR="00B90FBE">
              <w:rPr>
                <w:noProof/>
                <w:webHidden/>
              </w:rPr>
              <w:fldChar w:fldCharType="begin"/>
            </w:r>
            <w:r w:rsidR="00B90FBE">
              <w:rPr>
                <w:noProof/>
                <w:webHidden/>
              </w:rPr>
              <w:instrText xml:space="preserve"> PAGEREF _Toc8307600 \h </w:instrText>
            </w:r>
            <w:r w:rsidR="00B90FBE">
              <w:rPr>
                <w:noProof/>
                <w:webHidden/>
              </w:rPr>
            </w:r>
            <w:r w:rsidR="00B90FBE">
              <w:rPr>
                <w:noProof/>
                <w:webHidden/>
              </w:rPr>
              <w:fldChar w:fldCharType="separate"/>
            </w:r>
            <w:r w:rsidR="00B90FBE">
              <w:rPr>
                <w:noProof/>
                <w:webHidden/>
              </w:rPr>
              <w:t>20</w:t>
            </w:r>
            <w:r w:rsidR="00B90FBE">
              <w:rPr>
                <w:noProof/>
                <w:webHidden/>
              </w:rPr>
              <w:fldChar w:fldCharType="end"/>
            </w:r>
          </w:hyperlink>
        </w:p>
        <w:p w14:paraId="68CA7615" w14:textId="691094D3" w:rsidR="00B90FBE" w:rsidRDefault="00650A7F">
          <w:pPr>
            <w:pStyle w:val="11"/>
            <w:rPr>
              <w:rFonts w:cstheme="minorBidi"/>
              <w:noProof/>
              <w:kern w:val="2"/>
              <w:sz w:val="21"/>
            </w:rPr>
          </w:pPr>
          <w:hyperlink w:anchor="_Toc8307601" w:history="1">
            <w:r w:rsidR="00B90FBE" w:rsidRPr="006C11A9">
              <w:rPr>
                <w:rStyle w:val="aa"/>
                <w:rFonts w:ascii="Times New Roman" w:eastAsia="华文仿宋" w:hAnsi="Times New Roman"/>
                <w:b/>
                <w:noProof/>
              </w:rPr>
              <w:t>附录</w:t>
            </w:r>
            <w:r w:rsidR="00B90FBE" w:rsidRPr="006C11A9">
              <w:rPr>
                <w:rStyle w:val="aa"/>
                <w:rFonts w:ascii="Times New Roman" w:eastAsia="华文仿宋" w:hAnsi="Times New Roman"/>
                <w:b/>
                <w:noProof/>
              </w:rPr>
              <w:t>2</w:t>
            </w:r>
            <w:r w:rsidR="00B90FBE" w:rsidRPr="006C11A9">
              <w:rPr>
                <w:rStyle w:val="aa"/>
                <w:rFonts w:ascii="Times New Roman" w:eastAsia="华文仿宋" w:hAnsi="Times New Roman"/>
                <w:b/>
                <w:noProof/>
              </w:rPr>
              <w:t>：真实世界研究常用统计分析方法</w:t>
            </w:r>
            <w:r w:rsidR="00B90FBE">
              <w:rPr>
                <w:noProof/>
                <w:webHidden/>
              </w:rPr>
              <w:tab/>
            </w:r>
            <w:r w:rsidR="00B90FBE">
              <w:rPr>
                <w:noProof/>
                <w:webHidden/>
              </w:rPr>
              <w:fldChar w:fldCharType="begin"/>
            </w:r>
            <w:r w:rsidR="00B90FBE">
              <w:rPr>
                <w:noProof/>
                <w:webHidden/>
              </w:rPr>
              <w:instrText xml:space="preserve"> PAGEREF _Toc8307601 \h </w:instrText>
            </w:r>
            <w:r w:rsidR="00B90FBE">
              <w:rPr>
                <w:noProof/>
                <w:webHidden/>
              </w:rPr>
            </w:r>
            <w:r w:rsidR="00B90FBE">
              <w:rPr>
                <w:noProof/>
                <w:webHidden/>
              </w:rPr>
              <w:fldChar w:fldCharType="separate"/>
            </w:r>
            <w:r w:rsidR="00B90FBE">
              <w:rPr>
                <w:noProof/>
                <w:webHidden/>
              </w:rPr>
              <w:t>24</w:t>
            </w:r>
            <w:r w:rsidR="00B90FBE">
              <w:rPr>
                <w:noProof/>
                <w:webHidden/>
              </w:rPr>
              <w:fldChar w:fldCharType="end"/>
            </w:r>
          </w:hyperlink>
        </w:p>
        <w:p w14:paraId="3A20EC74" w14:textId="17FEC14A" w:rsidR="00B90FBE" w:rsidRDefault="00650A7F">
          <w:pPr>
            <w:pStyle w:val="11"/>
            <w:rPr>
              <w:rFonts w:cstheme="minorBidi"/>
              <w:noProof/>
              <w:kern w:val="2"/>
              <w:sz w:val="21"/>
            </w:rPr>
          </w:pPr>
          <w:hyperlink w:anchor="_Toc8307602" w:history="1">
            <w:r w:rsidR="00B90FBE" w:rsidRPr="006C11A9">
              <w:rPr>
                <w:rStyle w:val="aa"/>
                <w:rFonts w:ascii="Times New Roman" w:eastAsia="华文仿宋" w:hAnsi="Times New Roman"/>
                <w:b/>
                <w:noProof/>
              </w:rPr>
              <w:t>附录</w:t>
            </w:r>
            <w:r w:rsidR="00B90FBE" w:rsidRPr="006C11A9">
              <w:rPr>
                <w:rStyle w:val="aa"/>
                <w:rFonts w:ascii="Times New Roman" w:eastAsia="华文仿宋" w:hAnsi="Times New Roman"/>
                <w:b/>
                <w:noProof/>
              </w:rPr>
              <w:t>3</w:t>
            </w:r>
            <w:r w:rsidR="00B90FBE" w:rsidRPr="006C11A9">
              <w:rPr>
                <w:rStyle w:val="aa"/>
                <w:rFonts w:ascii="Times New Roman" w:eastAsia="华文仿宋" w:hAnsi="Times New Roman"/>
                <w:b/>
                <w:noProof/>
              </w:rPr>
              <w:t>：中英文词汇对照</w:t>
            </w:r>
            <w:r w:rsidR="00B90FBE">
              <w:rPr>
                <w:noProof/>
                <w:webHidden/>
              </w:rPr>
              <w:tab/>
            </w:r>
            <w:r w:rsidR="00B90FBE">
              <w:rPr>
                <w:noProof/>
                <w:webHidden/>
              </w:rPr>
              <w:fldChar w:fldCharType="begin"/>
            </w:r>
            <w:r w:rsidR="00B90FBE">
              <w:rPr>
                <w:noProof/>
                <w:webHidden/>
              </w:rPr>
              <w:instrText xml:space="preserve"> PAGEREF _Toc8307602 \h </w:instrText>
            </w:r>
            <w:r w:rsidR="00B90FBE">
              <w:rPr>
                <w:noProof/>
                <w:webHidden/>
              </w:rPr>
            </w:r>
            <w:r w:rsidR="00B90FBE">
              <w:rPr>
                <w:noProof/>
                <w:webHidden/>
              </w:rPr>
              <w:fldChar w:fldCharType="separate"/>
            </w:r>
            <w:r w:rsidR="00B90FBE">
              <w:rPr>
                <w:noProof/>
                <w:webHidden/>
              </w:rPr>
              <w:t>40</w:t>
            </w:r>
            <w:r w:rsidR="00B90FBE">
              <w:rPr>
                <w:noProof/>
                <w:webHidden/>
              </w:rPr>
              <w:fldChar w:fldCharType="end"/>
            </w:r>
          </w:hyperlink>
        </w:p>
        <w:p w14:paraId="730FBF56" w14:textId="2B918A4D" w:rsidR="001F6635" w:rsidRPr="00915C92" w:rsidRDefault="009E10DA" w:rsidP="00915C92">
          <w:pPr>
            <w:jc w:val="center"/>
            <w:rPr>
              <w:b/>
              <w:bCs/>
              <w:lang w:val="zh-CN"/>
            </w:rPr>
            <w:sectPr w:rsidR="001F6635" w:rsidRPr="00915C92" w:rsidSect="00915C92">
              <w:footerReference w:type="default" r:id="rId8"/>
              <w:pgSz w:w="11906" w:h="16838"/>
              <w:pgMar w:top="1440" w:right="1800" w:bottom="1440" w:left="1800" w:header="851" w:footer="992" w:gutter="0"/>
              <w:pgNumType w:start="1"/>
              <w:cols w:space="425"/>
              <w:docGrid w:type="lines" w:linePitch="326"/>
            </w:sectPr>
          </w:pPr>
          <w:r w:rsidRPr="009237CE">
            <w:rPr>
              <w:rFonts w:ascii="Times New Roman" w:eastAsia="华文仿宋" w:hAnsi="Times New Roman" w:cs="Times New Roman"/>
              <w:b/>
              <w:bCs/>
              <w:lang w:val="zh-CN"/>
            </w:rPr>
            <w:fldChar w:fldCharType="end"/>
          </w:r>
        </w:p>
      </w:sdtContent>
    </w:sdt>
    <w:p w14:paraId="3E2C41B9" w14:textId="77777777" w:rsidR="008D0751" w:rsidRPr="00240039" w:rsidRDefault="00546403" w:rsidP="001F6635">
      <w:pPr>
        <w:jc w:val="center"/>
      </w:pPr>
      <w:r>
        <w:rPr>
          <w:rFonts w:ascii="仿宋" w:eastAsia="仿宋" w:hAnsi="仿宋"/>
          <w:b/>
          <w:sz w:val="32"/>
          <w:szCs w:val="32"/>
        </w:rPr>
        <w:lastRenderedPageBreak/>
        <w:t>真实世界证据</w:t>
      </w:r>
      <w:r w:rsidR="008D0751" w:rsidRPr="009467B5">
        <w:rPr>
          <w:rFonts w:ascii="仿宋" w:eastAsia="仿宋" w:hAnsi="仿宋"/>
          <w:b/>
          <w:sz w:val="32"/>
          <w:szCs w:val="32"/>
        </w:rPr>
        <w:t>支持</w:t>
      </w:r>
      <w:bookmarkStart w:id="1" w:name="OLE_LINK2"/>
      <w:r w:rsidR="008D0751" w:rsidRPr="009467B5">
        <w:rPr>
          <w:rFonts w:ascii="仿宋" w:eastAsia="仿宋" w:hAnsi="仿宋"/>
          <w:b/>
          <w:sz w:val="32"/>
          <w:szCs w:val="32"/>
        </w:rPr>
        <w:t>药物</w:t>
      </w:r>
      <w:bookmarkEnd w:id="1"/>
      <w:r w:rsidR="0024276B">
        <w:rPr>
          <w:rFonts w:ascii="仿宋" w:eastAsia="仿宋" w:hAnsi="仿宋" w:hint="eastAsia"/>
          <w:b/>
          <w:sz w:val="32"/>
          <w:szCs w:val="32"/>
        </w:rPr>
        <w:t>研发</w:t>
      </w:r>
      <w:r w:rsidR="008D0751" w:rsidRPr="009467B5">
        <w:rPr>
          <w:rFonts w:ascii="仿宋" w:eastAsia="仿宋" w:hAnsi="仿宋"/>
          <w:b/>
          <w:sz w:val="32"/>
          <w:szCs w:val="32"/>
        </w:rPr>
        <w:t>的</w:t>
      </w:r>
      <w:r w:rsidR="0024276B">
        <w:rPr>
          <w:rFonts w:ascii="仿宋" w:eastAsia="仿宋" w:hAnsi="仿宋" w:hint="eastAsia"/>
          <w:b/>
          <w:sz w:val="32"/>
          <w:szCs w:val="32"/>
        </w:rPr>
        <w:t>基本</w:t>
      </w:r>
      <w:r w:rsidR="00DE2E67" w:rsidRPr="009467B5">
        <w:rPr>
          <w:rFonts w:ascii="仿宋" w:eastAsia="仿宋" w:hAnsi="仿宋"/>
          <w:b/>
          <w:sz w:val="32"/>
          <w:szCs w:val="32"/>
        </w:rPr>
        <w:t>考虑</w:t>
      </w:r>
    </w:p>
    <w:p w14:paraId="42E23D3C" w14:textId="77777777" w:rsidR="00090D6E" w:rsidRPr="00C3649B" w:rsidRDefault="00090D6E" w:rsidP="009A2CA5">
      <w:pPr>
        <w:widowControl w:val="0"/>
        <w:autoSpaceDE w:val="0"/>
        <w:autoSpaceDN w:val="0"/>
        <w:adjustRightInd w:val="0"/>
        <w:spacing w:line="240" w:lineRule="auto"/>
        <w:jc w:val="both"/>
        <w:rPr>
          <w:rFonts w:ascii="Times New Roman" w:eastAsia="华文仿宋" w:hAnsi="Times New Roman" w:cs="Times New Roman"/>
          <w:b/>
          <w:color w:val="2C2925"/>
          <w:kern w:val="0"/>
          <w:sz w:val="28"/>
          <w:szCs w:val="28"/>
        </w:rPr>
      </w:pPr>
    </w:p>
    <w:p w14:paraId="7C53F744" w14:textId="77777777" w:rsidR="00A5693A" w:rsidRPr="00B6430D" w:rsidRDefault="00A5693A" w:rsidP="009A2CA5">
      <w:pPr>
        <w:pStyle w:val="a3"/>
        <w:widowControl w:val="0"/>
        <w:numPr>
          <w:ilvl w:val="0"/>
          <w:numId w:val="1"/>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szCs w:val="28"/>
        </w:rPr>
      </w:pPr>
      <w:bookmarkStart w:id="2" w:name="_Toc8305696"/>
      <w:bookmarkStart w:id="3" w:name="_Toc8307579"/>
      <w:r w:rsidRPr="00B6430D">
        <w:rPr>
          <w:rFonts w:ascii="Times New Roman" w:eastAsia="华文仿宋" w:hAnsi="Times New Roman" w:cs="Times New Roman"/>
          <w:b/>
          <w:color w:val="000000" w:themeColor="text1"/>
          <w:kern w:val="0"/>
          <w:sz w:val="28"/>
          <w:szCs w:val="28"/>
        </w:rPr>
        <w:t>引言</w:t>
      </w:r>
      <w:bookmarkEnd w:id="2"/>
      <w:bookmarkEnd w:id="3"/>
    </w:p>
    <w:p w14:paraId="3C41EF0E" w14:textId="77777777" w:rsidR="008D0E16" w:rsidRDefault="008D0E16" w:rsidP="00D061EE">
      <w:pPr>
        <w:pStyle w:val="a3"/>
        <w:numPr>
          <w:ilvl w:val="0"/>
          <w:numId w:val="11"/>
        </w:numPr>
        <w:ind w:left="0" w:firstLineChars="0" w:firstLine="567"/>
        <w:jc w:val="both"/>
        <w:outlineLvl w:val="1"/>
        <w:rPr>
          <w:rFonts w:ascii="Times New Roman" w:eastAsia="华文仿宋" w:hAnsi="Times New Roman" w:cs="Times New Roman"/>
          <w:color w:val="000000" w:themeColor="text1"/>
          <w:kern w:val="0"/>
          <w:sz w:val="28"/>
          <w:szCs w:val="28"/>
        </w:rPr>
      </w:pPr>
      <w:bookmarkStart w:id="4" w:name="_Toc8305697"/>
      <w:bookmarkStart w:id="5" w:name="_Toc8307580"/>
      <w:r>
        <w:rPr>
          <w:rFonts w:ascii="Times New Roman" w:eastAsia="华文仿宋" w:hAnsi="Times New Roman" w:cs="Times New Roman" w:hint="eastAsia"/>
          <w:color w:val="000000" w:themeColor="text1"/>
          <w:kern w:val="0"/>
          <w:sz w:val="28"/>
          <w:szCs w:val="28"/>
        </w:rPr>
        <w:t>背景与目的</w:t>
      </w:r>
      <w:bookmarkEnd w:id="4"/>
      <w:bookmarkEnd w:id="5"/>
    </w:p>
    <w:p w14:paraId="487CAF99" w14:textId="4D4CCBFF" w:rsidR="008D0E16" w:rsidRDefault="00503884" w:rsidP="00F863BE">
      <w:pPr>
        <w:ind w:firstLineChars="200" w:firstLine="560"/>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随机</w:t>
      </w:r>
      <w:r w:rsidR="00661BA7" w:rsidRPr="00B6430D">
        <w:rPr>
          <w:rFonts w:ascii="Times New Roman" w:eastAsia="仿宋" w:hAnsi="Times New Roman" w:cs="Times New Roman"/>
          <w:color w:val="000000" w:themeColor="text1"/>
          <w:kern w:val="0"/>
          <w:sz w:val="28"/>
          <w:szCs w:val="28"/>
        </w:rPr>
        <w:t>对照</w:t>
      </w:r>
      <w:r w:rsidR="00621FD8">
        <w:rPr>
          <w:rFonts w:ascii="Times New Roman" w:eastAsia="仿宋" w:hAnsi="Times New Roman" w:cs="Times New Roman" w:hint="eastAsia"/>
          <w:color w:val="000000" w:themeColor="text1"/>
          <w:kern w:val="0"/>
          <w:sz w:val="28"/>
          <w:szCs w:val="28"/>
        </w:rPr>
        <w:t>临床</w:t>
      </w:r>
      <w:r w:rsidRPr="00B6430D">
        <w:rPr>
          <w:rFonts w:ascii="Times New Roman" w:eastAsia="仿宋" w:hAnsi="Times New Roman" w:cs="Times New Roman"/>
          <w:color w:val="000000" w:themeColor="text1"/>
          <w:kern w:val="0"/>
          <w:sz w:val="28"/>
          <w:szCs w:val="28"/>
        </w:rPr>
        <w:t>试验</w:t>
      </w:r>
      <w:r w:rsidR="00621FD8">
        <w:rPr>
          <w:rFonts w:ascii="Times New Roman" w:eastAsia="仿宋" w:hAnsi="Times New Roman" w:cs="Times New Roman"/>
          <w:color w:val="000000" w:themeColor="text1"/>
          <w:kern w:val="0"/>
          <w:sz w:val="28"/>
          <w:szCs w:val="28"/>
        </w:rPr>
        <w:t>(</w:t>
      </w:r>
      <w:r w:rsidR="00D61BDA">
        <w:rPr>
          <w:rFonts w:ascii="Times New Roman" w:eastAsia="仿宋" w:hAnsi="Times New Roman" w:cs="Times New Roman"/>
          <w:color w:val="000000" w:themeColor="text1"/>
          <w:kern w:val="0"/>
          <w:sz w:val="28"/>
          <w:szCs w:val="28"/>
        </w:rPr>
        <w:t>R</w:t>
      </w:r>
      <w:r w:rsidR="00D61BDA" w:rsidRPr="00987816">
        <w:rPr>
          <w:rFonts w:ascii="Times New Roman" w:eastAsia="仿宋" w:hAnsi="Times New Roman" w:cs="Times New Roman"/>
          <w:color w:val="000000" w:themeColor="text1"/>
          <w:kern w:val="0"/>
          <w:sz w:val="28"/>
          <w:szCs w:val="28"/>
        </w:rPr>
        <w:t xml:space="preserve">andomized </w:t>
      </w:r>
      <w:r w:rsidR="00D61BDA">
        <w:rPr>
          <w:rFonts w:ascii="Times New Roman" w:eastAsia="仿宋" w:hAnsi="Times New Roman" w:cs="Times New Roman"/>
          <w:color w:val="000000" w:themeColor="text1"/>
          <w:kern w:val="0"/>
          <w:sz w:val="28"/>
          <w:szCs w:val="28"/>
        </w:rPr>
        <w:t>C</w:t>
      </w:r>
      <w:r w:rsidR="00D61BDA" w:rsidRPr="00987816">
        <w:rPr>
          <w:rFonts w:ascii="Times New Roman" w:eastAsia="仿宋" w:hAnsi="Times New Roman" w:cs="Times New Roman"/>
          <w:color w:val="000000" w:themeColor="text1"/>
          <w:kern w:val="0"/>
          <w:sz w:val="28"/>
          <w:szCs w:val="28"/>
        </w:rPr>
        <w:t xml:space="preserve">ontrolled </w:t>
      </w:r>
      <w:r w:rsidR="00D61BDA">
        <w:rPr>
          <w:rFonts w:ascii="Times New Roman" w:eastAsia="仿宋" w:hAnsi="Times New Roman" w:cs="Times New Roman"/>
          <w:color w:val="000000" w:themeColor="text1"/>
          <w:kern w:val="0"/>
          <w:sz w:val="28"/>
          <w:szCs w:val="28"/>
        </w:rPr>
        <w:t>T</w:t>
      </w:r>
      <w:r w:rsidR="00D61BDA" w:rsidRPr="00987816">
        <w:rPr>
          <w:rFonts w:ascii="Times New Roman" w:eastAsia="仿宋" w:hAnsi="Times New Roman" w:cs="Times New Roman"/>
          <w:color w:val="000000" w:themeColor="text1"/>
          <w:kern w:val="0"/>
          <w:sz w:val="28"/>
          <w:szCs w:val="28"/>
        </w:rPr>
        <w:t>rial</w:t>
      </w:r>
      <w:r w:rsidR="00621FD8" w:rsidRPr="00987816">
        <w:rPr>
          <w:rFonts w:ascii="Times New Roman" w:eastAsia="仿宋" w:hAnsi="Times New Roman" w:cs="Times New Roman" w:hint="eastAsia"/>
          <w:color w:val="000000" w:themeColor="text1"/>
          <w:kern w:val="0"/>
          <w:sz w:val="28"/>
          <w:szCs w:val="28"/>
        </w:rPr>
        <w:t>，</w:t>
      </w:r>
      <w:r w:rsidR="00621FD8">
        <w:rPr>
          <w:rFonts w:ascii="Times New Roman" w:eastAsia="仿宋" w:hAnsi="Times New Roman" w:cs="Times New Roman"/>
          <w:color w:val="000000" w:themeColor="text1"/>
          <w:kern w:val="0"/>
          <w:sz w:val="28"/>
          <w:szCs w:val="28"/>
        </w:rPr>
        <w:t>RCT</w:t>
      </w:r>
      <w:r w:rsidR="00621FD8" w:rsidRPr="00B6430D">
        <w:rPr>
          <w:rFonts w:ascii="Times New Roman" w:eastAsia="仿宋" w:hAnsi="Times New Roman" w:cs="Times New Roman"/>
          <w:color w:val="000000" w:themeColor="text1"/>
          <w:kern w:val="0"/>
          <w:sz w:val="28"/>
          <w:szCs w:val="28"/>
        </w:rPr>
        <w:t>)</w:t>
      </w:r>
      <w:r w:rsidR="00A304E9" w:rsidRPr="00B6430D">
        <w:rPr>
          <w:rFonts w:ascii="Times New Roman" w:eastAsia="仿宋" w:hAnsi="Times New Roman" w:cs="Times New Roman"/>
          <w:color w:val="000000" w:themeColor="text1"/>
          <w:kern w:val="0"/>
          <w:sz w:val="28"/>
          <w:szCs w:val="28"/>
        </w:rPr>
        <w:t>被认为是评价药物有效性的</w:t>
      </w:r>
      <w:r w:rsidR="00A304E9" w:rsidRPr="00B6430D">
        <w:rPr>
          <w:rFonts w:ascii="Times New Roman" w:eastAsia="仿宋" w:hAnsi="Times New Roman" w:cs="Times New Roman"/>
          <w:color w:val="000000" w:themeColor="text1"/>
          <w:kern w:val="0"/>
          <w:sz w:val="28"/>
          <w:szCs w:val="28"/>
        </w:rPr>
        <w:t>“</w:t>
      </w:r>
      <w:r w:rsidR="00A304E9" w:rsidRPr="00B6430D">
        <w:rPr>
          <w:rFonts w:ascii="Times New Roman" w:eastAsia="仿宋" w:hAnsi="Times New Roman" w:cs="Times New Roman"/>
          <w:color w:val="000000" w:themeColor="text1"/>
          <w:kern w:val="0"/>
          <w:sz w:val="28"/>
          <w:szCs w:val="28"/>
        </w:rPr>
        <w:t>金标准</w:t>
      </w:r>
      <w:r w:rsidR="00A304E9" w:rsidRPr="00B6430D">
        <w:rPr>
          <w:rFonts w:ascii="Times New Roman" w:eastAsia="仿宋" w:hAnsi="Times New Roman" w:cs="Times New Roman"/>
          <w:color w:val="000000" w:themeColor="text1"/>
          <w:kern w:val="0"/>
          <w:sz w:val="28"/>
          <w:szCs w:val="28"/>
        </w:rPr>
        <w:t>”</w:t>
      </w:r>
      <w:r w:rsidR="00B231E5">
        <w:rPr>
          <w:rFonts w:ascii="Times New Roman" w:eastAsia="仿宋" w:hAnsi="Times New Roman" w:cs="Times New Roman" w:hint="eastAsia"/>
          <w:color w:val="000000" w:themeColor="text1"/>
          <w:kern w:val="0"/>
          <w:sz w:val="28"/>
          <w:szCs w:val="28"/>
        </w:rPr>
        <w:t>，</w:t>
      </w:r>
      <w:r w:rsidR="00DD48FA">
        <w:rPr>
          <w:rFonts w:ascii="Times New Roman" w:eastAsia="仿宋" w:hAnsi="Times New Roman" w:cs="Times New Roman" w:hint="eastAsia"/>
          <w:color w:val="000000" w:themeColor="text1"/>
          <w:kern w:val="0"/>
          <w:sz w:val="28"/>
          <w:szCs w:val="28"/>
        </w:rPr>
        <w:t>并为药物临床试验普遍采用。</w:t>
      </w:r>
      <w:r w:rsidR="00B231E5">
        <w:rPr>
          <w:rFonts w:ascii="Times New Roman" w:eastAsia="仿宋" w:hAnsi="Times New Roman" w:cs="Times New Roman" w:hint="eastAsia"/>
          <w:color w:val="000000" w:themeColor="text1"/>
          <w:kern w:val="0"/>
          <w:sz w:val="28"/>
          <w:szCs w:val="28"/>
        </w:rPr>
        <w:t>RCT</w:t>
      </w:r>
      <w:r w:rsidR="00C567A5" w:rsidRPr="00B6430D">
        <w:rPr>
          <w:rFonts w:ascii="Times New Roman" w:eastAsia="仿宋" w:hAnsi="Times New Roman" w:cs="Times New Roman"/>
          <w:color w:val="000000" w:themeColor="text1"/>
          <w:kern w:val="0"/>
          <w:sz w:val="28"/>
          <w:szCs w:val="28"/>
        </w:rPr>
        <w:t>严格</w:t>
      </w:r>
      <w:r w:rsidR="00B231E5" w:rsidRPr="00B6430D">
        <w:rPr>
          <w:rFonts w:ascii="Times New Roman" w:eastAsia="仿宋" w:hAnsi="Times New Roman" w:cs="Times New Roman"/>
          <w:color w:val="000000" w:themeColor="text1"/>
          <w:kern w:val="0"/>
          <w:sz w:val="28"/>
          <w:szCs w:val="28"/>
        </w:rPr>
        <w:t>控制</w:t>
      </w:r>
      <w:r w:rsidR="00FC778D">
        <w:rPr>
          <w:rFonts w:ascii="Times New Roman" w:eastAsia="仿宋" w:hAnsi="Times New Roman" w:cs="Times New Roman" w:hint="eastAsia"/>
          <w:color w:val="000000" w:themeColor="text1"/>
          <w:kern w:val="0"/>
          <w:sz w:val="28"/>
          <w:szCs w:val="28"/>
        </w:rPr>
        <w:t>试验</w:t>
      </w:r>
      <w:r w:rsidR="00043B6D" w:rsidRPr="00B6430D">
        <w:rPr>
          <w:rFonts w:ascii="Times New Roman" w:eastAsia="仿宋" w:hAnsi="Times New Roman" w:cs="Times New Roman"/>
          <w:color w:val="000000" w:themeColor="text1"/>
          <w:kern w:val="0"/>
          <w:sz w:val="28"/>
          <w:szCs w:val="28"/>
        </w:rPr>
        <w:t>入</w:t>
      </w:r>
      <w:r w:rsidR="0037375A">
        <w:rPr>
          <w:rFonts w:ascii="Times New Roman" w:eastAsia="仿宋" w:hAnsi="Times New Roman" w:cs="Times New Roman" w:hint="eastAsia"/>
          <w:color w:val="000000" w:themeColor="text1"/>
          <w:kern w:val="0"/>
          <w:sz w:val="28"/>
          <w:szCs w:val="28"/>
        </w:rPr>
        <w:t>组</w:t>
      </w:r>
      <w:r w:rsidR="0037375A">
        <w:rPr>
          <w:rFonts w:ascii="Times New Roman" w:eastAsia="仿宋" w:hAnsi="Times New Roman" w:cs="Times New Roman"/>
          <w:color w:val="000000" w:themeColor="text1"/>
          <w:kern w:val="0"/>
          <w:sz w:val="28"/>
          <w:szCs w:val="28"/>
        </w:rPr>
        <w:t>与</w:t>
      </w:r>
      <w:r w:rsidR="001A5DFA">
        <w:rPr>
          <w:rFonts w:ascii="Times New Roman" w:eastAsia="仿宋" w:hAnsi="Times New Roman" w:cs="Times New Roman" w:hint="eastAsia"/>
          <w:color w:val="000000" w:themeColor="text1"/>
          <w:kern w:val="0"/>
          <w:sz w:val="28"/>
          <w:szCs w:val="28"/>
        </w:rPr>
        <w:t>排</w:t>
      </w:r>
      <w:r w:rsidR="0037375A">
        <w:rPr>
          <w:rFonts w:ascii="Times New Roman" w:eastAsia="仿宋" w:hAnsi="Times New Roman" w:cs="Times New Roman" w:hint="eastAsia"/>
          <w:color w:val="000000" w:themeColor="text1"/>
          <w:kern w:val="0"/>
          <w:sz w:val="28"/>
          <w:szCs w:val="28"/>
        </w:rPr>
        <w:t>除</w:t>
      </w:r>
      <w:r w:rsidR="00043B6D" w:rsidRPr="00B6430D">
        <w:rPr>
          <w:rFonts w:ascii="Times New Roman" w:eastAsia="仿宋" w:hAnsi="Times New Roman" w:cs="Times New Roman"/>
          <w:color w:val="000000" w:themeColor="text1"/>
          <w:kern w:val="0"/>
          <w:sz w:val="28"/>
          <w:szCs w:val="28"/>
        </w:rPr>
        <w:t>标准</w:t>
      </w:r>
      <w:r w:rsidR="00B231E5">
        <w:rPr>
          <w:rFonts w:ascii="Times New Roman" w:eastAsia="仿宋" w:hAnsi="Times New Roman" w:cs="Times New Roman" w:hint="eastAsia"/>
          <w:color w:val="000000" w:themeColor="text1"/>
          <w:kern w:val="0"/>
          <w:sz w:val="28"/>
          <w:szCs w:val="28"/>
        </w:rPr>
        <w:t>和其它条件，并进行</w:t>
      </w:r>
      <w:r w:rsidR="004708B7">
        <w:rPr>
          <w:rFonts w:ascii="Times New Roman" w:eastAsia="仿宋" w:hAnsi="Times New Roman" w:cs="Times New Roman"/>
          <w:color w:val="000000" w:themeColor="text1"/>
          <w:kern w:val="0"/>
          <w:sz w:val="28"/>
          <w:szCs w:val="28"/>
        </w:rPr>
        <w:t>随机</w:t>
      </w:r>
      <w:r w:rsidR="00B231E5">
        <w:rPr>
          <w:rFonts w:ascii="Times New Roman" w:eastAsia="仿宋" w:hAnsi="Times New Roman" w:cs="Times New Roman" w:hint="eastAsia"/>
          <w:color w:val="000000" w:themeColor="text1"/>
          <w:kern w:val="0"/>
          <w:sz w:val="28"/>
          <w:szCs w:val="28"/>
        </w:rPr>
        <w:t>化</w:t>
      </w:r>
      <w:r w:rsidR="005A7A8D" w:rsidRPr="00B6430D">
        <w:rPr>
          <w:rFonts w:ascii="Times New Roman" w:eastAsia="仿宋" w:hAnsi="Times New Roman" w:cs="Times New Roman"/>
          <w:color w:val="000000" w:themeColor="text1"/>
          <w:kern w:val="0"/>
          <w:sz w:val="28"/>
          <w:szCs w:val="28"/>
        </w:rPr>
        <w:t>分组，</w:t>
      </w:r>
      <w:r w:rsidR="00FC778D">
        <w:rPr>
          <w:rFonts w:ascii="Times New Roman" w:eastAsia="仿宋" w:hAnsi="Times New Roman" w:cs="Times New Roman" w:hint="eastAsia"/>
          <w:color w:val="000000" w:themeColor="text1"/>
          <w:kern w:val="0"/>
          <w:sz w:val="28"/>
          <w:szCs w:val="28"/>
        </w:rPr>
        <w:t>因此</w:t>
      </w:r>
      <w:r w:rsidR="00C567A5" w:rsidRPr="00B6430D">
        <w:rPr>
          <w:rFonts w:ascii="Times New Roman" w:eastAsia="仿宋" w:hAnsi="Times New Roman" w:cs="Times New Roman"/>
          <w:color w:val="000000" w:themeColor="text1"/>
          <w:kern w:val="0"/>
          <w:sz w:val="28"/>
          <w:szCs w:val="28"/>
        </w:rPr>
        <w:t>能够最大限度地减少</w:t>
      </w:r>
      <w:r w:rsidR="00FC778D" w:rsidRPr="00B6430D">
        <w:rPr>
          <w:rFonts w:ascii="Times New Roman" w:eastAsia="仿宋" w:hAnsi="Times New Roman" w:cs="Times New Roman"/>
          <w:color w:val="000000" w:themeColor="text1"/>
          <w:kern w:val="0"/>
          <w:sz w:val="28"/>
          <w:szCs w:val="28"/>
        </w:rPr>
        <w:t>影响因果推断的因素</w:t>
      </w:r>
      <w:r w:rsidR="00601A27">
        <w:rPr>
          <w:rFonts w:ascii="Times New Roman" w:eastAsia="仿宋" w:hAnsi="Times New Roman" w:cs="Times New Roman" w:hint="eastAsia"/>
          <w:color w:val="000000" w:themeColor="text1"/>
          <w:kern w:val="0"/>
          <w:sz w:val="28"/>
          <w:szCs w:val="28"/>
        </w:rPr>
        <w:t>，使得</w:t>
      </w:r>
      <w:r w:rsidR="00B231E5">
        <w:rPr>
          <w:rFonts w:ascii="Times New Roman" w:eastAsia="仿宋" w:hAnsi="Times New Roman" w:cs="Times New Roman" w:hint="eastAsia"/>
          <w:color w:val="000000" w:themeColor="text1"/>
          <w:kern w:val="0"/>
          <w:sz w:val="28"/>
          <w:szCs w:val="28"/>
        </w:rPr>
        <w:t>研究结论</w:t>
      </w:r>
      <w:r w:rsidR="00FC778D">
        <w:rPr>
          <w:rFonts w:ascii="Times New Roman" w:eastAsia="仿宋" w:hAnsi="Times New Roman" w:cs="Times New Roman" w:hint="eastAsia"/>
          <w:color w:val="000000" w:themeColor="text1"/>
          <w:kern w:val="0"/>
          <w:sz w:val="28"/>
          <w:szCs w:val="28"/>
        </w:rPr>
        <w:t>较</w:t>
      </w:r>
      <w:r w:rsidR="00B231E5">
        <w:rPr>
          <w:rFonts w:ascii="Times New Roman" w:eastAsia="仿宋" w:hAnsi="Times New Roman" w:cs="Times New Roman" w:hint="eastAsia"/>
          <w:color w:val="000000" w:themeColor="text1"/>
          <w:kern w:val="0"/>
          <w:sz w:val="28"/>
          <w:szCs w:val="28"/>
        </w:rPr>
        <w:t>为确定，所形成</w:t>
      </w:r>
      <w:r w:rsidR="00601A27">
        <w:rPr>
          <w:rFonts w:ascii="Times New Roman" w:eastAsia="仿宋" w:hAnsi="Times New Roman" w:cs="Times New Roman" w:hint="eastAsia"/>
          <w:color w:val="000000" w:themeColor="text1"/>
          <w:kern w:val="0"/>
          <w:sz w:val="28"/>
          <w:szCs w:val="28"/>
        </w:rPr>
        <w:t>的证据</w:t>
      </w:r>
      <w:r w:rsidR="00C41A9E">
        <w:rPr>
          <w:rFonts w:ascii="Times New Roman" w:eastAsia="仿宋" w:hAnsi="Times New Roman" w:cs="Times New Roman" w:hint="eastAsia"/>
          <w:color w:val="000000" w:themeColor="text1"/>
          <w:kern w:val="0"/>
          <w:sz w:val="28"/>
          <w:szCs w:val="28"/>
        </w:rPr>
        <w:t>可靠性</w:t>
      </w:r>
      <w:r w:rsidR="00B231E5">
        <w:rPr>
          <w:rFonts w:ascii="Times New Roman" w:eastAsia="仿宋" w:hAnsi="Times New Roman" w:cs="Times New Roman" w:hint="eastAsia"/>
          <w:color w:val="000000" w:themeColor="text1"/>
          <w:kern w:val="0"/>
          <w:sz w:val="28"/>
          <w:szCs w:val="28"/>
        </w:rPr>
        <w:t>也</w:t>
      </w:r>
      <w:r w:rsidR="00601A27">
        <w:rPr>
          <w:rFonts w:ascii="Times New Roman" w:eastAsia="仿宋" w:hAnsi="Times New Roman" w:cs="Times New Roman" w:hint="eastAsia"/>
          <w:color w:val="000000" w:themeColor="text1"/>
          <w:kern w:val="0"/>
          <w:sz w:val="28"/>
          <w:szCs w:val="28"/>
        </w:rPr>
        <w:t>较高</w:t>
      </w:r>
      <w:r w:rsidR="00043B6D" w:rsidRPr="00B6430D">
        <w:rPr>
          <w:rFonts w:ascii="Times New Roman" w:eastAsia="仿宋" w:hAnsi="Times New Roman" w:cs="Times New Roman"/>
          <w:color w:val="000000" w:themeColor="text1"/>
          <w:kern w:val="0"/>
          <w:sz w:val="28"/>
          <w:szCs w:val="28"/>
        </w:rPr>
        <w:t>。</w:t>
      </w:r>
      <w:r w:rsidR="00142E1C">
        <w:rPr>
          <w:rFonts w:ascii="Times New Roman" w:eastAsia="仿宋" w:hAnsi="Times New Roman" w:cs="Times New Roman" w:hint="eastAsia"/>
          <w:color w:val="000000" w:themeColor="text1"/>
          <w:kern w:val="0"/>
          <w:sz w:val="28"/>
          <w:szCs w:val="28"/>
        </w:rPr>
        <w:t>但</w:t>
      </w:r>
      <w:r w:rsidR="00043B6D" w:rsidRPr="00B6430D">
        <w:rPr>
          <w:rFonts w:ascii="Times New Roman" w:eastAsia="仿宋" w:hAnsi="Times New Roman" w:cs="Times New Roman"/>
          <w:color w:val="000000" w:themeColor="text1"/>
          <w:kern w:val="0"/>
          <w:sz w:val="28"/>
          <w:szCs w:val="28"/>
        </w:rPr>
        <w:t>RCT</w:t>
      </w:r>
      <w:r w:rsidR="00401D79">
        <w:rPr>
          <w:rFonts w:ascii="Times New Roman" w:eastAsia="仿宋" w:hAnsi="Times New Roman" w:cs="Times New Roman" w:hint="eastAsia"/>
          <w:color w:val="000000" w:themeColor="text1"/>
          <w:kern w:val="0"/>
          <w:sz w:val="28"/>
          <w:szCs w:val="28"/>
        </w:rPr>
        <w:t>亦</w:t>
      </w:r>
      <w:r w:rsidR="00601A27">
        <w:rPr>
          <w:rFonts w:ascii="Times New Roman" w:eastAsia="仿宋" w:hAnsi="Times New Roman" w:cs="Times New Roman" w:hint="eastAsia"/>
          <w:color w:val="000000" w:themeColor="text1"/>
          <w:kern w:val="0"/>
          <w:sz w:val="28"/>
          <w:szCs w:val="28"/>
        </w:rPr>
        <w:t>有其局限性</w:t>
      </w:r>
      <w:r w:rsidR="00E722FD">
        <w:rPr>
          <w:rFonts w:ascii="Times New Roman" w:eastAsia="仿宋" w:hAnsi="Times New Roman" w:cs="Times New Roman" w:hint="eastAsia"/>
          <w:color w:val="000000" w:themeColor="text1"/>
          <w:kern w:val="0"/>
          <w:sz w:val="28"/>
          <w:szCs w:val="28"/>
        </w:rPr>
        <w:t>：</w:t>
      </w:r>
      <w:r w:rsidR="009A212D">
        <w:rPr>
          <w:rFonts w:ascii="Times New Roman" w:eastAsia="仿宋" w:hAnsi="Times New Roman" w:cs="Times New Roman" w:hint="eastAsia"/>
          <w:color w:val="000000" w:themeColor="text1"/>
          <w:kern w:val="0"/>
          <w:sz w:val="28"/>
          <w:szCs w:val="28"/>
        </w:rPr>
        <w:t>严苛的</w:t>
      </w:r>
      <w:r w:rsidR="003F03B1">
        <w:rPr>
          <w:rFonts w:ascii="Times New Roman" w:eastAsia="仿宋" w:hAnsi="Times New Roman" w:cs="Times New Roman" w:hint="eastAsia"/>
          <w:color w:val="000000" w:themeColor="text1"/>
          <w:kern w:val="0"/>
          <w:sz w:val="28"/>
          <w:szCs w:val="28"/>
        </w:rPr>
        <w:t>入排标准</w:t>
      </w:r>
      <w:r w:rsidR="003225F8">
        <w:rPr>
          <w:rFonts w:ascii="Times New Roman" w:eastAsia="仿宋" w:hAnsi="Times New Roman" w:cs="Times New Roman" w:hint="eastAsia"/>
          <w:color w:val="000000" w:themeColor="text1"/>
          <w:kern w:val="0"/>
          <w:sz w:val="28"/>
          <w:szCs w:val="28"/>
        </w:rPr>
        <w:t>可能会</w:t>
      </w:r>
      <w:r w:rsidR="009A212D">
        <w:rPr>
          <w:rFonts w:ascii="Times New Roman" w:eastAsia="仿宋" w:hAnsi="Times New Roman" w:cs="Times New Roman" w:hint="eastAsia"/>
          <w:color w:val="000000" w:themeColor="text1"/>
          <w:kern w:val="0"/>
          <w:sz w:val="28"/>
          <w:szCs w:val="28"/>
        </w:rPr>
        <w:t>使</w:t>
      </w:r>
      <w:r w:rsidR="003F03B1">
        <w:rPr>
          <w:rFonts w:ascii="Times New Roman" w:eastAsia="仿宋" w:hAnsi="Times New Roman" w:cs="Times New Roman" w:hint="eastAsia"/>
          <w:color w:val="000000" w:themeColor="text1"/>
          <w:kern w:val="0"/>
          <w:sz w:val="28"/>
          <w:szCs w:val="28"/>
        </w:rPr>
        <w:t>试验人群</w:t>
      </w:r>
      <w:r w:rsidR="009A212D">
        <w:rPr>
          <w:rFonts w:ascii="Times New Roman" w:eastAsia="仿宋" w:hAnsi="Times New Roman" w:cs="Times New Roman" w:hint="eastAsia"/>
          <w:color w:val="000000" w:themeColor="text1"/>
          <w:kern w:val="0"/>
          <w:sz w:val="28"/>
          <w:szCs w:val="28"/>
        </w:rPr>
        <w:t>对</w:t>
      </w:r>
      <w:r w:rsidR="003F03B1">
        <w:rPr>
          <w:rFonts w:ascii="Times New Roman" w:eastAsia="仿宋" w:hAnsi="Times New Roman" w:cs="Times New Roman" w:hint="eastAsia"/>
          <w:color w:val="000000" w:themeColor="text1"/>
          <w:kern w:val="0"/>
          <w:sz w:val="28"/>
          <w:szCs w:val="28"/>
        </w:rPr>
        <w:t>目标人群</w:t>
      </w:r>
      <w:r w:rsidR="009A212D">
        <w:rPr>
          <w:rFonts w:ascii="Times New Roman" w:eastAsia="仿宋" w:hAnsi="Times New Roman" w:cs="Times New Roman" w:hint="eastAsia"/>
          <w:color w:val="000000" w:themeColor="text1"/>
          <w:kern w:val="0"/>
          <w:sz w:val="28"/>
          <w:szCs w:val="28"/>
        </w:rPr>
        <w:t>的代表性变差</w:t>
      </w:r>
      <w:r w:rsidR="003225F8">
        <w:rPr>
          <w:rFonts w:ascii="Times New Roman" w:eastAsia="仿宋" w:hAnsi="Times New Roman" w:cs="Times New Roman" w:hint="eastAsia"/>
          <w:color w:val="000000" w:themeColor="text1"/>
          <w:kern w:val="0"/>
          <w:sz w:val="28"/>
          <w:szCs w:val="28"/>
        </w:rPr>
        <w:t>；</w:t>
      </w:r>
      <w:r w:rsidR="00142E1C">
        <w:rPr>
          <w:rFonts w:ascii="Times New Roman" w:eastAsia="仿宋" w:hAnsi="Times New Roman" w:cs="Times New Roman" w:hint="eastAsia"/>
          <w:color w:val="000000" w:themeColor="text1"/>
          <w:kern w:val="0"/>
          <w:sz w:val="28"/>
          <w:szCs w:val="28"/>
        </w:rPr>
        <w:t>所采用的标准干预与临床实践用药</w:t>
      </w:r>
      <w:r w:rsidR="0090313F">
        <w:rPr>
          <w:rFonts w:ascii="Times New Roman" w:eastAsia="仿宋" w:hAnsi="Times New Roman" w:cs="Times New Roman" w:hint="eastAsia"/>
          <w:color w:val="000000" w:themeColor="text1"/>
          <w:kern w:val="0"/>
          <w:sz w:val="28"/>
          <w:szCs w:val="28"/>
        </w:rPr>
        <w:t>不</w:t>
      </w:r>
      <w:r w:rsidR="00142E1C">
        <w:rPr>
          <w:rFonts w:ascii="Times New Roman" w:eastAsia="仿宋" w:hAnsi="Times New Roman" w:cs="Times New Roman" w:hint="eastAsia"/>
          <w:color w:val="000000" w:themeColor="text1"/>
          <w:kern w:val="0"/>
          <w:sz w:val="28"/>
          <w:szCs w:val="28"/>
        </w:rPr>
        <w:t>完全一致</w:t>
      </w:r>
      <w:r w:rsidR="003225F8">
        <w:rPr>
          <w:rFonts w:ascii="Times New Roman" w:eastAsia="仿宋" w:hAnsi="Times New Roman" w:cs="Times New Roman" w:hint="eastAsia"/>
          <w:color w:val="000000" w:themeColor="text1"/>
          <w:kern w:val="0"/>
          <w:sz w:val="28"/>
          <w:szCs w:val="28"/>
        </w:rPr>
        <w:t>；有限的</w:t>
      </w:r>
      <w:r w:rsidR="00856223">
        <w:rPr>
          <w:rFonts w:ascii="Times New Roman" w:eastAsia="仿宋" w:hAnsi="Times New Roman" w:cs="Times New Roman" w:hint="eastAsia"/>
          <w:color w:val="000000" w:themeColor="text1"/>
          <w:kern w:val="0"/>
          <w:sz w:val="28"/>
          <w:szCs w:val="28"/>
        </w:rPr>
        <w:t>样本量</w:t>
      </w:r>
      <w:r w:rsidR="00490F6A">
        <w:rPr>
          <w:rFonts w:ascii="华文仿宋" w:eastAsia="华文仿宋" w:hAnsi="华文仿宋" w:cs="Times New Roman" w:hint="eastAsia"/>
          <w:color w:val="000000" w:themeColor="text1"/>
          <w:kern w:val="0"/>
          <w:sz w:val="28"/>
          <w:szCs w:val="28"/>
        </w:rPr>
        <w:t>和较短的随访时间</w:t>
      </w:r>
      <w:r w:rsidR="003225F8">
        <w:rPr>
          <w:rFonts w:ascii="Times New Roman" w:eastAsia="仿宋" w:hAnsi="Times New Roman" w:cs="Times New Roman" w:hint="eastAsia"/>
          <w:color w:val="000000" w:themeColor="text1"/>
          <w:kern w:val="0"/>
          <w:sz w:val="28"/>
          <w:szCs w:val="28"/>
        </w:rPr>
        <w:t>导致</w:t>
      </w:r>
      <w:r w:rsidR="00856223">
        <w:rPr>
          <w:rFonts w:ascii="Times New Roman" w:eastAsia="仿宋" w:hAnsi="Times New Roman" w:cs="Times New Roman" w:hint="eastAsia"/>
          <w:color w:val="000000" w:themeColor="text1"/>
          <w:kern w:val="0"/>
          <w:sz w:val="28"/>
          <w:szCs w:val="28"/>
        </w:rPr>
        <w:t>对罕见</w:t>
      </w:r>
      <w:r w:rsidR="003C0330">
        <w:rPr>
          <w:rFonts w:ascii="Times New Roman" w:eastAsia="仿宋" w:hAnsi="Times New Roman" w:cs="Times New Roman" w:hint="eastAsia"/>
          <w:color w:val="000000" w:themeColor="text1"/>
          <w:kern w:val="0"/>
          <w:sz w:val="28"/>
          <w:szCs w:val="28"/>
        </w:rPr>
        <w:t>不良事件探测不足</w:t>
      </w:r>
      <w:r w:rsidR="00ED692E">
        <w:rPr>
          <w:rFonts w:ascii="Times New Roman" w:eastAsia="仿宋" w:hAnsi="Times New Roman" w:cs="Times New Roman" w:hint="eastAsia"/>
          <w:color w:val="000000" w:themeColor="text1"/>
          <w:kern w:val="0"/>
          <w:sz w:val="28"/>
          <w:szCs w:val="28"/>
        </w:rPr>
        <w:t>等</w:t>
      </w:r>
      <w:r w:rsidR="003225F8">
        <w:rPr>
          <w:rFonts w:ascii="Times New Roman" w:eastAsia="仿宋" w:hAnsi="Times New Roman" w:cs="Times New Roman" w:hint="eastAsia"/>
          <w:color w:val="000000" w:themeColor="text1"/>
          <w:kern w:val="0"/>
          <w:sz w:val="28"/>
          <w:szCs w:val="28"/>
        </w:rPr>
        <w:t>。</w:t>
      </w:r>
      <w:r w:rsidR="00A111B2">
        <w:rPr>
          <w:rFonts w:ascii="Times New Roman" w:eastAsia="仿宋" w:hAnsi="Times New Roman" w:cs="Times New Roman" w:hint="eastAsia"/>
          <w:color w:val="000000" w:themeColor="text1"/>
          <w:kern w:val="0"/>
          <w:sz w:val="28"/>
          <w:szCs w:val="28"/>
        </w:rPr>
        <w:t>这些局限</w:t>
      </w:r>
      <w:r w:rsidR="009A212D">
        <w:rPr>
          <w:rFonts w:ascii="Times New Roman" w:eastAsia="仿宋" w:hAnsi="Times New Roman" w:cs="Times New Roman" w:hint="eastAsia"/>
          <w:color w:val="000000" w:themeColor="text1"/>
          <w:kern w:val="0"/>
          <w:sz w:val="28"/>
          <w:szCs w:val="28"/>
        </w:rPr>
        <w:t>性使得</w:t>
      </w:r>
      <w:r w:rsidR="00ED692E" w:rsidRPr="00F50C99">
        <w:rPr>
          <w:rFonts w:ascii="Times New Roman" w:eastAsia="仿宋" w:hAnsi="Times New Roman" w:cs="Times New Roman"/>
          <w:color w:val="000000" w:themeColor="text1"/>
          <w:kern w:val="0"/>
          <w:sz w:val="28"/>
          <w:szCs w:val="28"/>
        </w:rPr>
        <w:t>RCT</w:t>
      </w:r>
      <w:r w:rsidR="00ED692E" w:rsidRPr="00F50C99">
        <w:rPr>
          <w:rFonts w:ascii="Times New Roman" w:eastAsia="仿宋" w:hAnsi="Times New Roman" w:cs="Times New Roman" w:hint="eastAsia"/>
          <w:color w:val="000000" w:themeColor="text1"/>
          <w:kern w:val="0"/>
          <w:sz w:val="28"/>
          <w:szCs w:val="28"/>
        </w:rPr>
        <w:t>的研究结论外推</w:t>
      </w:r>
      <w:r w:rsidR="009A212D">
        <w:rPr>
          <w:rFonts w:ascii="Times New Roman" w:eastAsia="仿宋" w:hAnsi="Times New Roman" w:cs="Times New Roman" w:hint="eastAsia"/>
          <w:color w:val="000000" w:themeColor="text1"/>
          <w:kern w:val="0"/>
          <w:sz w:val="28"/>
          <w:szCs w:val="28"/>
        </w:rPr>
        <w:t>于</w:t>
      </w:r>
      <w:r w:rsidR="0037375A">
        <w:rPr>
          <w:rFonts w:ascii="Times New Roman" w:eastAsia="仿宋" w:hAnsi="Times New Roman" w:cs="Times New Roman" w:hint="eastAsia"/>
          <w:color w:val="000000" w:themeColor="text1"/>
          <w:kern w:val="0"/>
          <w:sz w:val="28"/>
          <w:szCs w:val="28"/>
        </w:rPr>
        <w:t>实际</w:t>
      </w:r>
      <w:r w:rsidR="00ED692E" w:rsidRPr="00F50C99">
        <w:rPr>
          <w:rFonts w:ascii="Times New Roman" w:eastAsia="仿宋" w:hAnsi="Times New Roman" w:cs="Times New Roman"/>
          <w:color w:val="000000" w:themeColor="text1"/>
          <w:kern w:val="0"/>
          <w:sz w:val="28"/>
          <w:szCs w:val="28"/>
        </w:rPr>
        <w:t>临床应用</w:t>
      </w:r>
      <w:r w:rsidR="00A111B2">
        <w:rPr>
          <w:rFonts w:ascii="Times New Roman" w:eastAsia="仿宋" w:hAnsi="Times New Roman" w:cs="Times New Roman" w:hint="eastAsia"/>
          <w:color w:val="000000" w:themeColor="text1"/>
          <w:kern w:val="0"/>
          <w:sz w:val="28"/>
          <w:szCs w:val="28"/>
        </w:rPr>
        <w:t>时</w:t>
      </w:r>
      <w:r w:rsidR="00ED692E" w:rsidRPr="00F50C99">
        <w:rPr>
          <w:rFonts w:ascii="Times New Roman" w:eastAsia="仿宋" w:hAnsi="Times New Roman" w:cs="Times New Roman" w:hint="eastAsia"/>
          <w:color w:val="000000" w:themeColor="text1"/>
          <w:kern w:val="0"/>
          <w:sz w:val="28"/>
          <w:szCs w:val="28"/>
        </w:rPr>
        <w:t>面临</w:t>
      </w:r>
      <w:r w:rsidR="00ED692E" w:rsidRPr="00F50C99">
        <w:rPr>
          <w:rFonts w:ascii="Times New Roman" w:eastAsia="仿宋" w:hAnsi="Times New Roman" w:cs="Times New Roman"/>
          <w:color w:val="000000" w:themeColor="text1"/>
          <w:kern w:val="0"/>
          <w:sz w:val="28"/>
          <w:szCs w:val="28"/>
        </w:rPr>
        <w:t>挑战</w:t>
      </w:r>
      <w:r w:rsidR="009A212D">
        <w:rPr>
          <w:rFonts w:ascii="Times New Roman" w:eastAsia="仿宋" w:hAnsi="Times New Roman" w:cs="Times New Roman" w:hint="eastAsia"/>
          <w:color w:val="000000" w:themeColor="text1"/>
          <w:kern w:val="0"/>
          <w:sz w:val="28"/>
          <w:szCs w:val="28"/>
        </w:rPr>
        <w:t>。</w:t>
      </w:r>
      <w:r w:rsidR="00E722FD">
        <w:rPr>
          <w:rFonts w:ascii="Times New Roman" w:eastAsia="仿宋" w:hAnsi="Times New Roman" w:cs="Times New Roman" w:hint="eastAsia"/>
          <w:color w:val="000000" w:themeColor="text1"/>
          <w:kern w:val="0"/>
          <w:sz w:val="28"/>
          <w:szCs w:val="28"/>
        </w:rPr>
        <w:t>此外，</w:t>
      </w:r>
      <w:r w:rsidR="00142E1C">
        <w:rPr>
          <w:rFonts w:ascii="Times New Roman" w:eastAsia="仿宋" w:hAnsi="Times New Roman" w:cs="Times New Roman" w:hint="eastAsia"/>
          <w:color w:val="000000" w:themeColor="text1"/>
          <w:kern w:val="0"/>
          <w:sz w:val="28"/>
          <w:szCs w:val="28"/>
        </w:rPr>
        <w:t>对于某些</w:t>
      </w:r>
      <w:r w:rsidR="00F56164">
        <w:rPr>
          <w:rFonts w:ascii="Times New Roman" w:eastAsia="仿宋" w:hAnsi="Times New Roman" w:cs="Times New Roman" w:hint="eastAsia"/>
          <w:color w:val="000000" w:themeColor="text1"/>
          <w:kern w:val="0"/>
          <w:sz w:val="28"/>
          <w:szCs w:val="28"/>
        </w:rPr>
        <w:t>缺乏有效治疗措施的</w:t>
      </w:r>
      <w:r w:rsidR="00142E1C">
        <w:rPr>
          <w:rFonts w:ascii="Times New Roman" w:eastAsia="仿宋" w:hAnsi="Times New Roman" w:cs="Times New Roman" w:hint="eastAsia"/>
          <w:color w:val="000000" w:themeColor="text1"/>
          <w:kern w:val="0"/>
          <w:sz w:val="28"/>
          <w:szCs w:val="28"/>
        </w:rPr>
        <w:t>罕见病</w:t>
      </w:r>
      <w:r w:rsidR="005F7BE9">
        <w:rPr>
          <w:rFonts w:ascii="Times New Roman" w:eastAsia="仿宋" w:hAnsi="Times New Roman" w:cs="Times New Roman" w:hint="eastAsia"/>
          <w:color w:val="000000" w:themeColor="text1"/>
          <w:kern w:val="0"/>
          <w:sz w:val="28"/>
          <w:szCs w:val="28"/>
        </w:rPr>
        <w:t>和</w:t>
      </w:r>
      <w:r w:rsidR="00F56164">
        <w:rPr>
          <w:rFonts w:ascii="Times New Roman" w:eastAsia="仿宋" w:hAnsi="Times New Roman" w:cs="Times New Roman" w:hint="eastAsia"/>
          <w:color w:val="000000" w:themeColor="text1"/>
          <w:kern w:val="0"/>
          <w:sz w:val="28"/>
          <w:szCs w:val="28"/>
        </w:rPr>
        <w:t>危及生命的重大疾病，常规</w:t>
      </w:r>
      <w:r w:rsidR="00F56164">
        <w:rPr>
          <w:rFonts w:ascii="Times New Roman" w:eastAsia="仿宋" w:hAnsi="Times New Roman" w:cs="Times New Roman" w:hint="eastAsia"/>
          <w:color w:val="000000" w:themeColor="text1"/>
          <w:kern w:val="0"/>
          <w:sz w:val="28"/>
          <w:szCs w:val="28"/>
        </w:rPr>
        <w:t>RCT</w:t>
      </w:r>
      <w:r w:rsidR="005F7BE9">
        <w:rPr>
          <w:rFonts w:ascii="Times New Roman" w:eastAsia="仿宋" w:hAnsi="Times New Roman" w:cs="Times New Roman" w:hint="eastAsia"/>
          <w:color w:val="000000" w:themeColor="text1"/>
          <w:kern w:val="0"/>
          <w:sz w:val="28"/>
          <w:szCs w:val="28"/>
        </w:rPr>
        <w:t>或难以实施，或需高昂的时间成本，或可能引发伦理问题。</w:t>
      </w:r>
      <w:r w:rsidR="007C2810">
        <w:rPr>
          <w:rFonts w:ascii="Times New Roman" w:eastAsia="仿宋" w:hAnsi="Times New Roman" w:cs="Times New Roman" w:hint="eastAsia"/>
          <w:color w:val="000000" w:themeColor="text1"/>
          <w:kern w:val="0"/>
          <w:sz w:val="28"/>
          <w:szCs w:val="28"/>
        </w:rPr>
        <w:t>因此，</w:t>
      </w:r>
      <w:r w:rsidR="00401D79">
        <w:rPr>
          <w:rFonts w:ascii="Times New Roman" w:eastAsia="仿宋" w:hAnsi="Times New Roman" w:cs="Times New Roman" w:hint="eastAsia"/>
          <w:color w:val="000000" w:themeColor="text1"/>
          <w:kern w:val="0"/>
          <w:sz w:val="28"/>
          <w:szCs w:val="28"/>
        </w:rPr>
        <w:t>在药物研发领域</w:t>
      </w:r>
      <w:r w:rsidR="005F7BE9">
        <w:rPr>
          <w:rFonts w:ascii="Times New Roman" w:eastAsia="仿宋" w:hAnsi="Times New Roman" w:cs="Times New Roman" w:hint="eastAsia"/>
          <w:color w:val="000000" w:themeColor="text1"/>
          <w:kern w:val="0"/>
          <w:sz w:val="28"/>
          <w:szCs w:val="28"/>
        </w:rPr>
        <w:t>如何</w:t>
      </w:r>
      <w:r w:rsidR="00E722FD">
        <w:rPr>
          <w:rFonts w:ascii="Times New Roman" w:eastAsia="仿宋" w:hAnsi="Times New Roman" w:cs="Times New Roman" w:hint="eastAsia"/>
          <w:color w:val="000000" w:themeColor="text1"/>
          <w:kern w:val="0"/>
          <w:sz w:val="28"/>
          <w:szCs w:val="28"/>
        </w:rPr>
        <w:t>利</w:t>
      </w:r>
      <w:r w:rsidR="00401D79">
        <w:rPr>
          <w:rFonts w:ascii="Times New Roman" w:eastAsia="仿宋" w:hAnsi="Times New Roman" w:cs="Times New Roman" w:hint="eastAsia"/>
          <w:color w:val="000000" w:themeColor="text1"/>
          <w:kern w:val="0"/>
          <w:sz w:val="28"/>
          <w:szCs w:val="28"/>
        </w:rPr>
        <w:t>用</w:t>
      </w:r>
      <w:r w:rsidR="00402DAF">
        <w:rPr>
          <w:rFonts w:ascii="Times New Roman" w:eastAsia="仿宋" w:hAnsi="Times New Roman" w:cs="Times New Roman" w:hint="eastAsia"/>
          <w:color w:val="000000" w:themeColor="text1"/>
          <w:kern w:val="0"/>
          <w:sz w:val="28"/>
          <w:szCs w:val="28"/>
        </w:rPr>
        <w:t>真实世界证据（</w:t>
      </w:r>
      <w:r w:rsidR="003D58CB">
        <w:rPr>
          <w:rFonts w:ascii="Times New Roman" w:eastAsia="仿宋" w:hAnsi="Times New Roman" w:cs="Times New Roman" w:hint="eastAsia"/>
          <w:color w:val="000000" w:themeColor="text1"/>
          <w:kern w:val="0"/>
          <w:sz w:val="28"/>
          <w:szCs w:val="28"/>
        </w:rPr>
        <w:t>R</w:t>
      </w:r>
      <w:r w:rsidR="00402DAF">
        <w:rPr>
          <w:rFonts w:ascii="Times New Roman" w:eastAsia="仿宋" w:hAnsi="Times New Roman" w:cs="Times New Roman" w:hint="eastAsia"/>
          <w:color w:val="000000" w:themeColor="text1"/>
          <w:kern w:val="0"/>
          <w:sz w:val="28"/>
          <w:szCs w:val="28"/>
        </w:rPr>
        <w:t xml:space="preserve">eal </w:t>
      </w:r>
      <w:r w:rsidR="003D58CB">
        <w:rPr>
          <w:rFonts w:ascii="Times New Roman" w:eastAsia="仿宋" w:hAnsi="Times New Roman" w:cs="Times New Roman"/>
          <w:color w:val="000000" w:themeColor="text1"/>
          <w:kern w:val="0"/>
          <w:sz w:val="28"/>
          <w:szCs w:val="28"/>
        </w:rPr>
        <w:t>W</w:t>
      </w:r>
      <w:r w:rsidR="003D58CB">
        <w:rPr>
          <w:rFonts w:ascii="Times New Roman" w:eastAsia="仿宋" w:hAnsi="Times New Roman" w:cs="Times New Roman" w:hint="eastAsia"/>
          <w:color w:val="000000" w:themeColor="text1"/>
          <w:kern w:val="0"/>
          <w:sz w:val="28"/>
          <w:szCs w:val="28"/>
        </w:rPr>
        <w:t xml:space="preserve">orld </w:t>
      </w:r>
      <w:r w:rsidR="003D58CB">
        <w:rPr>
          <w:rFonts w:ascii="Times New Roman" w:eastAsia="仿宋" w:hAnsi="Times New Roman" w:cs="Times New Roman"/>
          <w:color w:val="000000" w:themeColor="text1"/>
          <w:kern w:val="0"/>
          <w:sz w:val="28"/>
          <w:szCs w:val="28"/>
        </w:rPr>
        <w:t>E</w:t>
      </w:r>
      <w:r w:rsidR="003D58CB">
        <w:rPr>
          <w:rFonts w:ascii="Times New Roman" w:eastAsia="仿宋" w:hAnsi="Times New Roman" w:cs="Times New Roman" w:hint="eastAsia"/>
          <w:color w:val="000000" w:themeColor="text1"/>
          <w:kern w:val="0"/>
          <w:sz w:val="28"/>
          <w:szCs w:val="28"/>
        </w:rPr>
        <w:t>vidence</w:t>
      </w:r>
      <w:r w:rsidR="00402DAF">
        <w:rPr>
          <w:rFonts w:ascii="Times New Roman" w:eastAsia="仿宋" w:hAnsi="Times New Roman" w:cs="Times New Roman" w:hint="eastAsia"/>
          <w:color w:val="000000" w:themeColor="text1"/>
          <w:kern w:val="0"/>
          <w:sz w:val="28"/>
          <w:szCs w:val="28"/>
        </w:rPr>
        <w:t>，</w:t>
      </w:r>
      <w:r w:rsidR="00402DAF">
        <w:rPr>
          <w:rFonts w:ascii="Times New Roman" w:eastAsia="仿宋" w:hAnsi="Times New Roman" w:cs="Times New Roman" w:hint="eastAsia"/>
          <w:color w:val="000000" w:themeColor="text1"/>
          <w:kern w:val="0"/>
          <w:sz w:val="28"/>
          <w:szCs w:val="28"/>
        </w:rPr>
        <w:t>RWE</w:t>
      </w:r>
      <w:r w:rsidR="00402DAF">
        <w:rPr>
          <w:rFonts w:ascii="Times New Roman" w:eastAsia="仿宋" w:hAnsi="Times New Roman" w:cs="Times New Roman" w:hint="eastAsia"/>
          <w:color w:val="000000" w:themeColor="text1"/>
          <w:kern w:val="0"/>
          <w:sz w:val="28"/>
          <w:szCs w:val="28"/>
        </w:rPr>
        <w:t>），</w:t>
      </w:r>
      <w:r w:rsidR="00401D79">
        <w:rPr>
          <w:rFonts w:ascii="Times New Roman" w:eastAsia="仿宋" w:hAnsi="Times New Roman" w:cs="Times New Roman" w:hint="eastAsia"/>
          <w:color w:val="000000" w:themeColor="text1"/>
          <w:kern w:val="0"/>
          <w:sz w:val="28"/>
          <w:szCs w:val="28"/>
        </w:rPr>
        <w:t>或者</w:t>
      </w:r>
      <w:r w:rsidR="007C2810">
        <w:rPr>
          <w:rFonts w:ascii="Times New Roman" w:eastAsia="仿宋" w:hAnsi="Times New Roman" w:cs="Times New Roman" w:hint="eastAsia"/>
          <w:color w:val="000000" w:themeColor="text1"/>
          <w:kern w:val="0"/>
          <w:sz w:val="28"/>
          <w:szCs w:val="28"/>
        </w:rPr>
        <w:t>将其作为</w:t>
      </w:r>
      <w:r w:rsidR="00401D79" w:rsidRPr="00B6430D">
        <w:rPr>
          <w:rFonts w:ascii="Times New Roman" w:eastAsia="仿宋" w:hAnsi="Times New Roman" w:cs="Times New Roman"/>
          <w:color w:val="000000" w:themeColor="text1"/>
          <w:kern w:val="0"/>
          <w:sz w:val="28"/>
          <w:szCs w:val="28"/>
        </w:rPr>
        <w:t>RCT</w:t>
      </w:r>
      <w:r w:rsidR="00401D79">
        <w:rPr>
          <w:rFonts w:ascii="Times New Roman" w:eastAsia="仿宋" w:hAnsi="Times New Roman" w:cs="Times New Roman" w:hint="eastAsia"/>
          <w:color w:val="000000" w:themeColor="text1"/>
          <w:kern w:val="0"/>
          <w:sz w:val="28"/>
          <w:szCs w:val="28"/>
        </w:rPr>
        <w:t>的</w:t>
      </w:r>
      <w:r w:rsidR="007C2810">
        <w:rPr>
          <w:rFonts w:ascii="Times New Roman" w:eastAsia="仿宋" w:hAnsi="Times New Roman" w:cs="Times New Roman" w:hint="eastAsia"/>
          <w:color w:val="000000" w:themeColor="text1"/>
          <w:kern w:val="0"/>
          <w:sz w:val="28"/>
          <w:szCs w:val="28"/>
        </w:rPr>
        <w:t>辅助</w:t>
      </w:r>
      <w:r w:rsidR="00401D79">
        <w:rPr>
          <w:rFonts w:ascii="Times New Roman" w:eastAsia="仿宋" w:hAnsi="Times New Roman" w:cs="Times New Roman" w:hint="eastAsia"/>
          <w:color w:val="000000" w:themeColor="text1"/>
          <w:kern w:val="0"/>
          <w:sz w:val="28"/>
          <w:szCs w:val="28"/>
        </w:rPr>
        <w:t>证据</w:t>
      </w:r>
      <w:r w:rsidR="007C2810">
        <w:rPr>
          <w:rFonts w:ascii="Times New Roman" w:eastAsia="仿宋" w:hAnsi="Times New Roman" w:cs="Times New Roman" w:hint="eastAsia"/>
          <w:color w:val="000000" w:themeColor="text1"/>
          <w:kern w:val="0"/>
          <w:sz w:val="28"/>
          <w:szCs w:val="28"/>
        </w:rPr>
        <w:t>，</w:t>
      </w:r>
      <w:r w:rsidR="0037375A">
        <w:rPr>
          <w:rFonts w:ascii="Times New Roman" w:eastAsia="仿宋" w:hAnsi="Times New Roman" w:cs="Times New Roman" w:hint="eastAsia"/>
          <w:color w:val="000000" w:themeColor="text1"/>
          <w:kern w:val="0"/>
          <w:sz w:val="28"/>
          <w:szCs w:val="28"/>
        </w:rPr>
        <w:t>用以评价</w:t>
      </w:r>
      <w:r w:rsidR="00401D79">
        <w:rPr>
          <w:rFonts w:ascii="Times New Roman" w:eastAsia="仿宋" w:hAnsi="Times New Roman" w:cs="Times New Roman" w:hint="eastAsia"/>
          <w:color w:val="000000" w:themeColor="text1"/>
          <w:kern w:val="0"/>
          <w:sz w:val="28"/>
          <w:szCs w:val="28"/>
        </w:rPr>
        <w:t>药物的有效性和安全性</w:t>
      </w:r>
      <w:r w:rsidR="00402DAF">
        <w:rPr>
          <w:rFonts w:ascii="Times New Roman" w:eastAsia="仿宋" w:hAnsi="Times New Roman" w:cs="Times New Roman" w:hint="eastAsia"/>
          <w:color w:val="000000" w:themeColor="text1"/>
          <w:kern w:val="0"/>
          <w:sz w:val="28"/>
          <w:szCs w:val="28"/>
        </w:rPr>
        <w:t>，已</w:t>
      </w:r>
      <w:r w:rsidR="00401D79">
        <w:rPr>
          <w:rFonts w:ascii="Times New Roman" w:eastAsia="仿宋" w:hAnsi="Times New Roman" w:cs="Times New Roman" w:hint="eastAsia"/>
          <w:color w:val="000000" w:themeColor="text1"/>
          <w:kern w:val="0"/>
          <w:sz w:val="28"/>
          <w:szCs w:val="28"/>
        </w:rPr>
        <w:t>成为全球</w:t>
      </w:r>
      <w:r w:rsidR="00293471">
        <w:rPr>
          <w:rFonts w:ascii="Times New Roman" w:eastAsia="仿宋" w:hAnsi="Times New Roman" w:cs="Times New Roman" w:hint="eastAsia"/>
          <w:color w:val="000000" w:themeColor="text1"/>
          <w:kern w:val="0"/>
          <w:sz w:val="28"/>
          <w:szCs w:val="28"/>
        </w:rPr>
        <w:t>相关</w:t>
      </w:r>
      <w:r w:rsidR="00401D79">
        <w:rPr>
          <w:rFonts w:ascii="Times New Roman" w:eastAsia="仿宋" w:hAnsi="Times New Roman" w:cs="Times New Roman" w:hint="eastAsia"/>
          <w:color w:val="000000" w:themeColor="text1"/>
          <w:kern w:val="0"/>
          <w:sz w:val="28"/>
          <w:szCs w:val="28"/>
        </w:rPr>
        <w:t>监管机构、</w:t>
      </w:r>
      <w:r w:rsidR="008D0E16">
        <w:rPr>
          <w:rFonts w:ascii="Times New Roman" w:eastAsia="仿宋" w:hAnsi="Times New Roman" w:cs="Times New Roman" w:hint="eastAsia"/>
          <w:color w:val="000000" w:themeColor="text1"/>
          <w:kern w:val="0"/>
          <w:sz w:val="28"/>
          <w:szCs w:val="28"/>
        </w:rPr>
        <w:t>制药</w:t>
      </w:r>
      <w:r w:rsidR="00401D79">
        <w:rPr>
          <w:rFonts w:ascii="Times New Roman" w:eastAsia="仿宋" w:hAnsi="Times New Roman" w:cs="Times New Roman" w:hint="eastAsia"/>
          <w:color w:val="000000" w:themeColor="text1"/>
          <w:kern w:val="0"/>
          <w:sz w:val="28"/>
          <w:szCs w:val="28"/>
        </w:rPr>
        <w:t>工业界</w:t>
      </w:r>
      <w:r w:rsidR="005F7BE9">
        <w:rPr>
          <w:rFonts w:ascii="Times New Roman" w:eastAsia="仿宋" w:hAnsi="Times New Roman" w:cs="Times New Roman" w:hint="eastAsia"/>
          <w:color w:val="000000" w:themeColor="text1"/>
          <w:kern w:val="0"/>
          <w:sz w:val="28"/>
          <w:szCs w:val="28"/>
        </w:rPr>
        <w:t>和</w:t>
      </w:r>
      <w:r w:rsidR="00401D79">
        <w:rPr>
          <w:rFonts w:ascii="Times New Roman" w:eastAsia="仿宋" w:hAnsi="Times New Roman" w:cs="Times New Roman" w:hint="eastAsia"/>
          <w:color w:val="000000" w:themeColor="text1"/>
          <w:kern w:val="0"/>
          <w:sz w:val="28"/>
          <w:szCs w:val="28"/>
        </w:rPr>
        <w:t>学术界共同关注且极具挑战性的问题。</w:t>
      </w:r>
    </w:p>
    <w:p w14:paraId="72694D4E" w14:textId="77777777" w:rsidR="008D0E16" w:rsidRDefault="008D0E16" w:rsidP="008D0E16">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首先，</w:t>
      </w:r>
      <w:r>
        <w:rPr>
          <w:rFonts w:ascii="Times New Roman" w:eastAsia="仿宋" w:hAnsi="Times New Roman" w:cs="Times New Roman"/>
          <w:color w:val="000000" w:themeColor="text1"/>
          <w:kern w:val="0"/>
          <w:sz w:val="28"/>
          <w:szCs w:val="28"/>
        </w:rPr>
        <w:t>我们</w:t>
      </w:r>
      <w:r>
        <w:rPr>
          <w:rFonts w:ascii="Times New Roman" w:eastAsia="仿宋" w:hAnsi="Times New Roman" w:cs="Times New Roman" w:hint="eastAsia"/>
          <w:color w:val="000000" w:themeColor="text1"/>
          <w:kern w:val="0"/>
          <w:sz w:val="28"/>
          <w:szCs w:val="28"/>
        </w:rPr>
        <w:t>需要从概念上厘清真实世界证据的定义和内涵。</w:t>
      </w:r>
    </w:p>
    <w:p w14:paraId="4CC7A98A" w14:textId="4A5D8F1E" w:rsidR="008D0E16" w:rsidRPr="00633AA5" w:rsidRDefault="008D0E16" w:rsidP="008D0E16">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其次，</w:t>
      </w:r>
      <w:r>
        <w:rPr>
          <w:rFonts w:ascii="Times New Roman" w:eastAsia="仿宋" w:hAnsi="Times New Roman" w:cs="Times New Roman"/>
          <w:color w:val="000000" w:themeColor="text1"/>
          <w:kern w:val="0"/>
          <w:sz w:val="28"/>
          <w:szCs w:val="28"/>
        </w:rPr>
        <w:t>作为</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基础</w:t>
      </w:r>
      <w:r w:rsidR="00293471">
        <w:rPr>
          <w:rFonts w:ascii="Times New Roman" w:eastAsia="仿宋" w:hAnsi="Times New Roman" w:cs="Times New Roman" w:hint="eastAsia"/>
          <w:color w:val="000000" w:themeColor="text1"/>
          <w:kern w:val="0"/>
          <w:sz w:val="28"/>
          <w:szCs w:val="28"/>
        </w:rPr>
        <w:t>的</w:t>
      </w:r>
      <w:r>
        <w:rPr>
          <w:rFonts w:ascii="Times New Roman" w:eastAsia="仿宋" w:hAnsi="Times New Roman" w:cs="Times New Roman" w:hint="eastAsia"/>
          <w:color w:val="000000" w:themeColor="text1"/>
          <w:kern w:val="0"/>
          <w:sz w:val="28"/>
          <w:szCs w:val="28"/>
        </w:rPr>
        <w:t>真实世界数据（</w:t>
      </w:r>
      <w:r w:rsidR="003D58CB">
        <w:rPr>
          <w:rFonts w:ascii="Times New Roman" w:eastAsia="仿宋" w:hAnsi="Times New Roman" w:cs="Times New Roman"/>
          <w:color w:val="000000" w:themeColor="text1"/>
          <w:kern w:val="0"/>
          <w:sz w:val="28"/>
          <w:szCs w:val="28"/>
        </w:rPr>
        <w:t>Real World D</w:t>
      </w:r>
      <w:r w:rsidR="003D58CB">
        <w:rPr>
          <w:rFonts w:ascii="Times New Roman" w:eastAsia="仿宋" w:hAnsi="Times New Roman" w:cs="Times New Roman" w:hint="eastAsia"/>
          <w:color w:val="000000" w:themeColor="text1"/>
          <w:kern w:val="0"/>
          <w:sz w:val="28"/>
          <w:szCs w:val="28"/>
        </w:rPr>
        <w:t>ata</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RWD</w:t>
      </w:r>
      <w:r>
        <w:rPr>
          <w:rFonts w:ascii="Times New Roman" w:eastAsia="仿宋" w:hAnsi="Times New Roman" w:cs="Times New Roman" w:hint="eastAsia"/>
          <w:color w:val="000000" w:themeColor="text1"/>
          <w:kern w:val="0"/>
          <w:sz w:val="28"/>
          <w:szCs w:val="28"/>
        </w:rPr>
        <w:t>）</w:t>
      </w:r>
      <w:r w:rsidR="00293471">
        <w:rPr>
          <w:rFonts w:ascii="Times New Roman" w:eastAsia="仿宋" w:hAnsi="Times New Roman" w:cs="Times New Roman" w:hint="eastAsia"/>
          <w:color w:val="000000" w:themeColor="text1"/>
          <w:kern w:val="0"/>
          <w:sz w:val="28"/>
          <w:szCs w:val="28"/>
        </w:rPr>
        <w:t>，其</w:t>
      </w:r>
      <w:r>
        <w:rPr>
          <w:rFonts w:ascii="Times New Roman" w:eastAsia="仿宋" w:hAnsi="Times New Roman" w:cs="Times New Roman" w:hint="eastAsia"/>
          <w:color w:val="000000" w:themeColor="text1"/>
          <w:kern w:val="0"/>
          <w:sz w:val="28"/>
          <w:szCs w:val="28"/>
        </w:rPr>
        <w:t>能否</w:t>
      </w:r>
      <w:r w:rsidR="00293471">
        <w:rPr>
          <w:rFonts w:ascii="Times New Roman" w:eastAsia="仿宋" w:hAnsi="Times New Roman" w:cs="Times New Roman" w:hint="eastAsia"/>
          <w:color w:val="000000" w:themeColor="text1"/>
          <w:kern w:val="0"/>
          <w:sz w:val="28"/>
          <w:szCs w:val="28"/>
        </w:rPr>
        <w:t>、或如何</w:t>
      </w:r>
      <w:r>
        <w:rPr>
          <w:rFonts w:ascii="Times New Roman" w:eastAsia="仿宋" w:hAnsi="Times New Roman" w:cs="Times New Roman" w:hint="eastAsia"/>
          <w:color w:val="000000" w:themeColor="text1"/>
          <w:kern w:val="0"/>
          <w:sz w:val="28"/>
          <w:szCs w:val="28"/>
        </w:rPr>
        <w:t>起到充分的支撑作用</w:t>
      </w:r>
      <w:r w:rsidR="00293471">
        <w:rPr>
          <w:rFonts w:ascii="Times New Roman" w:eastAsia="仿宋" w:hAnsi="Times New Roman" w:cs="Times New Roman" w:hint="eastAsia"/>
          <w:color w:val="000000" w:themeColor="text1"/>
          <w:kern w:val="0"/>
          <w:sz w:val="28"/>
          <w:szCs w:val="28"/>
        </w:rPr>
        <w:t>，涉及诸</w:t>
      </w:r>
      <w:r>
        <w:rPr>
          <w:rFonts w:ascii="Times New Roman" w:eastAsia="仿宋" w:hAnsi="Times New Roman" w:cs="Times New Roman" w:hint="eastAsia"/>
          <w:color w:val="000000" w:themeColor="text1"/>
          <w:kern w:val="0"/>
          <w:sz w:val="28"/>
          <w:szCs w:val="28"/>
        </w:rPr>
        <w:t>多</w:t>
      </w:r>
      <w:r w:rsidR="00293471">
        <w:rPr>
          <w:rFonts w:ascii="Times New Roman" w:eastAsia="仿宋" w:hAnsi="Times New Roman" w:cs="Times New Roman" w:hint="eastAsia"/>
          <w:color w:val="000000" w:themeColor="text1"/>
          <w:kern w:val="0"/>
          <w:sz w:val="28"/>
          <w:szCs w:val="28"/>
        </w:rPr>
        <w:t>亟待商榷</w:t>
      </w:r>
      <w:r>
        <w:rPr>
          <w:rFonts w:ascii="Times New Roman" w:eastAsia="仿宋" w:hAnsi="Times New Roman" w:cs="Times New Roman" w:hint="eastAsia"/>
          <w:color w:val="000000" w:themeColor="text1"/>
          <w:kern w:val="0"/>
          <w:sz w:val="28"/>
          <w:szCs w:val="28"/>
        </w:rPr>
        <w:t>的</w:t>
      </w:r>
      <w:r>
        <w:rPr>
          <w:rFonts w:ascii="Times New Roman" w:eastAsia="仿宋" w:hAnsi="Times New Roman" w:cs="Times New Roman" w:hint="eastAsia"/>
          <w:color w:val="000000" w:themeColor="text1"/>
          <w:kern w:val="0"/>
          <w:sz w:val="28"/>
          <w:szCs w:val="28"/>
        </w:rPr>
        <w:lastRenderedPageBreak/>
        <w:t>问题，</w:t>
      </w:r>
      <w:r w:rsidR="00293471">
        <w:rPr>
          <w:rFonts w:ascii="Times New Roman" w:eastAsia="仿宋" w:hAnsi="Times New Roman" w:cs="Times New Roman" w:hint="eastAsia"/>
          <w:color w:val="000000" w:themeColor="text1"/>
          <w:kern w:val="0"/>
          <w:sz w:val="28"/>
          <w:szCs w:val="28"/>
        </w:rPr>
        <w:t>包括</w:t>
      </w:r>
      <w:r>
        <w:rPr>
          <w:rFonts w:ascii="Times New Roman" w:eastAsia="仿宋" w:hAnsi="Times New Roman" w:cs="Times New Roman" w:hint="eastAsia"/>
          <w:color w:val="000000" w:themeColor="text1"/>
          <w:kern w:val="0"/>
          <w:sz w:val="28"/>
          <w:szCs w:val="28"/>
        </w:rPr>
        <w:t>数据来源、数据标准、</w:t>
      </w:r>
      <w:r>
        <w:rPr>
          <w:rFonts w:ascii="Times New Roman" w:eastAsia="仿宋" w:hAnsi="Times New Roman" w:cs="Times New Roman"/>
          <w:color w:val="000000" w:themeColor="text1"/>
          <w:kern w:val="0"/>
          <w:sz w:val="28"/>
          <w:szCs w:val="28"/>
        </w:rPr>
        <w:t>数据</w:t>
      </w:r>
      <w:r>
        <w:rPr>
          <w:rFonts w:ascii="Times New Roman" w:eastAsia="仿宋" w:hAnsi="Times New Roman" w:cs="Times New Roman" w:hint="eastAsia"/>
          <w:color w:val="000000" w:themeColor="text1"/>
          <w:kern w:val="0"/>
          <w:sz w:val="28"/>
          <w:szCs w:val="28"/>
        </w:rPr>
        <w:t>质量、</w:t>
      </w:r>
      <w:r>
        <w:rPr>
          <w:rFonts w:ascii="Times New Roman" w:eastAsia="仿宋" w:hAnsi="Times New Roman" w:cs="Times New Roman"/>
          <w:color w:val="000000" w:themeColor="text1"/>
          <w:kern w:val="0"/>
          <w:sz w:val="28"/>
          <w:szCs w:val="28"/>
        </w:rPr>
        <w:t>数据</w:t>
      </w:r>
      <w:r>
        <w:rPr>
          <w:rFonts w:ascii="Times New Roman" w:eastAsia="仿宋" w:hAnsi="Times New Roman" w:cs="Times New Roman" w:hint="eastAsia"/>
          <w:color w:val="000000" w:themeColor="text1"/>
          <w:kern w:val="0"/>
          <w:sz w:val="28"/>
          <w:szCs w:val="28"/>
        </w:rPr>
        <w:t>共享、</w:t>
      </w:r>
      <w:r>
        <w:rPr>
          <w:rFonts w:ascii="Times New Roman" w:eastAsia="仿宋" w:hAnsi="Times New Roman" w:cs="Times New Roman"/>
          <w:color w:val="000000" w:themeColor="text1"/>
          <w:kern w:val="0"/>
          <w:sz w:val="28"/>
          <w:szCs w:val="28"/>
        </w:rPr>
        <w:t>数据</w:t>
      </w:r>
      <w:r>
        <w:rPr>
          <w:rFonts w:ascii="Times New Roman" w:eastAsia="仿宋" w:hAnsi="Times New Roman" w:cs="Times New Roman" w:hint="eastAsia"/>
          <w:color w:val="000000" w:themeColor="text1"/>
          <w:kern w:val="0"/>
          <w:sz w:val="28"/>
          <w:szCs w:val="28"/>
        </w:rPr>
        <w:t>的基础建设等。</w:t>
      </w:r>
    </w:p>
    <w:p w14:paraId="22BFE4E2" w14:textId="77777777" w:rsidR="008D0E16" w:rsidRDefault="008D0E16" w:rsidP="008D0E16">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其三，监管法规的真空。目前国际上尚无成熟的相关法规出台，</w:t>
      </w:r>
      <w:r w:rsidR="008B194D">
        <w:rPr>
          <w:rFonts w:ascii="Times New Roman" w:eastAsia="仿宋" w:hAnsi="Times New Roman" w:cs="Times New Roman"/>
          <w:color w:val="000000" w:themeColor="text1"/>
          <w:kern w:val="0"/>
          <w:sz w:val="28"/>
          <w:szCs w:val="28"/>
        </w:rPr>
        <w:t>在</w:t>
      </w:r>
      <w:r w:rsidR="008B194D">
        <w:rPr>
          <w:rFonts w:ascii="Times New Roman" w:eastAsia="仿宋" w:hAnsi="Times New Roman" w:cs="Times New Roman" w:hint="eastAsia"/>
          <w:color w:val="000000" w:themeColor="text1"/>
          <w:kern w:val="0"/>
          <w:sz w:val="28"/>
          <w:szCs w:val="28"/>
        </w:rPr>
        <w:t>没有成熟经验的情况下，</w:t>
      </w:r>
      <w:r w:rsidR="008B194D">
        <w:rPr>
          <w:rFonts w:ascii="Times New Roman" w:eastAsia="仿宋" w:hAnsi="Times New Roman" w:cs="Times New Roman"/>
          <w:color w:val="000000" w:themeColor="text1"/>
          <w:kern w:val="0"/>
          <w:sz w:val="28"/>
          <w:szCs w:val="28"/>
        </w:rPr>
        <w:t>如何</w:t>
      </w:r>
      <w:r w:rsidR="008B194D">
        <w:rPr>
          <w:rFonts w:ascii="Times New Roman" w:eastAsia="仿宋" w:hAnsi="Times New Roman" w:cs="Times New Roman" w:hint="eastAsia"/>
          <w:color w:val="000000" w:themeColor="text1"/>
          <w:kern w:val="0"/>
          <w:sz w:val="28"/>
          <w:szCs w:val="28"/>
        </w:rPr>
        <w:t>制定适合我国制药行业现实的指南需要积极的探索研究和创新</w:t>
      </w:r>
      <w:r>
        <w:rPr>
          <w:rFonts w:ascii="Times New Roman" w:eastAsia="仿宋" w:hAnsi="Times New Roman" w:cs="Times New Roman" w:hint="eastAsia"/>
          <w:color w:val="000000" w:themeColor="text1"/>
          <w:kern w:val="0"/>
          <w:sz w:val="28"/>
          <w:szCs w:val="28"/>
        </w:rPr>
        <w:t>。</w:t>
      </w:r>
    </w:p>
    <w:p w14:paraId="36BC6C19" w14:textId="163AE150" w:rsidR="008D0E16" w:rsidRDefault="008D0E16" w:rsidP="008D0E16">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其四，评价</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的方法学有待规范。</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源于对</w:t>
      </w:r>
      <w:r w:rsidR="00167DC4">
        <w:rPr>
          <w:rFonts w:ascii="Times New Roman" w:eastAsia="仿宋" w:hAnsi="Times New Roman" w:cs="Times New Roman"/>
          <w:color w:val="000000" w:themeColor="text1"/>
          <w:kern w:val="0"/>
          <w:sz w:val="28"/>
          <w:szCs w:val="28"/>
        </w:rPr>
        <w:t>真实世界数据</w:t>
      </w:r>
      <w:r>
        <w:rPr>
          <w:rFonts w:ascii="Times New Roman" w:eastAsia="仿宋" w:hAnsi="Times New Roman" w:cs="Times New Roman" w:hint="eastAsia"/>
          <w:color w:val="000000" w:themeColor="text1"/>
          <w:kern w:val="0"/>
          <w:sz w:val="28"/>
          <w:szCs w:val="28"/>
        </w:rPr>
        <w:t>的正确和充分分析，</w:t>
      </w:r>
      <w:r>
        <w:rPr>
          <w:rFonts w:ascii="Times New Roman" w:eastAsia="仿宋" w:hAnsi="Times New Roman" w:cs="Times New Roman"/>
          <w:color w:val="000000" w:themeColor="text1"/>
          <w:kern w:val="0"/>
          <w:sz w:val="28"/>
          <w:szCs w:val="28"/>
        </w:rPr>
        <w:t>所</w:t>
      </w:r>
      <w:r>
        <w:rPr>
          <w:rFonts w:ascii="Times New Roman" w:eastAsia="仿宋" w:hAnsi="Times New Roman" w:cs="Times New Roman" w:hint="eastAsia"/>
          <w:color w:val="000000" w:themeColor="text1"/>
          <w:kern w:val="0"/>
          <w:sz w:val="28"/>
          <w:szCs w:val="28"/>
        </w:rPr>
        <w:t>采用的分析方法主要是因果推断方法</w:t>
      </w:r>
      <w:r w:rsidR="003822BB">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涉及</w:t>
      </w:r>
      <w:r w:rsidR="00A17935">
        <w:rPr>
          <w:rFonts w:ascii="Times New Roman" w:eastAsia="仿宋" w:hAnsi="Times New Roman" w:cs="Times New Roman" w:hint="eastAsia"/>
          <w:color w:val="000000" w:themeColor="text1"/>
          <w:kern w:val="0"/>
          <w:sz w:val="28"/>
          <w:szCs w:val="28"/>
        </w:rPr>
        <w:t>较</w:t>
      </w:r>
      <w:r>
        <w:rPr>
          <w:rFonts w:ascii="Times New Roman" w:eastAsia="仿宋" w:hAnsi="Times New Roman" w:cs="Times New Roman" w:hint="eastAsia"/>
          <w:color w:val="000000" w:themeColor="text1"/>
          <w:kern w:val="0"/>
          <w:sz w:val="28"/>
          <w:szCs w:val="28"/>
        </w:rPr>
        <w:t>复杂的</w:t>
      </w:r>
      <w:r w:rsidR="00A17935">
        <w:rPr>
          <w:rFonts w:ascii="Times New Roman" w:eastAsia="仿宋" w:hAnsi="Times New Roman" w:cs="Times New Roman" w:hint="eastAsia"/>
          <w:color w:val="000000" w:themeColor="text1"/>
          <w:kern w:val="0"/>
          <w:sz w:val="28"/>
          <w:szCs w:val="28"/>
        </w:rPr>
        <w:t>模型与模型</w:t>
      </w:r>
      <w:r>
        <w:rPr>
          <w:rFonts w:ascii="Times New Roman" w:eastAsia="仿宋" w:hAnsi="Times New Roman" w:cs="Times New Roman" w:hint="eastAsia"/>
          <w:color w:val="000000" w:themeColor="text1"/>
          <w:kern w:val="0"/>
          <w:sz w:val="28"/>
          <w:szCs w:val="28"/>
        </w:rPr>
        <w:t>假设、相应的协变量筛选、</w:t>
      </w:r>
      <w:r>
        <w:rPr>
          <w:rFonts w:ascii="Times New Roman" w:eastAsia="仿宋" w:hAnsi="Times New Roman" w:cs="Times New Roman"/>
          <w:color w:val="000000" w:themeColor="text1"/>
          <w:kern w:val="0"/>
          <w:sz w:val="28"/>
          <w:szCs w:val="28"/>
        </w:rPr>
        <w:t>混杂</w:t>
      </w:r>
      <w:r>
        <w:rPr>
          <w:rFonts w:ascii="Times New Roman" w:eastAsia="仿宋" w:hAnsi="Times New Roman" w:cs="Times New Roman" w:hint="eastAsia"/>
          <w:color w:val="000000" w:themeColor="text1"/>
          <w:kern w:val="0"/>
          <w:sz w:val="28"/>
          <w:szCs w:val="28"/>
        </w:rPr>
        <w:t>因素识别、中间变量</w:t>
      </w:r>
      <w:r w:rsidR="003822BB">
        <w:rPr>
          <w:rFonts w:ascii="Times New Roman" w:eastAsia="仿宋" w:hAnsi="Times New Roman" w:cs="Times New Roman" w:hint="eastAsia"/>
          <w:color w:val="000000" w:themeColor="text1"/>
          <w:kern w:val="0"/>
          <w:sz w:val="28"/>
          <w:szCs w:val="28"/>
        </w:rPr>
        <w:t>及</w:t>
      </w:r>
      <w:r>
        <w:rPr>
          <w:rFonts w:ascii="Times New Roman" w:eastAsia="仿宋" w:hAnsi="Times New Roman" w:cs="Times New Roman"/>
          <w:color w:val="000000" w:themeColor="text1"/>
          <w:kern w:val="0"/>
          <w:sz w:val="28"/>
          <w:szCs w:val="28"/>
        </w:rPr>
        <w:t>工具</w:t>
      </w:r>
      <w:r>
        <w:rPr>
          <w:rFonts w:ascii="Times New Roman" w:eastAsia="仿宋" w:hAnsi="Times New Roman" w:cs="Times New Roman" w:hint="eastAsia"/>
          <w:color w:val="000000" w:themeColor="text1"/>
          <w:kern w:val="0"/>
          <w:sz w:val="28"/>
          <w:szCs w:val="28"/>
        </w:rPr>
        <w:t>变量定义等，</w:t>
      </w:r>
      <w:r w:rsidR="003822BB">
        <w:rPr>
          <w:rFonts w:ascii="Times New Roman" w:eastAsia="仿宋" w:hAnsi="Times New Roman" w:cs="Times New Roman" w:hint="eastAsia"/>
          <w:color w:val="000000" w:themeColor="text1"/>
          <w:kern w:val="0"/>
          <w:sz w:val="28"/>
          <w:szCs w:val="28"/>
        </w:rPr>
        <w:t>这</w:t>
      </w:r>
      <w:r>
        <w:rPr>
          <w:rFonts w:ascii="Times New Roman" w:eastAsia="仿宋" w:hAnsi="Times New Roman" w:cs="Times New Roman" w:hint="eastAsia"/>
          <w:color w:val="000000" w:themeColor="text1"/>
          <w:kern w:val="0"/>
          <w:sz w:val="28"/>
          <w:szCs w:val="28"/>
        </w:rPr>
        <w:t>对统计分析人员提出了更高的要求，</w:t>
      </w:r>
      <w:r>
        <w:rPr>
          <w:rFonts w:ascii="Times New Roman" w:eastAsia="仿宋" w:hAnsi="Times New Roman" w:cs="Times New Roman"/>
          <w:color w:val="000000" w:themeColor="text1"/>
          <w:kern w:val="0"/>
          <w:sz w:val="28"/>
          <w:szCs w:val="28"/>
        </w:rPr>
        <w:t>也对</w:t>
      </w:r>
      <w:r>
        <w:rPr>
          <w:rFonts w:ascii="Times New Roman" w:eastAsia="仿宋" w:hAnsi="Times New Roman" w:cs="Times New Roman" w:hint="eastAsia"/>
          <w:color w:val="000000" w:themeColor="text1"/>
          <w:kern w:val="0"/>
          <w:sz w:val="28"/>
          <w:szCs w:val="28"/>
        </w:rPr>
        <w:t>法规</w:t>
      </w:r>
      <w:r w:rsidR="0037375A">
        <w:rPr>
          <w:rFonts w:ascii="Times New Roman" w:eastAsia="仿宋" w:hAnsi="Times New Roman" w:cs="Times New Roman" w:hint="eastAsia"/>
          <w:color w:val="000000" w:themeColor="text1"/>
          <w:kern w:val="0"/>
          <w:sz w:val="28"/>
          <w:szCs w:val="28"/>
        </w:rPr>
        <w:t>的制定</w:t>
      </w:r>
      <w:r>
        <w:rPr>
          <w:rFonts w:ascii="Times New Roman" w:eastAsia="仿宋" w:hAnsi="Times New Roman" w:cs="Times New Roman" w:hint="eastAsia"/>
          <w:color w:val="000000" w:themeColor="text1"/>
          <w:kern w:val="0"/>
          <w:sz w:val="28"/>
          <w:szCs w:val="28"/>
        </w:rPr>
        <w:t>提出</w:t>
      </w:r>
      <w:r w:rsidR="003822BB">
        <w:rPr>
          <w:rFonts w:ascii="Times New Roman" w:eastAsia="仿宋" w:hAnsi="Times New Roman" w:cs="Times New Roman" w:hint="eastAsia"/>
          <w:color w:val="000000" w:themeColor="text1"/>
          <w:kern w:val="0"/>
          <w:sz w:val="28"/>
          <w:szCs w:val="28"/>
        </w:rPr>
        <w:t>了</w:t>
      </w:r>
      <w:r>
        <w:rPr>
          <w:rFonts w:ascii="Times New Roman" w:eastAsia="仿宋" w:hAnsi="Times New Roman" w:cs="Times New Roman" w:hint="eastAsia"/>
          <w:color w:val="000000" w:themeColor="text1"/>
          <w:kern w:val="0"/>
          <w:sz w:val="28"/>
          <w:szCs w:val="28"/>
        </w:rPr>
        <w:t>迫切需求。</w:t>
      </w:r>
    </w:p>
    <w:p w14:paraId="758BC52F" w14:textId="1DCE0E94" w:rsidR="008D0E16" w:rsidRDefault="008D0E16" w:rsidP="008D0E16">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其五，</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的适用范围有待明确。</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的</w:t>
      </w:r>
      <w:r w:rsidR="00490F6A">
        <w:rPr>
          <w:rFonts w:ascii="Times New Roman" w:eastAsia="仿宋" w:hAnsi="Times New Roman" w:cs="Times New Roman" w:hint="eastAsia"/>
          <w:color w:val="000000" w:themeColor="text1"/>
          <w:kern w:val="0"/>
          <w:sz w:val="28"/>
          <w:szCs w:val="28"/>
        </w:rPr>
        <w:t>主要</w:t>
      </w:r>
      <w:r>
        <w:rPr>
          <w:rFonts w:ascii="Times New Roman" w:eastAsia="仿宋" w:hAnsi="Times New Roman" w:cs="Times New Roman" w:hint="eastAsia"/>
          <w:color w:val="000000" w:themeColor="text1"/>
          <w:kern w:val="0"/>
          <w:sz w:val="28"/>
          <w:szCs w:val="28"/>
        </w:rPr>
        <w:t>作用是</w:t>
      </w:r>
      <w:r w:rsidR="00490F6A">
        <w:rPr>
          <w:rFonts w:ascii="Times New Roman" w:eastAsia="仿宋" w:hAnsi="Times New Roman" w:cs="Times New Roman" w:hint="eastAsia"/>
          <w:color w:val="000000" w:themeColor="text1"/>
          <w:kern w:val="0"/>
          <w:sz w:val="28"/>
          <w:szCs w:val="28"/>
        </w:rPr>
        <w:t>与</w:t>
      </w:r>
      <w:r>
        <w:rPr>
          <w:rFonts w:ascii="Times New Roman" w:eastAsia="仿宋" w:hAnsi="Times New Roman" w:cs="Times New Roman" w:hint="eastAsia"/>
          <w:color w:val="000000" w:themeColor="text1"/>
          <w:kern w:val="0"/>
          <w:sz w:val="28"/>
          <w:szCs w:val="28"/>
        </w:rPr>
        <w:t>传统临床试验</w:t>
      </w:r>
      <w:r w:rsidR="00490F6A">
        <w:rPr>
          <w:rFonts w:ascii="Times New Roman" w:eastAsia="仿宋" w:hAnsi="Times New Roman" w:cs="Times New Roman" w:hint="eastAsia"/>
          <w:color w:val="000000" w:themeColor="text1"/>
          <w:kern w:val="0"/>
          <w:sz w:val="28"/>
          <w:szCs w:val="28"/>
        </w:rPr>
        <w:t>提供的</w:t>
      </w:r>
      <w:r>
        <w:rPr>
          <w:rFonts w:ascii="Times New Roman" w:eastAsia="仿宋" w:hAnsi="Times New Roman" w:cs="Times New Roman" w:hint="eastAsia"/>
          <w:color w:val="000000" w:themeColor="text1"/>
          <w:kern w:val="0"/>
          <w:sz w:val="28"/>
          <w:szCs w:val="28"/>
        </w:rPr>
        <w:t>证据</w:t>
      </w:r>
      <w:r w:rsidR="00490F6A">
        <w:rPr>
          <w:rFonts w:ascii="Times New Roman" w:eastAsia="仿宋" w:hAnsi="Times New Roman" w:cs="Times New Roman" w:hint="eastAsia"/>
          <w:color w:val="000000" w:themeColor="text1"/>
          <w:kern w:val="0"/>
          <w:sz w:val="28"/>
          <w:szCs w:val="28"/>
        </w:rPr>
        <w:t>互为补充</w:t>
      </w:r>
      <w:r>
        <w:rPr>
          <w:rFonts w:ascii="Times New Roman" w:eastAsia="仿宋" w:hAnsi="Times New Roman" w:cs="Times New Roman" w:hint="eastAsia"/>
          <w:color w:val="000000" w:themeColor="text1"/>
          <w:kern w:val="0"/>
          <w:sz w:val="28"/>
          <w:szCs w:val="28"/>
        </w:rPr>
        <w:t>，</w:t>
      </w:r>
      <w:r w:rsidR="006466B7">
        <w:rPr>
          <w:rFonts w:ascii="Times New Roman" w:eastAsia="仿宋" w:hAnsi="Times New Roman" w:cs="Times New Roman" w:hint="eastAsia"/>
          <w:color w:val="000000" w:themeColor="text1"/>
          <w:kern w:val="0"/>
          <w:sz w:val="28"/>
          <w:szCs w:val="28"/>
        </w:rPr>
        <w:t>综合</w:t>
      </w:r>
      <w:r w:rsidR="00A329DB">
        <w:rPr>
          <w:rFonts w:ascii="Times New Roman" w:eastAsia="仿宋" w:hAnsi="Times New Roman" w:cs="Times New Roman" w:hint="eastAsia"/>
          <w:color w:val="000000" w:themeColor="text1"/>
          <w:kern w:val="0"/>
          <w:sz w:val="28"/>
          <w:szCs w:val="28"/>
        </w:rPr>
        <w:t>形成完整而严谨的证据链，提高药物研发的科学性和效率，</w:t>
      </w:r>
      <w:r>
        <w:rPr>
          <w:rFonts w:ascii="Times New Roman" w:eastAsia="仿宋" w:hAnsi="Times New Roman" w:cs="Times New Roman"/>
          <w:color w:val="000000" w:themeColor="text1"/>
          <w:kern w:val="0"/>
          <w:sz w:val="28"/>
          <w:szCs w:val="28"/>
        </w:rPr>
        <w:t>而</w:t>
      </w:r>
      <w:r>
        <w:rPr>
          <w:rFonts w:ascii="Times New Roman" w:eastAsia="仿宋" w:hAnsi="Times New Roman" w:cs="Times New Roman" w:hint="eastAsia"/>
          <w:color w:val="000000" w:themeColor="text1"/>
          <w:kern w:val="0"/>
          <w:sz w:val="28"/>
          <w:szCs w:val="28"/>
        </w:rPr>
        <w:t>非替代之。</w:t>
      </w:r>
      <w:r>
        <w:rPr>
          <w:rFonts w:ascii="Times New Roman" w:eastAsia="仿宋" w:hAnsi="Times New Roman" w:cs="Times New Roman"/>
          <w:color w:val="000000" w:themeColor="text1"/>
          <w:kern w:val="0"/>
          <w:sz w:val="28"/>
          <w:szCs w:val="28"/>
        </w:rPr>
        <w:t>因此</w:t>
      </w:r>
      <w:r>
        <w:rPr>
          <w:rFonts w:ascii="Times New Roman" w:eastAsia="仿宋" w:hAnsi="Times New Roman" w:cs="Times New Roman" w:hint="eastAsia"/>
          <w:color w:val="000000" w:themeColor="text1"/>
          <w:kern w:val="0"/>
          <w:sz w:val="28"/>
          <w:szCs w:val="28"/>
        </w:rPr>
        <w:t>，需要根据药物研发的现实</w:t>
      </w:r>
      <w:r w:rsidR="00EB3267">
        <w:rPr>
          <w:rFonts w:ascii="Times New Roman" w:eastAsia="仿宋" w:hAnsi="Times New Roman" w:cs="Times New Roman" w:hint="eastAsia"/>
          <w:color w:val="000000" w:themeColor="text1"/>
          <w:kern w:val="0"/>
          <w:sz w:val="28"/>
          <w:szCs w:val="28"/>
        </w:rPr>
        <w:t>情况</w:t>
      </w:r>
      <w:r>
        <w:rPr>
          <w:rFonts w:ascii="Times New Roman" w:eastAsia="仿宋" w:hAnsi="Times New Roman" w:cs="Times New Roman" w:hint="eastAsia"/>
          <w:color w:val="000000" w:themeColor="text1"/>
          <w:kern w:val="0"/>
          <w:sz w:val="28"/>
          <w:szCs w:val="28"/>
        </w:rPr>
        <w:t>明确</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的适用范围，</w:t>
      </w:r>
      <w:r w:rsidR="00EB3267">
        <w:rPr>
          <w:rFonts w:ascii="Times New Roman" w:eastAsia="仿宋" w:hAnsi="Times New Roman" w:cs="Times New Roman" w:hint="eastAsia"/>
          <w:color w:val="000000" w:themeColor="text1"/>
          <w:kern w:val="0"/>
          <w:sz w:val="28"/>
          <w:szCs w:val="28"/>
        </w:rPr>
        <w:t>并能够</w:t>
      </w:r>
      <w:r>
        <w:rPr>
          <w:rFonts w:ascii="Times New Roman" w:eastAsia="仿宋" w:hAnsi="Times New Roman" w:cs="Times New Roman" w:hint="eastAsia"/>
          <w:color w:val="000000" w:themeColor="text1"/>
          <w:kern w:val="0"/>
          <w:sz w:val="28"/>
          <w:szCs w:val="28"/>
        </w:rPr>
        <w:t>随</w:t>
      </w:r>
      <w:r w:rsidR="000B1608">
        <w:rPr>
          <w:rFonts w:ascii="Times New Roman" w:eastAsia="仿宋" w:hAnsi="Times New Roman" w:cs="Times New Roman" w:hint="eastAsia"/>
          <w:color w:val="000000" w:themeColor="text1"/>
          <w:kern w:val="0"/>
          <w:sz w:val="28"/>
          <w:szCs w:val="28"/>
        </w:rPr>
        <w:t>现实情况</w:t>
      </w:r>
      <w:r>
        <w:rPr>
          <w:rFonts w:ascii="Times New Roman" w:eastAsia="仿宋" w:hAnsi="Times New Roman" w:cs="Times New Roman" w:hint="eastAsia"/>
          <w:color w:val="000000" w:themeColor="text1"/>
          <w:kern w:val="0"/>
          <w:sz w:val="28"/>
          <w:szCs w:val="28"/>
        </w:rPr>
        <w:t>变化</w:t>
      </w:r>
      <w:r w:rsidR="0037375A">
        <w:rPr>
          <w:rFonts w:ascii="Times New Roman" w:eastAsia="仿宋" w:hAnsi="Times New Roman" w:cs="Times New Roman" w:hint="eastAsia"/>
          <w:color w:val="000000" w:themeColor="text1"/>
          <w:kern w:val="0"/>
          <w:sz w:val="28"/>
          <w:szCs w:val="28"/>
        </w:rPr>
        <w:t>进行</w:t>
      </w:r>
      <w:r>
        <w:rPr>
          <w:rFonts w:ascii="Times New Roman" w:eastAsia="仿宋" w:hAnsi="Times New Roman" w:cs="Times New Roman" w:hint="eastAsia"/>
          <w:color w:val="000000" w:themeColor="text1"/>
          <w:kern w:val="0"/>
          <w:sz w:val="28"/>
          <w:szCs w:val="28"/>
        </w:rPr>
        <w:t>调整。</w:t>
      </w:r>
    </w:p>
    <w:p w14:paraId="0E188E91" w14:textId="68AAF7A3" w:rsidR="008D0E16" w:rsidRPr="008D78F9" w:rsidRDefault="00D951A8" w:rsidP="008D0E16">
      <w:pPr>
        <w:ind w:firstLineChars="200" w:firstLine="560"/>
        <w:jc w:val="both"/>
        <w:rPr>
          <w:rFonts w:eastAsia="仿宋"/>
          <w:sz w:val="28"/>
          <w:szCs w:val="28"/>
        </w:rPr>
      </w:pPr>
      <w:r>
        <w:rPr>
          <w:rFonts w:ascii="Times New Roman" w:eastAsia="华文仿宋" w:hAnsi="Times New Roman" w:cs="Times New Roman" w:hint="eastAsia"/>
          <w:color w:val="000000" w:themeColor="text1"/>
          <w:kern w:val="0"/>
          <w:sz w:val="28"/>
          <w:szCs w:val="28"/>
        </w:rPr>
        <w:t>鉴于</w:t>
      </w:r>
      <w:r w:rsidR="0092230A">
        <w:rPr>
          <w:rFonts w:ascii="Times New Roman" w:eastAsia="华文仿宋" w:hAnsi="Times New Roman" w:cs="Times New Roman" w:hint="eastAsia"/>
          <w:color w:val="000000" w:themeColor="text1"/>
          <w:kern w:val="0"/>
          <w:sz w:val="28"/>
          <w:szCs w:val="28"/>
        </w:rPr>
        <w:t>上述</w:t>
      </w:r>
      <w:r>
        <w:rPr>
          <w:rFonts w:ascii="Times New Roman" w:eastAsia="华文仿宋" w:hAnsi="Times New Roman" w:cs="Times New Roman" w:hint="eastAsia"/>
          <w:color w:val="000000" w:themeColor="text1"/>
          <w:kern w:val="0"/>
          <w:sz w:val="28"/>
          <w:szCs w:val="28"/>
        </w:rPr>
        <w:t>，</w:t>
      </w:r>
      <w:r>
        <w:rPr>
          <w:rFonts w:ascii="Times New Roman" w:eastAsia="华文仿宋" w:hAnsi="Times New Roman" w:cs="Times New Roman"/>
          <w:color w:val="000000" w:themeColor="text1"/>
          <w:kern w:val="0"/>
          <w:sz w:val="28"/>
          <w:szCs w:val="28"/>
        </w:rPr>
        <w:t>本</w:t>
      </w:r>
      <w:r w:rsidR="00D53383">
        <w:rPr>
          <w:rFonts w:ascii="Times New Roman" w:eastAsia="华文仿宋" w:hAnsi="Times New Roman" w:cs="Times New Roman" w:hint="eastAsia"/>
          <w:color w:val="000000" w:themeColor="text1"/>
          <w:kern w:val="0"/>
          <w:sz w:val="28"/>
          <w:szCs w:val="28"/>
        </w:rPr>
        <w:t>指南</w:t>
      </w:r>
      <w:r w:rsidR="00872D2C">
        <w:rPr>
          <w:rFonts w:eastAsia="仿宋" w:hint="eastAsia"/>
          <w:sz w:val="28"/>
          <w:szCs w:val="28"/>
        </w:rPr>
        <w:t>旨在</w:t>
      </w:r>
      <w:r w:rsidR="008D0E16" w:rsidRPr="008D78F9">
        <w:rPr>
          <w:rFonts w:eastAsia="仿宋"/>
          <w:sz w:val="28"/>
          <w:szCs w:val="28"/>
        </w:rPr>
        <w:t>厘清</w:t>
      </w:r>
      <w:r>
        <w:rPr>
          <w:rFonts w:eastAsia="仿宋" w:hint="eastAsia"/>
          <w:sz w:val="28"/>
          <w:szCs w:val="28"/>
        </w:rPr>
        <w:t>药物研发中真实世界研究</w:t>
      </w:r>
      <w:r w:rsidR="008D0E16" w:rsidRPr="00E12B54">
        <w:rPr>
          <w:rFonts w:ascii="Times New Roman" w:eastAsia="华文仿宋" w:hAnsi="Times New Roman" w:cs="Times New Roman"/>
          <w:color w:val="000000" w:themeColor="text1"/>
          <w:kern w:val="0"/>
          <w:sz w:val="28"/>
          <w:szCs w:val="28"/>
        </w:rPr>
        <w:t>的</w:t>
      </w:r>
      <w:r>
        <w:rPr>
          <w:rFonts w:ascii="Times New Roman" w:eastAsia="华文仿宋" w:hAnsi="Times New Roman" w:cs="Times New Roman" w:hint="eastAsia"/>
          <w:color w:val="000000" w:themeColor="text1"/>
          <w:kern w:val="0"/>
          <w:sz w:val="28"/>
          <w:szCs w:val="28"/>
        </w:rPr>
        <w:t>相关</w:t>
      </w:r>
      <w:r w:rsidR="008D0E16" w:rsidRPr="00E12B54">
        <w:rPr>
          <w:rFonts w:ascii="Times New Roman" w:eastAsia="华文仿宋" w:hAnsi="Times New Roman" w:cs="Times New Roman"/>
          <w:color w:val="000000" w:themeColor="text1"/>
          <w:kern w:val="0"/>
          <w:sz w:val="28"/>
          <w:szCs w:val="28"/>
        </w:rPr>
        <w:t>定义，</w:t>
      </w:r>
      <w:r w:rsidR="0092230A">
        <w:rPr>
          <w:rFonts w:eastAsia="仿宋" w:hint="eastAsia"/>
          <w:sz w:val="28"/>
          <w:szCs w:val="28"/>
        </w:rPr>
        <w:t>明确</w:t>
      </w:r>
      <w:r w:rsidR="00167DC4">
        <w:rPr>
          <w:rFonts w:ascii="Times New Roman" w:eastAsia="华文仿宋" w:hAnsi="Times New Roman" w:cs="Times New Roman" w:hint="eastAsia"/>
          <w:color w:val="000000" w:themeColor="text1"/>
          <w:kern w:val="0"/>
          <w:sz w:val="28"/>
          <w:szCs w:val="28"/>
        </w:rPr>
        <w:t>真实世界证据</w:t>
      </w:r>
      <w:r w:rsidR="008D0E16">
        <w:rPr>
          <w:rFonts w:eastAsia="仿宋"/>
          <w:sz w:val="28"/>
          <w:szCs w:val="28"/>
        </w:rPr>
        <w:t>在药物研发中的地位</w:t>
      </w:r>
      <w:r w:rsidR="0092230A">
        <w:rPr>
          <w:rFonts w:eastAsia="仿宋" w:hint="eastAsia"/>
          <w:sz w:val="28"/>
          <w:szCs w:val="28"/>
        </w:rPr>
        <w:t>和</w:t>
      </w:r>
      <w:r w:rsidR="008D0E16">
        <w:rPr>
          <w:rFonts w:eastAsia="仿宋" w:hint="eastAsia"/>
          <w:sz w:val="28"/>
          <w:szCs w:val="28"/>
        </w:rPr>
        <w:t>适用范围</w:t>
      </w:r>
      <w:r w:rsidR="008D0E16" w:rsidRPr="008D78F9">
        <w:rPr>
          <w:rFonts w:eastAsia="仿宋"/>
          <w:sz w:val="28"/>
          <w:szCs w:val="28"/>
        </w:rPr>
        <w:t>，探究真实世界证据的评价</w:t>
      </w:r>
      <w:r w:rsidR="000B1608">
        <w:rPr>
          <w:rFonts w:eastAsia="仿宋" w:hint="eastAsia"/>
          <w:sz w:val="28"/>
          <w:szCs w:val="28"/>
        </w:rPr>
        <w:t>原则</w:t>
      </w:r>
      <w:r w:rsidR="008D0E16">
        <w:rPr>
          <w:rFonts w:eastAsia="仿宋" w:hint="eastAsia"/>
          <w:sz w:val="28"/>
          <w:szCs w:val="28"/>
        </w:rPr>
        <w:t>，以</w:t>
      </w:r>
      <w:r>
        <w:rPr>
          <w:rFonts w:ascii="Times New Roman" w:eastAsia="华文仿宋" w:hAnsi="Times New Roman" w:cs="Times New Roman" w:hint="eastAsia"/>
          <w:color w:val="000000" w:themeColor="text1"/>
          <w:kern w:val="0"/>
          <w:sz w:val="28"/>
          <w:szCs w:val="28"/>
        </w:rPr>
        <w:t>为</w:t>
      </w:r>
      <w:r w:rsidR="0037375A">
        <w:rPr>
          <w:rFonts w:ascii="Times New Roman" w:eastAsia="华文仿宋" w:hAnsi="Times New Roman" w:cs="Times New Roman" w:hint="eastAsia"/>
          <w:color w:val="000000" w:themeColor="text1"/>
          <w:kern w:val="0"/>
          <w:sz w:val="28"/>
          <w:szCs w:val="28"/>
        </w:rPr>
        <w:t>工业界</w:t>
      </w:r>
      <w:r w:rsidR="000B1608">
        <w:rPr>
          <w:rFonts w:ascii="Times New Roman" w:eastAsia="华文仿宋" w:hAnsi="Times New Roman" w:cs="Times New Roman" w:hint="eastAsia"/>
          <w:color w:val="000000" w:themeColor="text1"/>
          <w:kern w:val="0"/>
          <w:sz w:val="28"/>
          <w:szCs w:val="28"/>
        </w:rPr>
        <w:t>利</w:t>
      </w:r>
      <w:r w:rsidRPr="00B6430D">
        <w:rPr>
          <w:rFonts w:ascii="Times New Roman" w:eastAsia="华文仿宋" w:hAnsi="Times New Roman" w:cs="Times New Roman"/>
          <w:color w:val="000000" w:themeColor="text1"/>
          <w:kern w:val="0"/>
          <w:sz w:val="28"/>
          <w:szCs w:val="28"/>
        </w:rPr>
        <w:t>用</w:t>
      </w:r>
      <w:r w:rsidR="00167DC4">
        <w:rPr>
          <w:rFonts w:ascii="Times New Roman" w:eastAsia="华文仿宋" w:hAnsi="Times New Roman" w:cs="Times New Roman" w:hint="eastAsia"/>
          <w:color w:val="000000" w:themeColor="text1"/>
          <w:kern w:val="0"/>
          <w:sz w:val="28"/>
          <w:szCs w:val="28"/>
        </w:rPr>
        <w:t>真实世界证据</w:t>
      </w:r>
      <w:r>
        <w:rPr>
          <w:rFonts w:ascii="Times New Roman" w:eastAsia="华文仿宋" w:hAnsi="Times New Roman" w:cs="Times New Roman" w:hint="eastAsia"/>
          <w:color w:val="000000" w:themeColor="text1"/>
          <w:kern w:val="0"/>
          <w:sz w:val="28"/>
          <w:szCs w:val="28"/>
        </w:rPr>
        <w:t>支持</w:t>
      </w:r>
      <w:r w:rsidRPr="00B6430D">
        <w:rPr>
          <w:rFonts w:ascii="Times New Roman" w:eastAsia="华文仿宋" w:hAnsi="Times New Roman" w:cs="Times New Roman"/>
          <w:color w:val="000000" w:themeColor="text1"/>
          <w:kern w:val="0"/>
          <w:sz w:val="28"/>
          <w:szCs w:val="28"/>
        </w:rPr>
        <w:t>药物</w:t>
      </w:r>
      <w:r w:rsidR="0091411A">
        <w:rPr>
          <w:rFonts w:ascii="Times New Roman" w:eastAsia="华文仿宋" w:hAnsi="Times New Roman" w:cs="Times New Roman" w:hint="eastAsia"/>
          <w:color w:val="000000" w:themeColor="text1"/>
          <w:kern w:val="0"/>
          <w:sz w:val="28"/>
          <w:szCs w:val="28"/>
        </w:rPr>
        <w:t>研发</w:t>
      </w:r>
      <w:r w:rsidR="000B1608">
        <w:rPr>
          <w:rFonts w:ascii="Times New Roman" w:eastAsia="华文仿宋" w:hAnsi="Times New Roman" w:cs="Times New Roman" w:hint="eastAsia"/>
          <w:color w:val="000000" w:themeColor="text1"/>
          <w:kern w:val="0"/>
          <w:sz w:val="28"/>
          <w:szCs w:val="28"/>
        </w:rPr>
        <w:t>提供科学可行的指导意见。</w:t>
      </w:r>
    </w:p>
    <w:p w14:paraId="3A2AF9A1" w14:textId="169A4CD3" w:rsidR="00751D89" w:rsidRDefault="00A5693A" w:rsidP="00D061EE">
      <w:pPr>
        <w:pStyle w:val="a3"/>
        <w:numPr>
          <w:ilvl w:val="0"/>
          <w:numId w:val="11"/>
        </w:numPr>
        <w:ind w:left="0" w:firstLineChars="0" w:firstLine="567"/>
        <w:jc w:val="both"/>
        <w:outlineLvl w:val="1"/>
        <w:rPr>
          <w:rFonts w:ascii="Times New Roman" w:eastAsia="华文仿宋" w:hAnsi="Times New Roman" w:cs="Times New Roman"/>
          <w:color w:val="000000" w:themeColor="text1"/>
          <w:kern w:val="0"/>
          <w:sz w:val="28"/>
          <w:szCs w:val="28"/>
        </w:rPr>
      </w:pPr>
      <w:bookmarkStart w:id="6" w:name="_Toc6841275"/>
      <w:bookmarkStart w:id="7" w:name="_Toc6841325"/>
      <w:bookmarkStart w:id="8" w:name="_Toc8305698"/>
      <w:bookmarkStart w:id="9" w:name="_Toc8307581"/>
      <w:bookmarkEnd w:id="6"/>
      <w:bookmarkEnd w:id="7"/>
      <w:r w:rsidRPr="00B6430D">
        <w:rPr>
          <w:rFonts w:ascii="Times New Roman" w:eastAsia="华文仿宋" w:hAnsi="Times New Roman" w:cs="Times New Roman"/>
          <w:color w:val="000000" w:themeColor="text1"/>
          <w:kern w:val="0"/>
          <w:sz w:val="28"/>
          <w:szCs w:val="28"/>
        </w:rPr>
        <w:t>国内外</w:t>
      </w:r>
      <w:r w:rsidR="00BB2F96">
        <w:rPr>
          <w:rFonts w:ascii="Times New Roman" w:eastAsia="华文仿宋" w:hAnsi="Times New Roman" w:cs="Times New Roman" w:hint="eastAsia"/>
          <w:color w:val="000000" w:themeColor="text1"/>
          <w:kern w:val="0"/>
          <w:sz w:val="28"/>
          <w:szCs w:val="28"/>
        </w:rPr>
        <w:t>监管机构</w:t>
      </w:r>
      <w:r w:rsidRPr="00B6430D">
        <w:rPr>
          <w:rFonts w:ascii="Times New Roman" w:eastAsia="华文仿宋" w:hAnsi="Times New Roman" w:cs="Times New Roman"/>
          <w:color w:val="000000" w:themeColor="text1"/>
          <w:kern w:val="0"/>
          <w:sz w:val="28"/>
          <w:szCs w:val="28"/>
        </w:rPr>
        <w:t>在法规或指南制定方面的进展</w:t>
      </w:r>
      <w:bookmarkEnd w:id="8"/>
      <w:bookmarkEnd w:id="9"/>
    </w:p>
    <w:p w14:paraId="61EB2CA5" w14:textId="657FDDE2" w:rsidR="00B267D2" w:rsidRDefault="004F431B" w:rsidP="009A2CA5">
      <w:pPr>
        <w:pStyle w:val="a3"/>
        <w:ind w:left="1" w:firstLineChars="202" w:firstLine="566"/>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kern w:val="0"/>
          <w:sz w:val="28"/>
          <w:szCs w:val="28"/>
        </w:rPr>
        <w:lastRenderedPageBreak/>
        <w:t>2009</w:t>
      </w:r>
      <w:r>
        <w:rPr>
          <w:rFonts w:ascii="Times New Roman" w:eastAsia="仿宋" w:hAnsi="Times New Roman" w:cs="Times New Roman" w:hint="eastAsia"/>
          <w:color w:val="000000" w:themeColor="text1"/>
          <w:kern w:val="0"/>
          <w:sz w:val="28"/>
          <w:szCs w:val="28"/>
        </w:rPr>
        <w:t>年</w:t>
      </w:r>
      <w:r>
        <w:rPr>
          <w:rFonts w:ascii="Times New Roman" w:eastAsia="仿宋" w:hAnsi="Times New Roman" w:cs="Times New Roman" w:hint="eastAsia"/>
          <w:color w:val="000000" w:themeColor="text1"/>
          <w:kern w:val="0"/>
          <w:sz w:val="28"/>
          <w:szCs w:val="28"/>
        </w:rPr>
        <w:t>2</w:t>
      </w:r>
      <w:r>
        <w:rPr>
          <w:rFonts w:ascii="Times New Roman" w:eastAsia="仿宋" w:hAnsi="Times New Roman" w:cs="Times New Roman" w:hint="eastAsia"/>
          <w:color w:val="000000" w:themeColor="text1"/>
          <w:kern w:val="0"/>
          <w:sz w:val="28"/>
          <w:szCs w:val="28"/>
        </w:rPr>
        <w:t>月美国</w:t>
      </w:r>
      <w:r w:rsidR="00DD7A87">
        <w:rPr>
          <w:rFonts w:ascii="Times New Roman" w:eastAsia="仿宋" w:hAnsi="Times New Roman" w:cs="Times New Roman" w:hint="eastAsia"/>
          <w:color w:val="000000" w:themeColor="text1"/>
          <w:kern w:val="0"/>
          <w:sz w:val="28"/>
          <w:szCs w:val="28"/>
        </w:rPr>
        <w:t>的</w:t>
      </w:r>
      <w:r>
        <w:rPr>
          <w:rFonts w:ascii="Times New Roman" w:eastAsia="仿宋" w:hAnsi="Times New Roman" w:cs="Times New Roman" w:hint="eastAsia"/>
          <w:color w:val="000000" w:themeColor="text1"/>
          <w:kern w:val="0"/>
          <w:sz w:val="28"/>
          <w:szCs w:val="28"/>
        </w:rPr>
        <w:t>经济复苏刺激法案（</w:t>
      </w:r>
      <w:r w:rsidRPr="004F431B">
        <w:rPr>
          <w:rFonts w:ascii="Times New Roman" w:eastAsia="仿宋" w:hAnsi="Times New Roman" w:cs="Times New Roman"/>
          <w:color w:val="000000" w:themeColor="text1"/>
          <w:kern w:val="0"/>
          <w:sz w:val="28"/>
          <w:szCs w:val="28"/>
        </w:rPr>
        <w:t>The American Recovery and Reinvestment Act</w:t>
      </w:r>
      <w:r>
        <w:rPr>
          <w:rFonts w:ascii="Times New Roman" w:eastAsia="仿宋" w:hAnsi="Times New Roman" w:cs="Times New Roman" w:hint="eastAsia"/>
          <w:color w:val="000000" w:themeColor="text1"/>
          <w:kern w:val="0"/>
          <w:sz w:val="28"/>
          <w:szCs w:val="28"/>
        </w:rPr>
        <w:t>）</w:t>
      </w:r>
      <w:r w:rsidR="00C521CC">
        <w:rPr>
          <w:rFonts w:ascii="Times New Roman" w:eastAsia="仿宋" w:hAnsi="Times New Roman" w:cs="Times New Roman" w:hint="eastAsia"/>
          <w:color w:val="000000" w:themeColor="text1"/>
          <w:kern w:val="0"/>
          <w:sz w:val="28"/>
          <w:szCs w:val="28"/>
        </w:rPr>
        <w:t>对</w:t>
      </w:r>
      <w:r w:rsidR="00BB2F96">
        <w:rPr>
          <w:rFonts w:ascii="Times New Roman" w:eastAsia="仿宋" w:hAnsi="Times New Roman" w:cs="Times New Roman" w:hint="eastAsia"/>
          <w:color w:val="000000" w:themeColor="text1"/>
          <w:kern w:val="0"/>
          <w:sz w:val="28"/>
          <w:szCs w:val="28"/>
        </w:rPr>
        <w:t>实效比较研究（</w:t>
      </w:r>
      <w:r w:rsidR="00BB2F96">
        <w:rPr>
          <w:rFonts w:ascii="Times New Roman" w:eastAsia="仿宋" w:hAnsi="Times New Roman" w:cs="Times New Roman"/>
          <w:color w:val="000000" w:themeColor="text1"/>
          <w:kern w:val="0"/>
          <w:sz w:val="28"/>
          <w:szCs w:val="28"/>
        </w:rPr>
        <w:t>Comparative Effectiveness Research</w:t>
      </w:r>
      <w:r w:rsidR="00BB2F96">
        <w:rPr>
          <w:rFonts w:ascii="Times New Roman" w:eastAsia="仿宋" w:hAnsi="Times New Roman" w:cs="Times New Roman" w:hint="eastAsia"/>
          <w:color w:val="000000" w:themeColor="text1"/>
          <w:kern w:val="0"/>
          <w:sz w:val="28"/>
          <w:szCs w:val="28"/>
        </w:rPr>
        <w:t>，</w:t>
      </w:r>
      <w:r w:rsidR="00BB2F96">
        <w:rPr>
          <w:rFonts w:ascii="Times New Roman" w:eastAsia="仿宋" w:hAnsi="Times New Roman" w:cs="Times New Roman"/>
          <w:color w:val="000000" w:themeColor="text1"/>
          <w:kern w:val="0"/>
          <w:sz w:val="28"/>
          <w:szCs w:val="28"/>
        </w:rPr>
        <w:t>CER</w:t>
      </w:r>
      <w:r w:rsidR="00BB2F96">
        <w:rPr>
          <w:rFonts w:ascii="Times New Roman" w:eastAsia="仿宋" w:hAnsi="Times New Roman" w:cs="Times New Roman" w:hint="eastAsia"/>
          <w:color w:val="000000" w:themeColor="text1"/>
          <w:kern w:val="0"/>
          <w:sz w:val="28"/>
          <w:szCs w:val="28"/>
        </w:rPr>
        <w:t>，见词汇表）</w:t>
      </w:r>
      <w:r w:rsidR="00C521CC">
        <w:rPr>
          <w:rFonts w:ascii="Times New Roman" w:eastAsia="仿宋" w:hAnsi="Times New Roman" w:cs="Times New Roman" w:hint="eastAsia"/>
          <w:color w:val="000000" w:themeColor="text1"/>
          <w:kern w:val="0"/>
          <w:sz w:val="28"/>
          <w:szCs w:val="28"/>
        </w:rPr>
        <w:t>起到了巨大推动作用</w:t>
      </w:r>
      <w:r>
        <w:rPr>
          <w:rFonts w:ascii="Times New Roman" w:eastAsia="仿宋" w:hAnsi="Times New Roman" w:cs="Times New Roman" w:hint="eastAsia"/>
          <w:color w:val="000000" w:themeColor="text1"/>
          <w:kern w:val="0"/>
          <w:sz w:val="28"/>
          <w:szCs w:val="28"/>
        </w:rPr>
        <w:t>。</w:t>
      </w:r>
      <w:r w:rsidR="005A36ED">
        <w:rPr>
          <w:rFonts w:ascii="Times New Roman" w:eastAsia="仿宋" w:hAnsi="Times New Roman" w:cs="Times New Roman" w:hint="eastAsia"/>
          <w:color w:val="000000" w:themeColor="text1"/>
          <w:sz w:val="28"/>
          <w:szCs w:val="28"/>
        </w:rPr>
        <w:t>基于</w:t>
      </w:r>
      <w:r w:rsidR="00115BB7">
        <w:rPr>
          <w:rFonts w:ascii="Times New Roman" w:eastAsia="仿宋" w:hAnsi="Times New Roman" w:cs="Times New Roman" w:hint="eastAsia"/>
          <w:color w:val="000000" w:themeColor="text1"/>
          <w:sz w:val="28"/>
          <w:szCs w:val="28"/>
        </w:rPr>
        <w:t>CER</w:t>
      </w:r>
      <w:r w:rsidR="00115BB7">
        <w:rPr>
          <w:rFonts w:ascii="Times New Roman" w:eastAsia="仿宋" w:hAnsi="Times New Roman" w:cs="Times New Roman" w:hint="eastAsia"/>
          <w:color w:val="000000" w:themeColor="text1"/>
          <w:sz w:val="28"/>
          <w:szCs w:val="28"/>
        </w:rPr>
        <w:t>的</w:t>
      </w:r>
      <w:r w:rsidR="005A36ED">
        <w:rPr>
          <w:rFonts w:ascii="Times New Roman" w:eastAsia="仿宋" w:hAnsi="Times New Roman" w:cs="Times New Roman" w:hint="eastAsia"/>
          <w:color w:val="000000" w:themeColor="text1"/>
          <w:sz w:val="28"/>
          <w:szCs w:val="28"/>
        </w:rPr>
        <w:t>真实世界</w:t>
      </w:r>
      <w:r w:rsidR="009858F4">
        <w:rPr>
          <w:rFonts w:ascii="Times New Roman" w:eastAsia="仿宋" w:hAnsi="Times New Roman" w:cs="Times New Roman" w:hint="eastAsia"/>
          <w:color w:val="000000" w:themeColor="text1"/>
          <w:sz w:val="28"/>
          <w:szCs w:val="28"/>
        </w:rPr>
        <w:t>环境</w:t>
      </w:r>
      <w:r w:rsidR="00934BF5">
        <w:rPr>
          <w:rFonts w:ascii="Times New Roman" w:eastAsia="仿宋" w:hAnsi="Times New Roman" w:cs="Times New Roman" w:hint="eastAsia"/>
          <w:color w:val="000000" w:themeColor="text1"/>
          <w:sz w:val="28"/>
          <w:szCs w:val="28"/>
        </w:rPr>
        <w:t>的</w:t>
      </w:r>
      <w:r w:rsidR="005A36ED">
        <w:rPr>
          <w:rFonts w:ascii="Times New Roman" w:eastAsia="仿宋" w:hAnsi="Times New Roman" w:cs="Times New Roman" w:hint="eastAsia"/>
          <w:color w:val="000000" w:themeColor="text1"/>
          <w:sz w:val="28"/>
          <w:szCs w:val="28"/>
        </w:rPr>
        <w:t>背景，真实世界研究（</w:t>
      </w:r>
      <w:r w:rsidR="00934BF5">
        <w:rPr>
          <w:rFonts w:ascii="Times New Roman" w:eastAsia="仿宋" w:hAnsi="Times New Roman" w:cs="Times New Roman"/>
          <w:color w:val="000000" w:themeColor="text1"/>
          <w:sz w:val="28"/>
          <w:szCs w:val="28"/>
        </w:rPr>
        <w:t>R</w:t>
      </w:r>
      <w:r w:rsidR="00934BF5">
        <w:rPr>
          <w:rFonts w:ascii="Times New Roman" w:eastAsia="仿宋" w:hAnsi="Times New Roman" w:cs="Times New Roman" w:hint="eastAsia"/>
          <w:color w:val="000000" w:themeColor="text1"/>
          <w:sz w:val="28"/>
          <w:szCs w:val="28"/>
        </w:rPr>
        <w:t xml:space="preserve">eal </w:t>
      </w:r>
      <w:r w:rsidR="00934BF5">
        <w:rPr>
          <w:rFonts w:ascii="Times New Roman" w:eastAsia="仿宋" w:hAnsi="Times New Roman" w:cs="Times New Roman"/>
          <w:color w:val="000000" w:themeColor="text1"/>
          <w:sz w:val="28"/>
          <w:szCs w:val="28"/>
        </w:rPr>
        <w:t>W</w:t>
      </w:r>
      <w:r w:rsidR="00934BF5">
        <w:rPr>
          <w:rFonts w:ascii="Times New Roman" w:eastAsia="仿宋" w:hAnsi="Times New Roman" w:cs="Times New Roman" w:hint="eastAsia"/>
          <w:color w:val="000000" w:themeColor="text1"/>
          <w:sz w:val="28"/>
          <w:szCs w:val="28"/>
        </w:rPr>
        <w:t xml:space="preserve">orld </w:t>
      </w:r>
      <w:r w:rsidR="00934BF5">
        <w:rPr>
          <w:rFonts w:ascii="Times New Roman" w:eastAsia="仿宋" w:hAnsi="Times New Roman" w:cs="Times New Roman"/>
          <w:color w:val="000000" w:themeColor="text1"/>
          <w:sz w:val="28"/>
          <w:szCs w:val="28"/>
        </w:rPr>
        <w:t>R</w:t>
      </w:r>
      <w:r w:rsidR="005A36ED">
        <w:rPr>
          <w:rFonts w:ascii="Times New Roman" w:eastAsia="仿宋" w:hAnsi="Times New Roman" w:cs="Times New Roman" w:hint="eastAsia"/>
          <w:color w:val="000000" w:themeColor="text1"/>
          <w:sz w:val="28"/>
          <w:szCs w:val="28"/>
        </w:rPr>
        <w:t>esearch/</w:t>
      </w:r>
      <w:r w:rsidR="00934BF5">
        <w:rPr>
          <w:rFonts w:ascii="Times New Roman" w:eastAsia="仿宋" w:hAnsi="Times New Roman" w:cs="Times New Roman"/>
          <w:color w:val="000000" w:themeColor="text1"/>
          <w:sz w:val="28"/>
          <w:szCs w:val="28"/>
        </w:rPr>
        <w:t>S</w:t>
      </w:r>
      <w:r w:rsidR="005A36ED">
        <w:rPr>
          <w:rFonts w:ascii="Times New Roman" w:eastAsia="仿宋" w:hAnsi="Times New Roman" w:cs="Times New Roman" w:hint="eastAsia"/>
          <w:color w:val="000000" w:themeColor="text1"/>
          <w:sz w:val="28"/>
          <w:szCs w:val="28"/>
        </w:rPr>
        <w:t>tudy</w:t>
      </w:r>
      <w:r w:rsidR="005A36ED">
        <w:rPr>
          <w:rFonts w:ascii="Times New Roman" w:eastAsia="仿宋" w:hAnsi="Times New Roman" w:cs="Times New Roman" w:hint="eastAsia"/>
          <w:color w:val="000000" w:themeColor="text1"/>
          <w:sz w:val="28"/>
          <w:szCs w:val="28"/>
        </w:rPr>
        <w:t>，</w:t>
      </w:r>
      <w:r w:rsidR="005A36ED">
        <w:rPr>
          <w:rFonts w:ascii="Times New Roman" w:eastAsia="仿宋" w:hAnsi="Times New Roman" w:cs="Times New Roman" w:hint="eastAsia"/>
          <w:color w:val="000000" w:themeColor="text1"/>
          <w:sz w:val="28"/>
          <w:szCs w:val="28"/>
        </w:rPr>
        <w:t>RWR/RWS</w:t>
      </w:r>
      <w:r w:rsidR="005A36ED">
        <w:rPr>
          <w:rFonts w:ascii="Times New Roman" w:eastAsia="仿宋" w:hAnsi="Times New Roman" w:cs="Times New Roman" w:hint="eastAsia"/>
          <w:color w:val="000000" w:themeColor="text1"/>
          <w:sz w:val="28"/>
          <w:szCs w:val="28"/>
        </w:rPr>
        <w:t>）的概念被提出。</w:t>
      </w:r>
    </w:p>
    <w:p w14:paraId="1DB76BE2" w14:textId="131D7721" w:rsidR="00751D89" w:rsidRDefault="005A36ED" w:rsidP="009A2CA5">
      <w:pPr>
        <w:pStyle w:val="a3"/>
        <w:ind w:left="1" w:firstLineChars="202" w:firstLine="566"/>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美国</w:t>
      </w:r>
      <w:r w:rsidR="00912E32">
        <w:rPr>
          <w:rFonts w:ascii="Times New Roman" w:eastAsia="仿宋" w:hAnsi="Times New Roman" w:cs="Times New Roman" w:hint="eastAsia"/>
          <w:color w:val="000000" w:themeColor="text1"/>
          <w:sz w:val="28"/>
          <w:szCs w:val="28"/>
        </w:rPr>
        <w:t>于</w:t>
      </w:r>
      <w:r>
        <w:rPr>
          <w:rFonts w:ascii="Times New Roman" w:eastAsia="仿宋" w:hAnsi="Times New Roman" w:cs="Times New Roman" w:hint="eastAsia"/>
          <w:color w:val="000000" w:themeColor="text1"/>
          <w:sz w:val="28"/>
          <w:szCs w:val="28"/>
        </w:rPr>
        <w:t>2016</w:t>
      </w:r>
      <w:r>
        <w:rPr>
          <w:rFonts w:ascii="Times New Roman" w:eastAsia="仿宋" w:hAnsi="Times New Roman" w:cs="Times New Roman" w:hint="eastAsia"/>
          <w:color w:val="000000" w:themeColor="text1"/>
          <w:sz w:val="28"/>
          <w:szCs w:val="28"/>
        </w:rPr>
        <w:t>年</w:t>
      </w:r>
      <w:r>
        <w:rPr>
          <w:rFonts w:ascii="Times New Roman" w:eastAsia="仿宋" w:hAnsi="Times New Roman" w:cs="Times New Roman" w:hint="eastAsia"/>
          <w:color w:val="000000" w:themeColor="text1"/>
          <w:sz w:val="28"/>
          <w:szCs w:val="28"/>
        </w:rPr>
        <w:t>12</w:t>
      </w:r>
      <w:r>
        <w:rPr>
          <w:rFonts w:ascii="Times New Roman" w:eastAsia="仿宋" w:hAnsi="Times New Roman" w:cs="Times New Roman" w:hint="eastAsia"/>
          <w:color w:val="000000" w:themeColor="text1"/>
          <w:sz w:val="28"/>
          <w:szCs w:val="28"/>
        </w:rPr>
        <w:t>月通过</w:t>
      </w:r>
      <w:bookmarkStart w:id="10" w:name="OLE_LINK11"/>
      <w:bookmarkStart w:id="11" w:name="OLE_LINK12"/>
      <w:r w:rsidR="00AC059F">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21</w:t>
      </w:r>
      <w:r>
        <w:rPr>
          <w:rFonts w:ascii="Times New Roman" w:eastAsia="仿宋" w:hAnsi="Times New Roman" w:cs="Times New Roman" w:hint="eastAsia"/>
          <w:color w:val="000000" w:themeColor="text1"/>
          <w:sz w:val="28"/>
          <w:szCs w:val="28"/>
        </w:rPr>
        <w:t>世纪治愈法案</w:t>
      </w:r>
      <w:r w:rsidR="00AC059F">
        <w:rPr>
          <w:rFonts w:ascii="Times New Roman" w:eastAsia="仿宋" w:hAnsi="Times New Roman" w:cs="Times New Roman" w:hint="eastAsia"/>
          <w:color w:val="000000" w:themeColor="text1"/>
          <w:sz w:val="28"/>
          <w:szCs w:val="28"/>
        </w:rPr>
        <w:t>》</w:t>
      </w:r>
      <w:bookmarkEnd w:id="10"/>
      <w:bookmarkEnd w:id="11"/>
      <w:r w:rsidR="00922D73">
        <w:rPr>
          <w:rFonts w:ascii="Times New Roman" w:eastAsia="仿宋" w:hAnsi="Times New Roman" w:cs="Times New Roman" w:hint="eastAsia"/>
          <w:color w:val="000000" w:themeColor="text1"/>
          <w:sz w:val="28"/>
          <w:szCs w:val="28"/>
        </w:rPr>
        <w:t>（</w:t>
      </w:r>
      <w:r w:rsidR="00922D73" w:rsidRPr="005A36ED">
        <w:rPr>
          <w:rFonts w:ascii="Times New Roman" w:eastAsia="仿宋" w:hAnsi="Times New Roman" w:cs="Times New Roman"/>
          <w:color w:val="000000" w:themeColor="text1"/>
          <w:sz w:val="28"/>
          <w:szCs w:val="28"/>
        </w:rPr>
        <w:t>21st Century Cures Act</w:t>
      </w:r>
      <w:r w:rsidR="00922D73">
        <w:rPr>
          <w:rFonts w:ascii="Times New Roman" w:eastAsia="仿宋" w:hAnsi="Times New Roman" w:cs="Times New Roman" w:hint="eastAsia"/>
          <w:color w:val="000000" w:themeColor="text1"/>
          <w:sz w:val="28"/>
          <w:szCs w:val="28"/>
        </w:rPr>
        <w:t>）</w:t>
      </w:r>
      <w:r w:rsidR="00912E32">
        <w:rPr>
          <w:rFonts w:ascii="Times New Roman" w:eastAsia="仿宋" w:hAnsi="Times New Roman" w:cs="Times New Roman" w:hint="eastAsia"/>
          <w:color w:val="000000" w:themeColor="text1"/>
          <w:sz w:val="28"/>
          <w:szCs w:val="28"/>
        </w:rPr>
        <w:t>，旨在鼓励</w:t>
      </w:r>
      <w:r w:rsidR="00115BB7">
        <w:rPr>
          <w:rFonts w:ascii="Times New Roman" w:eastAsia="仿宋" w:hAnsi="Times New Roman" w:cs="Times New Roman" w:hint="eastAsia"/>
          <w:color w:val="000000" w:themeColor="text1"/>
          <w:sz w:val="28"/>
          <w:szCs w:val="28"/>
        </w:rPr>
        <w:t>美国食品药品监督管理局（</w:t>
      </w:r>
      <w:r w:rsidR="000C7532">
        <w:rPr>
          <w:rFonts w:ascii="Times New Roman" w:eastAsia="仿宋" w:hAnsi="Times New Roman" w:cs="Times New Roman" w:hint="eastAsia"/>
          <w:color w:val="000000" w:themeColor="text1"/>
          <w:sz w:val="28"/>
          <w:szCs w:val="28"/>
        </w:rPr>
        <w:t xml:space="preserve">the </w:t>
      </w:r>
      <w:r w:rsidR="00115BB7" w:rsidRPr="00115BB7">
        <w:rPr>
          <w:rFonts w:ascii="Times New Roman" w:eastAsia="仿宋" w:hAnsi="Times New Roman" w:cs="Times New Roman"/>
          <w:color w:val="000000" w:themeColor="text1"/>
          <w:sz w:val="28"/>
          <w:szCs w:val="28"/>
        </w:rPr>
        <w:t>Food and Drug Administration</w:t>
      </w:r>
      <w:r w:rsidR="00115BB7">
        <w:rPr>
          <w:rFonts w:ascii="Times New Roman" w:eastAsia="仿宋" w:hAnsi="Times New Roman" w:cs="Times New Roman" w:hint="eastAsia"/>
          <w:color w:val="000000" w:themeColor="text1"/>
          <w:sz w:val="28"/>
          <w:szCs w:val="28"/>
        </w:rPr>
        <w:t>，</w:t>
      </w:r>
      <w:r w:rsidR="006277ED">
        <w:rPr>
          <w:rFonts w:ascii="Times New Roman" w:eastAsia="仿宋" w:hAnsi="Times New Roman" w:cs="Times New Roman" w:hint="eastAsia"/>
          <w:color w:val="000000" w:themeColor="text1"/>
          <w:sz w:val="28"/>
          <w:szCs w:val="28"/>
        </w:rPr>
        <w:t>FDA</w:t>
      </w:r>
      <w:r w:rsidR="000C7532">
        <w:rPr>
          <w:rFonts w:ascii="Times New Roman" w:eastAsia="仿宋" w:hAnsi="Times New Roman" w:cs="Times New Roman" w:hint="eastAsia"/>
          <w:color w:val="000000" w:themeColor="text1"/>
          <w:sz w:val="28"/>
          <w:szCs w:val="28"/>
        </w:rPr>
        <w:t>）</w:t>
      </w:r>
      <w:r w:rsidR="006277ED">
        <w:rPr>
          <w:rFonts w:ascii="Times New Roman" w:eastAsia="仿宋" w:hAnsi="Times New Roman" w:cs="Times New Roman" w:hint="eastAsia"/>
          <w:color w:val="000000" w:themeColor="text1"/>
          <w:sz w:val="28"/>
          <w:szCs w:val="28"/>
        </w:rPr>
        <w:t>开展研究并</w:t>
      </w:r>
      <w:r w:rsidR="00912E32">
        <w:rPr>
          <w:rFonts w:ascii="Times New Roman" w:eastAsia="仿宋" w:hAnsi="Times New Roman" w:cs="Times New Roman" w:hint="eastAsia"/>
          <w:color w:val="000000" w:themeColor="text1"/>
          <w:sz w:val="28"/>
          <w:szCs w:val="28"/>
        </w:rPr>
        <w:t>使用</w:t>
      </w:r>
      <w:r w:rsidR="00167DC4">
        <w:rPr>
          <w:rFonts w:ascii="Times New Roman" w:eastAsia="仿宋" w:hAnsi="Times New Roman" w:cs="Times New Roman" w:hint="eastAsia"/>
          <w:color w:val="000000" w:themeColor="text1"/>
          <w:sz w:val="28"/>
          <w:szCs w:val="28"/>
        </w:rPr>
        <w:t>真实世界证据</w:t>
      </w:r>
      <w:r w:rsidR="006277ED">
        <w:rPr>
          <w:rFonts w:ascii="Times New Roman" w:eastAsia="仿宋" w:hAnsi="Times New Roman" w:cs="Times New Roman" w:hint="eastAsia"/>
          <w:color w:val="000000" w:themeColor="text1"/>
          <w:sz w:val="28"/>
          <w:szCs w:val="28"/>
        </w:rPr>
        <w:t>以</w:t>
      </w:r>
      <w:r w:rsidR="00912E32">
        <w:rPr>
          <w:rFonts w:ascii="Times New Roman" w:eastAsia="仿宋" w:hAnsi="Times New Roman" w:cs="Times New Roman" w:hint="eastAsia"/>
          <w:color w:val="000000" w:themeColor="text1"/>
          <w:sz w:val="28"/>
          <w:szCs w:val="28"/>
        </w:rPr>
        <w:t>支持药物和其它医疗产品的监管决策</w:t>
      </w:r>
      <w:r w:rsidR="000E1731">
        <w:rPr>
          <w:rFonts w:ascii="Times New Roman" w:eastAsia="仿宋" w:hAnsi="Times New Roman" w:cs="Times New Roman" w:hint="eastAsia"/>
          <w:color w:val="000000" w:themeColor="text1"/>
          <w:sz w:val="28"/>
          <w:szCs w:val="28"/>
        </w:rPr>
        <w:t>，加快医</w:t>
      </w:r>
      <w:r w:rsidR="00C521CC">
        <w:rPr>
          <w:rFonts w:ascii="Times New Roman" w:eastAsia="仿宋" w:hAnsi="Times New Roman" w:cs="Times New Roman" w:hint="eastAsia"/>
          <w:color w:val="000000" w:themeColor="text1"/>
          <w:sz w:val="28"/>
          <w:szCs w:val="28"/>
        </w:rPr>
        <w:t>药</w:t>
      </w:r>
      <w:r w:rsidR="000E1731">
        <w:rPr>
          <w:rFonts w:ascii="Times New Roman" w:eastAsia="仿宋" w:hAnsi="Times New Roman" w:cs="Times New Roman" w:hint="eastAsia"/>
          <w:color w:val="000000" w:themeColor="text1"/>
          <w:sz w:val="28"/>
          <w:szCs w:val="28"/>
        </w:rPr>
        <w:t>产品</w:t>
      </w:r>
      <w:r w:rsidR="00C521CC">
        <w:rPr>
          <w:rFonts w:ascii="Times New Roman" w:eastAsia="仿宋" w:hAnsi="Times New Roman" w:cs="Times New Roman" w:hint="eastAsia"/>
          <w:color w:val="000000" w:themeColor="text1"/>
          <w:sz w:val="28"/>
          <w:szCs w:val="28"/>
        </w:rPr>
        <w:t>的</w:t>
      </w:r>
      <w:r w:rsidR="000E1731">
        <w:rPr>
          <w:rFonts w:ascii="Times New Roman" w:eastAsia="仿宋" w:hAnsi="Times New Roman" w:cs="Times New Roman" w:hint="eastAsia"/>
          <w:color w:val="000000" w:themeColor="text1"/>
          <w:sz w:val="28"/>
          <w:szCs w:val="28"/>
        </w:rPr>
        <w:t>开发</w:t>
      </w:r>
      <w:r w:rsidR="00BB2F96">
        <w:rPr>
          <w:rFonts w:ascii="Times New Roman" w:eastAsia="仿宋" w:hAnsi="Times New Roman" w:cs="Times New Roman" w:hint="eastAsia"/>
          <w:color w:val="000000" w:themeColor="text1"/>
          <w:sz w:val="28"/>
          <w:szCs w:val="28"/>
        </w:rPr>
        <w:t>。</w:t>
      </w:r>
      <w:r w:rsidR="00B267D2">
        <w:rPr>
          <w:rFonts w:ascii="Times New Roman" w:eastAsia="仿宋" w:hAnsi="Times New Roman" w:cs="Times New Roman" w:hint="eastAsia"/>
          <w:color w:val="000000" w:themeColor="text1"/>
          <w:kern w:val="0"/>
          <w:sz w:val="28"/>
          <w:szCs w:val="28"/>
        </w:rPr>
        <w:t>在</w:t>
      </w:r>
      <w:r w:rsidR="00BB2F96">
        <w:rPr>
          <w:rFonts w:ascii="Times New Roman" w:eastAsia="仿宋" w:hAnsi="Times New Roman" w:cs="Times New Roman" w:hint="eastAsia"/>
          <w:color w:val="000000" w:themeColor="text1"/>
          <w:sz w:val="28"/>
          <w:szCs w:val="28"/>
        </w:rPr>
        <w:t>该法案</w:t>
      </w:r>
      <w:r w:rsidR="00B267D2">
        <w:rPr>
          <w:rFonts w:ascii="Times New Roman" w:eastAsia="仿宋" w:hAnsi="Times New Roman" w:cs="Times New Roman" w:hint="eastAsia"/>
          <w:color w:val="000000" w:themeColor="text1"/>
          <w:sz w:val="28"/>
          <w:szCs w:val="28"/>
        </w:rPr>
        <w:t>的推动下，</w:t>
      </w:r>
      <w:r w:rsidR="008863C3">
        <w:rPr>
          <w:rFonts w:ascii="Times New Roman" w:eastAsia="仿宋" w:hAnsi="Times New Roman" w:cs="Times New Roman" w:hint="eastAsia"/>
          <w:color w:val="000000" w:themeColor="text1"/>
          <w:sz w:val="28"/>
          <w:szCs w:val="28"/>
        </w:rPr>
        <w:t>2017-2018</w:t>
      </w:r>
      <w:r w:rsidR="008863C3">
        <w:rPr>
          <w:rFonts w:ascii="Times New Roman" w:eastAsia="仿宋" w:hAnsi="Times New Roman" w:cs="Times New Roman" w:hint="eastAsia"/>
          <w:color w:val="000000" w:themeColor="text1"/>
          <w:sz w:val="28"/>
          <w:szCs w:val="28"/>
        </w:rPr>
        <w:t>年</w:t>
      </w:r>
      <w:r w:rsidR="00BB2F96">
        <w:rPr>
          <w:rFonts w:ascii="Times New Roman" w:eastAsia="仿宋" w:hAnsi="Times New Roman" w:cs="Times New Roman" w:hint="eastAsia"/>
          <w:color w:val="000000" w:themeColor="text1"/>
          <w:sz w:val="28"/>
          <w:szCs w:val="28"/>
        </w:rPr>
        <w:t>FDA</w:t>
      </w:r>
      <w:r w:rsidR="00B267D2">
        <w:rPr>
          <w:rFonts w:ascii="Times New Roman" w:eastAsia="仿宋" w:hAnsi="Times New Roman" w:cs="Times New Roman" w:hint="eastAsia"/>
          <w:color w:val="000000" w:themeColor="text1"/>
          <w:sz w:val="28"/>
          <w:szCs w:val="28"/>
        </w:rPr>
        <w:t>先后</w:t>
      </w:r>
      <w:r w:rsidR="00B267D2" w:rsidRPr="00B6430D">
        <w:rPr>
          <w:rFonts w:ascii="Times New Roman" w:eastAsia="仿宋" w:hAnsi="Times New Roman" w:cs="Times New Roman"/>
          <w:color w:val="000000" w:themeColor="text1"/>
          <w:kern w:val="0"/>
          <w:sz w:val="28"/>
          <w:szCs w:val="28"/>
        </w:rPr>
        <w:t>发布了</w:t>
      </w:r>
      <w:bookmarkStart w:id="12" w:name="OLE_LINK13"/>
      <w:r w:rsidR="00B267D2" w:rsidRPr="00B6430D">
        <w:rPr>
          <w:rFonts w:ascii="Times New Roman" w:eastAsia="仿宋" w:hAnsi="Times New Roman" w:cs="Times New Roman"/>
          <w:color w:val="000000" w:themeColor="text1"/>
          <w:kern w:val="0"/>
          <w:sz w:val="28"/>
          <w:szCs w:val="28"/>
        </w:rPr>
        <w:t>《使用真实世界证据以支持医疗器械监管决策》</w:t>
      </w:r>
      <w:r w:rsidR="00E40962">
        <w:rPr>
          <w:rFonts w:ascii="Times New Roman" w:eastAsia="仿宋" w:hAnsi="Times New Roman" w:cs="Times New Roman" w:hint="eastAsia"/>
          <w:color w:val="000000" w:themeColor="text1"/>
          <w:kern w:val="0"/>
          <w:sz w:val="28"/>
          <w:szCs w:val="28"/>
        </w:rPr>
        <w:t>、</w:t>
      </w:r>
      <w:r w:rsidR="00B267D2">
        <w:rPr>
          <w:rFonts w:ascii="Times New Roman" w:eastAsia="仿宋" w:hAnsi="Times New Roman" w:cs="Times New Roman" w:hint="eastAsia"/>
          <w:color w:val="000000" w:themeColor="text1"/>
          <w:kern w:val="0"/>
          <w:sz w:val="28"/>
          <w:szCs w:val="28"/>
        </w:rPr>
        <w:t>《</w:t>
      </w:r>
      <w:r w:rsidR="00B267D2" w:rsidRPr="00AC059F">
        <w:rPr>
          <w:rFonts w:ascii="Times New Roman" w:eastAsia="仿宋" w:hAnsi="Times New Roman" w:cs="Times New Roman" w:hint="eastAsia"/>
          <w:color w:val="000000" w:themeColor="text1"/>
          <w:kern w:val="0"/>
          <w:sz w:val="28"/>
          <w:szCs w:val="28"/>
        </w:rPr>
        <w:t>临床研究中使用</w:t>
      </w:r>
      <w:r w:rsidR="00B267D2">
        <w:rPr>
          <w:rFonts w:ascii="Times New Roman" w:eastAsia="仿宋" w:hAnsi="Times New Roman" w:cs="Times New Roman" w:hint="eastAsia"/>
          <w:color w:val="000000" w:themeColor="text1"/>
          <w:kern w:val="0"/>
          <w:sz w:val="28"/>
          <w:szCs w:val="28"/>
        </w:rPr>
        <w:t>电子健康档案</w:t>
      </w:r>
      <w:r w:rsidR="00B267D2" w:rsidRPr="00AC059F">
        <w:rPr>
          <w:rFonts w:ascii="Times New Roman" w:eastAsia="仿宋" w:hAnsi="Times New Roman" w:cs="Times New Roman" w:hint="eastAsia"/>
          <w:color w:val="000000" w:themeColor="text1"/>
          <w:kern w:val="0"/>
          <w:sz w:val="28"/>
          <w:szCs w:val="28"/>
        </w:rPr>
        <w:t>数据指南</w:t>
      </w:r>
      <w:r w:rsidR="00B267D2">
        <w:rPr>
          <w:rFonts w:ascii="Times New Roman" w:eastAsia="仿宋" w:hAnsi="Times New Roman" w:cs="Times New Roman" w:hint="eastAsia"/>
          <w:color w:val="000000" w:themeColor="text1"/>
          <w:kern w:val="0"/>
          <w:sz w:val="28"/>
          <w:szCs w:val="28"/>
        </w:rPr>
        <w:t>》和</w:t>
      </w:r>
      <w:r w:rsidR="008D306E" w:rsidRPr="00B6430D">
        <w:rPr>
          <w:rFonts w:ascii="Times New Roman" w:eastAsia="仿宋" w:hAnsi="Times New Roman" w:cs="Times New Roman"/>
          <w:color w:val="000000" w:themeColor="text1"/>
          <w:kern w:val="0"/>
          <w:sz w:val="28"/>
          <w:szCs w:val="28"/>
        </w:rPr>
        <w:t>《真实世界证据</w:t>
      </w:r>
      <w:r w:rsidR="008D306E">
        <w:rPr>
          <w:rFonts w:ascii="Times New Roman" w:eastAsia="仿宋" w:hAnsi="Times New Roman" w:cs="Times New Roman" w:hint="eastAsia"/>
          <w:color w:val="000000" w:themeColor="text1"/>
          <w:kern w:val="0"/>
          <w:sz w:val="28"/>
          <w:szCs w:val="28"/>
        </w:rPr>
        <w:t>计划的</w:t>
      </w:r>
      <w:r w:rsidR="008D306E" w:rsidRPr="00B6430D">
        <w:rPr>
          <w:rFonts w:ascii="Times New Roman" w:eastAsia="仿宋" w:hAnsi="Times New Roman" w:cs="Times New Roman"/>
          <w:color w:val="000000" w:themeColor="text1"/>
          <w:kern w:val="0"/>
          <w:sz w:val="28"/>
          <w:szCs w:val="28"/>
        </w:rPr>
        <w:t>框架</w:t>
      </w:r>
      <w:r w:rsidR="008D306E">
        <w:rPr>
          <w:rFonts w:ascii="Times New Roman" w:eastAsia="仿宋" w:hAnsi="Times New Roman" w:cs="Times New Roman" w:hint="eastAsia"/>
          <w:color w:val="000000" w:themeColor="text1"/>
          <w:kern w:val="0"/>
          <w:sz w:val="28"/>
          <w:szCs w:val="28"/>
        </w:rPr>
        <w:t>》</w:t>
      </w:r>
      <w:bookmarkEnd w:id="12"/>
      <w:r w:rsidR="00B267D2">
        <w:rPr>
          <w:rFonts w:ascii="Times New Roman" w:eastAsia="仿宋" w:hAnsi="Times New Roman" w:cs="Times New Roman" w:hint="eastAsia"/>
          <w:color w:val="000000" w:themeColor="text1"/>
          <w:kern w:val="0"/>
          <w:sz w:val="28"/>
          <w:szCs w:val="28"/>
        </w:rPr>
        <w:t>。</w:t>
      </w:r>
    </w:p>
    <w:p w14:paraId="7B10F2DA" w14:textId="0BD01459" w:rsidR="00731D02" w:rsidRDefault="00145327" w:rsidP="00B267D2">
      <w:pPr>
        <w:ind w:firstLineChars="200" w:firstLine="560"/>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欧盟</w:t>
      </w:r>
      <w:r w:rsidR="0013443B">
        <w:rPr>
          <w:rFonts w:ascii="Times New Roman" w:eastAsia="仿宋" w:hAnsi="Times New Roman" w:cs="Times New Roman"/>
          <w:color w:val="000000" w:themeColor="text1"/>
          <w:kern w:val="0"/>
          <w:sz w:val="28"/>
          <w:szCs w:val="28"/>
        </w:rPr>
        <w:t>药物</w:t>
      </w:r>
      <w:r w:rsidR="00E27456" w:rsidRPr="00B6430D">
        <w:rPr>
          <w:rFonts w:ascii="Times New Roman" w:eastAsia="仿宋" w:hAnsi="Times New Roman" w:cs="Times New Roman"/>
          <w:color w:val="000000" w:themeColor="text1"/>
          <w:kern w:val="0"/>
          <w:sz w:val="28"/>
          <w:szCs w:val="28"/>
        </w:rPr>
        <w:t>管理局（</w:t>
      </w:r>
      <w:hyperlink r:id="rId9" w:tgtFrame="_blank" w:history="1">
        <w:r w:rsidR="00B6570F" w:rsidRPr="00B6570F">
          <w:rPr>
            <w:rFonts w:ascii="Times New Roman" w:eastAsia="仿宋" w:hAnsi="Times New Roman" w:cs="Times New Roman"/>
            <w:color w:val="000000" w:themeColor="text1"/>
            <w:kern w:val="0"/>
            <w:sz w:val="28"/>
            <w:szCs w:val="28"/>
          </w:rPr>
          <w:t>European Medicines Agency</w:t>
        </w:r>
      </w:hyperlink>
      <w:r w:rsidR="00B6570F">
        <w:rPr>
          <w:rFonts w:ascii="Times New Roman" w:eastAsia="仿宋" w:hAnsi="Times New Roman" w:cs="Times New Roman" w:hint="eastAsia"/>
          <w:color w:val="000000" w:themeColor="text1"/>
          <w:kern w:val="0"/>
          <w:sz w:val="28"/>
          <w:szCs w:val="28"/>
        </w:rPr>
        <w:t>，</w:t>
      </w:r>
      <w:r w:rsidR="00E27456" w:rsidRPr="00B6430D">
        <w:rPr>
          <w:rFonts w:ascii="Times New Roman" w:eastAsia="仿宋" w:hAnsi="Times New Roman" w:cs="Times New Roman"/>
          <w:color w:val="000000" w:themeColor="text1"/>
          <w:kern w:val="0"/>
          <w:sz w:val="28"/>
          <w:szCs w:val="28"/>
        </w:rPr>
        <w:t>EMA</w:t>
      </w:r>
      <w:r w:rsidR="00E27456" w:rsidRPr="00B6430D">
        <w:rPr>
          <w:rFonts w:ascii="Times New Roman" w:eastAsia="仿宋" w:hAnsi="Times New Roman" w:cs="Times New Roman"/>
          <w:color w:val="000000" w:themeColor="text1"/>
          <w:kern w:val="0"/>
          <w:sz w:val="28"/>
          <w:szCs w:val="28"/>
        </w:rPr>
        <w:t>）</w:t>
      </w:r>
      <w:r w:rsidR="00966CC9">
        <w:rPr>
          <w:rFonts w:ascii="Times New Roman" w:eastAsia="仿宋" w:hAnsi="Times New Roman" w:cs="Times New Roman" w:hint="eastAsia"/>
          <w:color w:val="000000" w:themeColor="text1"/>
          <w:kern w:val="0"/>
          <w:sz w:val="28"/>
          <w:szCs w:val="28"/>
        </w:rPr>
        <w:t>在</w:t>
      </w:r>
      <w:r w:rsidR="00A064E5">
        <w:rPr>
          <w:rFonts w:ascii="Times New Roman" w:eastAsia="仿宋" w:hAnsi="Times New Roman" w:cs="Times New Roman" w:hint="eastAsia"/>
          <w:color w:val="000000" w:themeColor="text1"/>
          <w:kern w:val="0"/>
          <w:sz w:val="28"/>
          <w:szCs w:val="28"/>
        </w:rPr>
        <w:t>2013</w:t>
      </w:r>
      <w:r w:rsidR="00A064E5">
        <w:rPr>
          <w:rFonts w:ascii="Times New Roman" w:eastAsia="仿宋" w:hAnsi="Times New Roman" w:cs="Times New Roman" w:hint="eastAsia"/>
          <w:color w:val="000000" w:themeColor="text1"/>
          <w:kern w:val="0"/>
          <w:sz w:val="28"/>
          <w:szCs w:val="28"/>
        </w:rPr>
        <w:t>年发布</w:t>
      </w:r>
      <w:r w:rsidR="00C521CC">
        <w:rPr>
          <w:rFonts w:ascii="Times New Roman" w:eastAsia="仿宋" w:hAnsi="Times New Roman" w:cs="Times New Roman" w:hint="eastAsia"/>
          <w:color w:val="000000" w:themeColor="text1"/>
          <w:kern w:val="0"/>
          <w:sz w:val="28"/>
          <w:szCs w:val="28"/>
        </w:rPr>
        <w:t>了</w:t>
      </w:r>
      <w:r w:rsidR="00A064E5">
        <w:rPr>
          <w:rFonts w:ascii="Times New Roman" w:eastAsia="仿宋" w:hAnsi="Times New Roman" w:cs="Times New Roman" w:hint="eastAsia"/>
          <w:color w:val="000000" w:themeColor="text1"/>
          <w:kern w:val="0"/>
          <w:sz w:val="28"/>
          <w:szCs w:val="28"/>
        </w:rPr>
        <w:t>《</w:t>
      </w:r>
      <w:r w:rsidR="00A064E5" w:rsidRPr="00A064E5">
        <w:rPr>
          <w:rFonts w:ascii="Times New Roman" w:eastAsia="仿宋" w:hAnsi="Times New Roman" w:cs="Times New Roman" w:hint="eastAsia"/>
          <w:color w:val="000000" w:themeColor="text1"/>
          <w:kern w:val="0"/>
          <w:sz w:val="28"/>
          <w:szCs w:val="28"/>
        </w:rPr>
        <w:t>阿尔茨海默病疾病进展和临床试验评估的数据驱动模型新方法的意见书</w:t>
      </w:r>
      <w:r w:rsidR="00A064E5">
        <w:rPr>
          <w:rFonts w:ascii="Times New Roman" w:eastAsia="仿宋" w:hAnsi="Times New Roman" w:cs="Times New Roman" w:hint="eastAsia"/>
          <w:color w:val="000000" w:themeColor="text1"/>
          <w:kern w:val="0"/>
          <w:sz w:val="28"/>
          <w:szCs w:val="28"/>
        </w:rPr>
        <w:t>》</w:t>
      </w:r>
      <w:r w:rsidR="00B86F8A">
        <w:rPr>
          <w:rFonts w:ascii="Times New Roman" w:eastAsia="仿宋" w:hAnsi="Times New Roman" w:cs="Times New Roman" w:hint="eastAsia"/>
          <w:color w:val="000000" w:themeColor="text1"/>
          <w:kern w:val="0"/>
          <w:sz w:val="28"/>
          <w:szCs w:val="28"/>
        </w:rPr>
        <w:t>，讨论了利用真实世界中观察性数据建立疾病进展模型的技术细节</w:t>
      </w:r>
      <w:r w:rsidR="00C521CC">
        <w:rPr>
          <w:rFonts w:ascii="Times New Roman" w:eastAsia="仿宋" w:hAnsi="Times New Roman" w:cs="Times New Roman" w:hint="eastAsia"/>
          <w:color w:val="000000" w:themeColor="text1"/>
          <w:kern w:val="0"/>
          <w:sz w:val="28"/>
          <w:szCs w:val="28"/>
        </w:rPr>
        <w:t>。</w:t>
      </w:r>
      <w:r w:rsidR="00C521CC" w:rsidRPr="00B6430D">
        <w:rPr>
          <w:rFonts w:ascii="Times New Roman" w:eastAsia="仿宋" w:hAnsi="Times New Roman" w:cs="Times New Roman"/>
          <w:color w:val="000000" w:themeColor="text1"/>
          <w:kern w:val="0"/>
          <w:sz w:val="28"/>
          <w:szCs w:val="28"/>
        </w:rPr>
        <w:t>EMA</w:t>
      </w:r>
      <w:r w:rsidR="00BD6522">
        <w:rPr>
          <w:rFonts w:ascii="Times New Roman" w:eastAsia="仿宋" w:hAnsi="Times New Roman" w:cs="Times New Roman" w:hint="eastAsia"/>
          <w:color w:val="000000" w:themeColor="text1"/>
          <w:kern w:val="0"/>
          <w:sz w:val="28"/>
          <w:szCs w:val="28"/>
        </w:rPr>
        <w:t>于</w:t>
      </w:r>
      <w:r w:rsidR="0008498C" w:rsidRPr="00B6430D">
        <w:rPr>
          <w:rFonts w:ascii="Times New Roman" w:eastAsia="仿宋" w:hAnsi="Times New Roman" w:cs="Times New Roman"/>
          <w:color w:val="000000" w:themeColor="text1"/>
          <w:kern w:val="0"/>
          <w:sz w:val="28"/>
          <w:szCs w:val="28"/>
        </w:rPr>
        <w:t>2014</w:t>
      </w:r>
      <w:r w:rsidR="0008498C" w:rsidRPr="00B6430D">
        <w:rPr>
          <w:rFonts w:ascii="Times New Roman" w:eastAsia="仿宋" w:hAnsi="Times New Roman" w:cs="Times New Roman"/>
          <w:color w:val="000000" w:themeColor="text1"/>
          <w:kern w:val="0"/>
          <w:sz w:val="28"/>
          <w:szCs w:val="28"/>
        </w:rPr>
        <w:t>年</w:t>
      </w:r>
      <w:r w:rsidR="00A064E5">
        <w:rPr>
          <w:rFonts w:ascii="Times New Roman" w:eastAsia="仿宋" w:hAnsi="Times New Roman" w:cs="Times New Roman" w:hint="eastAsia"/>
          <w:color w:val="000000" w:themeColor="text1"/>
          <w:kern w:val="0"/>
          <w:sz w:val="28"/>
          <w:szCs w:val="28"/>
        </w:rPr>
        <w:t>启动了</w:t>
      </w:r>
      <w:r w:rsidR="0008498C" w:rsidRPr="00B6430D">
        <w:rPr>
          <w:rFonts w:ascii="Times New Roman" w:eastAsia="仿宋" w:hAnsi="Times New Roman" w:cs="Times New Roman"/>
          <w:color w:val="000000" w:themeColor="text1"/>
          <w:kern w:val="0"/>
          <w:sz w:val="28"/>
          <w:szCs w:val="28"/>
        </w:rPr>
        <w:t>适应性许可试点项目（</w:t>
      </w:r>
      <w:r w:rsidR="00922D73">
        <w:rPr>
          <w:rFonts w:ascii="Times New Roman" w:eastAsia="仿宋" w:hAnsi="Times New Roman" w:cs="Times New Roman"/>
          <w:color w:val="000000" w:themeColor="text1"/>
          <w:kern w:val="0"/>
          <w:sz w:val="28"/>
          <w:szCs w:val="28"/>
        </w:rPr>
        <w:t>A</w:t>
      </w:r>
      <w:r w:rsidR="00922D73" w:rsidRPr="00B6430D">
        <w:rPr>
          <w:rFonts w:ascii="Times New Roman" w:eastAsia="仿宋" w:hAnsi="Times New Roman" w:cs="Times New Roman"/>
          <w:color w:val="000000" w:themeColor="text1"/>
          <w:kern w:val="0"/>
          <w:sz w:val="28"/>
          <w:szCs w:val="28"/>
        </w:rPr>
        <w:t xml:space="preserve">daptive </w:t>
      </w:r>
      <w:r w:rsidR="00922D73">
        <w:rPr>
          <w:rFonts w:ascii="Times New Roman" w:eastAsia="仿宋" w:hAnsi="Times New Roman" w:cs="Times New Roman"/>
          <w:color w:val="000000" w:themeColor="text1"/>
          <w:kern w:val="0"/>
          <w:sz w:val="28"/>
          <w:szCs w:val="28"/>
        </w:rPr>
        <w:t>L</w:t>
      </w:r>
      <w:r w:rsidR="00922D73" w:rsidRPr="00B6430D">
        <w:rPr>
          <w:rFonts w:ascii="Times New Roman" w:eastAsia="仿宋" w:hAnsi="Times New Roman" w:cs="Times New Roman"/>
          <w:color w:val="000000" w:themeColor="text1"/>
          <w:kern w:val="0"/>
          <w:sz w:val="28"/>
          <w:szCs w:val="28"/>
        </w:rPr>
        <w:t xml:space="preserve">icensing </w:t>
      </w:r>
      <w:r w:rsidR="00922D73">
        <w:rPr>
          <w:rFonts w:ascii="Times New Roman" w:eastAsia="仿宋" w:hAnsi="Times New Roman" w:cs="Times New Roman"/>
          <w:color w:val="000000" w:themeColor="text1"/>
          <w:kern w:val="0"/>
          <w:sz w:val="28"/>
          <w:szCs w:val="28"/>
        </w:rPr>
        <w:t>P</w:t>
      </w:r>
      <w:r w:rsidR="00922D73" w:rsidRPr="00B6430D">
        <w:rPr>
          <w:rFonts w:ascii="Times New Roman" w:eastAsia="仿宋" w:hAnsi="Times New Roman" w:cs="Times New Roman"/>
          <w:color w:val="000000" w:themeColor="text1"/>
          <w:kern w:val="0"/>
          <w:sz w:val="28"/>
          <w:szCs w:val="28"/>
        </w:rPr>
        <w:t>ilot</w:t>
      </w:r>
      <w:r w:rsidR="0008498C" w:rsidRPr="00B6430D">
        <w:rPr>
          <w:rFonts w:ascii="Times New Roman" w:eastAsia="仿宋" w:hAnsi="Times New Roman" w:cs="Times New Roman"/>
          <w:color w:val="000000" w:themeColor="text1"/>
          <w:kern w:val="0"/>
          <w:sz w:val="28"/>
          <w:szCs w:val="28"/>
        </w:rPr>
        <w:t>）</w:t>
      </w:r>
      <w:r w:rsidR="00456E50">
        <w:rPr>
          <w:rFonts w:ascii="Times New Roman" w:eastAsia="仿宋" w:hAnsi="Times New Roman" w:cs="Times New Roman" w:hint="eastAsia"/>
          <w:color w:val="000000" w:themeColor="text1"/>
          <w:kern w:val="0"/>
          <w:sz w:val="28"/>
          <w:szCs w:val="28"/>
        </w:rPr>
        <w:t>，</w:t>
      </w:r>
      <w:r w:rsidR="00002748">
        <w:rPr>
          <w:rFonts w:ascii="Times New Roman" w:eastAsia="仿宋" w:hAnsi="Times New Roman" w:cs="Times New Roman" w:hint="eastAsia"/>
          <w:color w:val="000000" w:themeColor="text1"/>
          <w:kern w:val="0"/>
          <w:sz w:val="28"/>
          <w:szCs w:val="28"/>
        </w:rPr>
        <w:t>用以</w:t>
      </w:r>
      <w:r w:rsidR="00737B41" w:rsidRPr="00B6430D">
        <w:rPr>
          <w:rFonts w:ascii="Times New Roman" w:eastAsia="仿宋" w:hAnsi="Times New Roman" w:cs="Times New Roman"/>
          <w:color w:val="000000" w:themeColor="text1"/>
          <w:kern w:val="0"/>
          <w:sz w:val="28"/>
          <w:szCs w:val="28"/>
        </w:rPr>
        <w:t>评估</w:t>
      </w:r>
      <w:r w:rsidR="000E1C96" w:rsidRPr="00B6430D">
        <w:rPr>
          <w:rFonts w:ascii="Times New Roman" w:eastAsia="仿宋" w:hAnsi="Times New Roman" w:cs="Times New Roman"/>
          <w:color w:val="000000" w:themeColor="text1"/>
          <w:kern w:val="0"/>
          <w:sz w:val="28"/>
          <w:szCs w:val="28"/>
        </w:rPr>
        <w:t>利用</w:t>
      </w:r>
      <w:r w:rsidR="00EB7A01" w:rsidRPr="00B6430D">
        <w:rPr>
          <w:rFonts w:ascii="Times New Roman" w:eastAsia="仿宋" w:hAnsi="Times New Roman" w:cs="Times New Roman"/>
          <w:color w:val="000000" w:themeColor="text1"/>
          <w:kern w:val="0"/>
          <w:sz w:val="28"/>
          <w:szCs w:val="28"/>
        </w:rPr>
        <w:t>观察性研究数据</w:t>
      </w:r>
      <w:r w:rsidR="00737B41" w:rsidRPr="00B6430D">
        <w:rPr>
          <w:rFonts w:ascii="Times New Roman" w:eastAsia="仿宋" w:hAnsi="Times New Roman" w:cs="Times New Roman"/>
          <w:color w:val="000000" w:themeColor="text1"/>
          <w:kern w:val="0"/>
          <w:sz w:val="28"/>
          <w:szCs w:val="28"/>
        </w:rPr>
        <w:t>辅助</w:t>
      </w:r>
      <w:r w:rsidR="000E1C96" w:rsidRPr="00B6430D">
        <w:rPr>
          <w:rFonts w:ascii="Times New Roman" w:eastAsia="仿宋" w:hAnsi="Times New Roman" w:cs="Times New Roman"/>
          <w:color w:val="000000" w:themeColor="text1"/>
          <w:kern w:val="0"/>
          <w:sz w:val="28"/>
          <w:szCs w:val="28"/>
        </w:rPr>
        <w:t>决策的可行性。</w:t>
      </w:r>
      <w:r w:rsidR="00934BF5" w:rsidRPr="00B6430D">
        <w:rPr>
          <w:rFonts w:ascii="Times New Roman" w:eastAsia="仿宋" w:hAnsi="Times New Roman" w:cs="Times New Roman"/>
          <w:color w:val="000000" w:themeColor="text1"/>
          <w:kern w:val="0"/>
          <w:sz w:val="28"/>
          <w:szCs w:val="28"/>
        </w:rPr>
        <w:t>201</w:t>
      </w:r>
      <w:r w:rsidR="00B5222B">
        <w:rPr>
          <w:rFonts w:ascii="Times New Roman" w:eastAsia="仿宋" w:hAnsi="Times New Roman" w:cs="Times New Roman"/>
          <w:color w:val="000000" w:themeColor="text1"/>
          <w:kern w:val="0"/>
          <w:sz w:val="28"/>
          <w:szCs w:val="28"/>
        </w:rPr>
        <w:t>6</w:t>
      </w:r>
      <w:r w:rsidR="00934BF5" w:rsidRPr="00B6430D">
        <w:rPr>
          <w:rFonts w:ascii="Times New Roman" w:eastAsia="仿宋" w:hAnsi="Times New Roman" w:cs="Times New Roman"/>
          <w:color w:val="000000" w:themeColor="text1"/>
          <w:kern w:val="0"/>
          <w:sz w:val="28"/>
          <w:szCs w:val="28"/>
        </w:rPr>
        <w:t>年</w:t>
      </w:r>
      <w:r w:rsidR="00934BF5" w:rsidRPr="00B6430D">
        <w:rPr>
          <w:rFonts w:ascii="Times New Roman" w:eastAsia="仿宋" w:hAnsi="Times New Roman" w:cs="Times New Roman"/>
          <w:color w:val="000000" w:themeColor="text1"/>
          <w:kern w:val="0"/>
          <w:sz w:val="28"/>
          <w:szCs w:val="28"/>
        </w:rPr>
        <w:t>11</w:t>
      </w:r>
      <w:r w:rsidR="00934BF5" w:rsidRPr="00B6430D">
        <w:rPr>
          <w:rFonts w:ascii="Times New Roman" w:eastAsia="仿宋" w:hAnsi="Times New Roman" w:cs="Times New Roman"/>
          <w:color w:val="000000" w:themeColor="text1"/>
          <w:kern w:val="0"/>
          <w:sz w:val="28"/>
          <w:szCs w:val="28"/>
        </w:rPr>
        <w:t>月发布</w:t>
      </w:r>
      <w:r w:rsidR="00934BF5">
        <w:rPr>
          <w:rFonts w:ascii="Times New Roman" w:eastAsia="仿宋" w:hAnsi="Times New Roman" w:cs="Times New Roman" w:hint="eastAsia"/>
          <w:color w:val="000000" w:themeColor="text1"/>
          <w:kern w:val="0"/>
          <w:sz w:val="28"/>
          <w:szCs w:val="28"/>
        </w:rPr>
        <w:t>了《</w:t>
      </w:r>
      <w:r w:rsidR="00934BF5">
        <w:rPr>
          <w:rFonts w:ascii="Times New Roman" w:eastAsia="仿宋" w:hAnsi="Times New Roman" w:cs="Times New Roman"/>
          <w:color w:val="000000" w:themeColor="text1"/>
          <w:kern w:val="0"/>
          <w:sz w:val="28"/>
          <w:szCs w:val="28"/>
        </w:rPr>
        <w:t>药物</w:t>
      </w:r>
      <w:r w:rsidR="00934BF5" w:rsidRPr="00B6430D">
        <w:rPr>
          <w:rFonts w:ascii="Times New Roman" w:eastAsia="仿宋" w:hAnsi="Times New Roman" w:cs="Times New Roman"/>
          <w:color w:val="000000" w:themeColor="text1"/>
          <w:kern w:val="0"/>
          <w:sz w:val="28"/>
          <w:szCs w:val="28"/>
        </w:rPr>
        <w:t>上市后有效性评价科学指南</w:t>
      </w:r>
      <w:r w:rsidR="00934BF5">
        <w:rPr>
          <w:rFonts w:ascii="Times New Roman" w:eastAsia="仿宋" w:hAnsi="Times New Roman" w:cs="Times New Roman" w:hint="eastAsia"/>
          <w:color w:val="000000" w:themeColor="text1"/>
          <w:kern w:val="0"/>
          <w:sz w:val="28"/>
          <w:szCs w:val="28"/>
        </w:rPr>
        <w:t>》</w:t>
      </w:r>
      <w:r w:rsidR="00934BF5" w:rsidRPr="00B6430D">
        <w:rPr>
          <w:rFonts w:ascii="Times New Roman" w:eastAsia="仿宋" w:hAnsi="Times New Roman" w:cs="Times New Roman"/>
          <w:color w:val="000000" w:themeColor="text1"/>
          <w:kern w:val="0"/>
          <w:sz w:val="28"/>
          <w:szCs w:val="28"/>
        </w:rPr>
        <w:t>。</w:t>
      </w:r>
    </w:p>
    <w:p w14:paraId="65F8817C" w14:textId="15EAE5E2" w:rsidR="001C4CE3" w:rsidRPr="00883D99" w:rsidRDefault="001C4CE3" w:rsidP="006C2B7F">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日本</w:t>
      </w:r>
      <w:bookmarkStart w:id="13" w:name="OLE_LINK5"/>
      <w:bookmarkStart w:id="14" w:name="OLE_LINK6"/>
      <w:r w:rsidR="00FB61B2">
        <w:rPr>
          <w:rFonts w:ascii="Times New Roman" w:eastAsia="仿宋" w:hAnsi="Times New Roman" w:cs="Times New Roman" w:hint="eastAsia"/>
          <w:color w:val="000000" w:themeColor="text1"/>
          <w:kern w:val="0"/>
          <w:sz w:val="28"/>
          <w:szCs w:val="28"/>
        </w:rPr>
        <w:t>医药品医疗器械综合机构</w:t>
      </w:r>
      <w:bookmarkEnd w:id="13"/>
      <w:bookmarkEnd w:id="14"/>
      <w:r w:rsidR="00FB61B2">
        <w:rPr>
          <w:rFonts w:ascii="Times New Roman" w:eastAsia="仿宋" w:hAnsi="Times New Roman" w:cs="Times New Roman" w:hint="eastAsia"/>
          <w:color w:val="000000" w:themeColor="text1"/>
          <w:kern w:val="0"/>
          <w:sz w:val="28"/>
          <w:szCs w:val="28"/>
        </w:rPr>
        <w:t>（</w:t>
      </w:r>
      <w:r w:rsidR="00FB61B2">
        <w:rPr>
          <w:rFonts w:ascii="Times New Roman" w:eastAsia="仿宋" w:hAnsi="Times New Roman" w:cs="Times New Roman"/>
          <w:color w:val="000000" w:themeColor="text1"/>
          <w:kern w:val="0"/>
          <w:sz w:val="28"/>
          <w:szCs w:val="28"/>
        </w:rPr>
        <w:t>PMDA</w:t>
      </w:r>
      <w:r w:rsidR="00FB61B2">
        <w:rPr>
          <w:rFonts w:ascii="Times New Roman" w:eastAsia="仿宋" w:hAnsi="Times New Roman" w:cs="Times New Roman" w:hint="eastAsia"/>
          <w:color w:val="000000" w:themeColor="text1"/>
          <w:kern w:val="0"/>
          <w:sz w:val="28"/>
          <w:szCs w:val="28"/>
        </w:rPr>
        <w:t>）</w:t>
      </w:r>
      <w:r w:rsidR="00175C41">
        <w:rPr>
          <w:rFonts w:ascii="Times New Roman" w:eastAsia="仿宋" w:hAnsi="Times New Roman" w:cs="Times New Roman" w:hint="eastAsia"/>
          <w:color w:val="000000" w:themeColor="text1"/>
          <w:kern w:val="0"/>
          <w:sz w:val="28"/>
          <w:szCs w:val="28"/>
        </w:rPr>
        <w:t>在</w:t>
      </w:r>
      <w:bookmarkStart w:id="15" w:name="OLE_LINK9"/>
      <w:bookmarkStart w:id="16" w:name="OLE_LINK10"/>
      <w:r w:rsidR="00623FC7" w:rsidRPr="005300FF">
        <w:rPr>
          <w:rFonts w:ascii="Times New Roman" w:eastAsia="仿宋" w:hAnsi="Times New Roman" w:cs="Times New Roman"/>
          <w:color w:val="000000" w:themeColor="text1"/>
          <w:kern w:val="0"/>
          <w:sz w:val="28"/>
          <w:szCs w:val="28"/>
        </w:rPr>
        <w:t>人用</w:t>
      </w:r>
      <w:r w:rsidR="00623FC7" w:rsidRPr="005300FF">
        <w:rPr>
          <w:rFonts w:ascii="Times New Roman" w:eastAsia="仿宋" w:hAnsi="Times New Roman" w:cs="Times New Roman" w:hint="eastAsia"/>
          <w:color w:val="000000" w:themeColor="text1"/>
          <w:kern w:val="0"/>
          <w:sz w:val="28"/>
          <w:szCs w:val="28"/>
        </w:rPr>
        <w:t>药品技术要求国际协调理事会</w:t>
      </w:r>
      <w:r w:rsidR="00623FC7">
        <w:rPr>
          <w:rFonts w:ascii="Times New Roman" w:eastAsia="仿宋" w:hAnsi="Times New Roman" w:cs="Times New Roman" w:hint="eastAsia"/>
          <w:color w:val="000000" w:themeColor="text1"/>
          <w:kern w:val="0"/>
          <w:sz w:val="28"/>
          <w:szCs w:val="28"/>
        </w:rPr>
        <w:t>（</w:t>
      </w:r>
      <w:r w:rsidR="00C07BDC">
        <w:rPr>
          <w:rFonts w:ascii="Times New Roman" w:eastAsia="仿宋" w:hAnsi="Times New Roman" w:cs="Times New Roman" w:hint="eastAsia"/>
          <w:color w:val="000000" w:themeColor="text1"/>
          <w:kern w:val="0"/>
          <w:sz w:val="28"/>
          <w:szCs w:val="28"/>
        </w:rPr>
        <w:t xml:space="preserve">International Council for Harmonisation of Technical Requirements for Pharmaceuticals for Human Use, </w:t>
      </w:r>
      <w:r w:rsidR="00883D99">
        <w:rPr>
          <w:rFonts w:ascii="Times New Roman" w:eastAsia="仿宋" w:hAnsi="Times New Roman" w:cs="Times New Roman"/>
          <w:color w:val="000000" w:themeColor="text1"/>
          <w:kern w:val="0"/>
          <w:sz w:val="28"/>
          <w:szCs w:val="28"/>
        </w:rPr>
        <w:t>ICH</w:t>
      </w:r>
      <w:bookmarkEnd w:id="15"/>
      <w:bookmarkEnd w:id="16"/>
      <w:r w:rsidR="00623FC7">
        <w:rPr>
          <w:rFonts w:ascii="Times New Roman" w:eastAsia="仿宋" w:hAnsi="Times New Roman" w:cs="Times New Roman" w:hint="eastAsia"/>
          <w:color w:val="000000" w:themeColor="text1"/>
          <w:kern w:val="0"/>
          <w:sz w:val="28"/>
          <w:szCs w:val="28"/>
        </w:rPr>
        <w:t>）</w:t>
      </w:r>
      <w:r w:rsidR="00883D99">
        <w:rPr>
          <w:rFonts w:ascii="Times New Roman" w:eastAsia="仿宋" w:hAnsi="Times New Roman" w:cs="Times New Roman" w:hint="eastAsia"/>
          <w:color w:val="000000" w:themeColor="text1"/>
          <w:kern w:val="0"/>
          <w:sz w:val="28"/>
          <w:szCs w:val="28"/>
        </w:rPr>
        <w:t>层面提出</w:t>
      </w:r>
      <w:r w:rsidR="0056003C">
        <w:rPr>
          <w:rFonts w:ascii="Times New Roman" w:eastAsia="仿宋" w:hAnsi="Times New Roman" w:cs="Times New Roman" w:hint="eastAsia"/>
          <w:color w:val="000000" w:themeColor="text1"/>
          <w:kern w:val="0"/>
          <w:sz w:val="28"/>
          <w:szCs w:val="28"/>
        </w:rPr>
        <w:t>更高</w:t>
      </w:r>
      <w:r w:rsidR="0056003C">
        <w:rPr>
          <w:rFonts w:ascii="Times New Roman" w:eastAsia="仿宋" w:hAnsi="Times New Roman" w:cs="Times New Roman" w:hint="eastAsia"/>
          <w:color w:val="000000" w:themeColor="text1"/>
          <w:kern w:val="0"/>
          <w:sz w:val="28"/>
          <w:szCs w:val="28"/>
        </w:rPr>
        <w:lastRenderedPageBreak/>
        <w:t>效利用</w:t>
      </w:r>
      <w:r w:rsidR="00883D99">
        <w:rPr>
          <w:rFonts w:ascii="Times New Roman" w:eastAsia="仿宋" w:hAnsi="Times New Roman" w:cs="Times New Roman" w:hint="eastAsia"/>
          <w:color w:val="000000" w:themeColor="text1"/>
          <w:kern w:val="0"/>
          <w:sz w:val="28"/>
          <w:szCs w:val="28"/>
        </w:rPr>
        <w:t>真实世界数据开展上市后药物流行病学研究</w:t>
      </w:r>
      <w:r w:rsidR="0056003C">
        <w:rPr>
          <w:rFonts w:ascii="Times New Roman" w:eastAsia="仿宋" w:hAnsi="Times New Roman" w:cs="Times New Roman" w:hint="eastAsia"/>
          <w:color w:val="000000" w:themeColor="text1"/>
          <w:kern w:val="0"/>
          <w:sz w:val="28"/>
          <w:szCs w:val="28"/>
        </w:rPr>
        <w:t>技术要求</w:t>
      </w:r>
      <w:r w:rsidR="00883D99">
        <w:rPr>
          <w:rFonts w:ascii="Times New Roman" w:eastAsia="仿宋" w:hAnsi="Times New Roman" w:cs="Times New Roman" w:hint="eastAsia"/>
          <w:color w:val="000000" w:themeColor="text1"/>
          <w:kern w:val="0"/>
          <w:sz w:val="28"/>
          <w:szCs w:val="28"/>
        </w:rPr>
        <w:t>新议题的国际协调。</w:t>
      </w:r>
    </w:p>
    <w:p w14:paraId="0D2488FC" w14:textId="755367B3" w:rsidR="005959E3" w:rsidRPr="00FE6A6E" w:rsidRDefault="00FE6A6E" w:rsidP="00972F31">
      <w:pPr>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我国</w:t>
      </w:r>
      <w:r w:rsidR="000B24F5">
        <w:rPr>
          <w:rFonts w:ascii="Times New Roman" w:eastAsia="仿宋" w:hAnsi="Times New Roman" w:cs="Times New Roman" w:hint="eastAsia"/>
          <w:color w:val="000000" w:themeColor="text1"/>
          <w:sz w:val="28"/>
          <w:szCs w:val="28"/>
        </w:rPr>
        <w:t>系统性开展使用真实世界证据支持药物</w:t>
      </w:r>
      <w:r w:rsidR="00CD2290">
        <w:rPr>
          <w:rFonts w:ascii="Times New Roman" w:eastAsia="仿宋" w:hAnsi="Times New Roman" w:cs="Times New Roman" w:hint="eastAsia"/>
          <w:color w:val="000000" w:themeColor="text1"/>
          <w:sz w:val="28"/>
          <w:szCs w:val="28"/>
        </w:rPr>
        <w:t>研发和</w:t>
      </w:r>
      <w:r w:rsidR="000B24F5">
        <w:rPr>
          <w:rFonts w:ascii="Times New Roman" w:eastAsia="仿宋" w:hAnsi="Times New Roman" w:cs="Times New Roman" w:hint="eastAsia"/>
          <w:color w:val="000000" w:themeColor="text1"/>
          <w:sz w:val="28"/>
          <w:szCs w:val="28"/>
        </w:rPr>
        <w:t>监管决策的工作</w:t>
      </w:r>
      <w:r w:rsidR="00972F31">
        <w:rPr>
          <w:rFonts w:ascii="Times New Roman" w:eastAsia="仿宋" w:hAnsi="Times New Roman" w:cs="Times New Roman" w:hint="eastAsia"/>
          <w:color w:val="000000" w:themeColor="text1"/>
          <w:sz w:val="28"/>
          <w:szCs w:val="28"/>
        </w:rPr>
        <w:t>尚处于起步阶段</w:t>
      </w:r>
      <w:r w:rsidR="000B24F5">
        <w:rPr>
          <w:rFonts w:ascii="Times New Roman" w:eastAsia="仿宋" w:hAnsi="Times New Roman" w:cs="Times New Roman" w:hint="eastAsia"/>
          <w:color w:val="000000" w:themeColor="text1"/>
          <w:sz w:val="28"/>
          <w:szCs w:val="28"/>
        </w:rPr>
        <w:t>。</w:t>
      </w:r>
      <w:r w:rsidR="00B02B22">
        <w:rPr>
          <w:rFonts w:ascii="Times New Roman" w:eastAsia="仿宋" w:hAnsi="Times New Roman" w:cs="Times New Roman" w:hint="eastAsia"/>
          <w:color w:val="000000" w:themeColor="text1"/>
          <w:sz w:val="28"/>
          <w:szCs w:val="28"/>
        </w:rPr>
        <w:t>国家药监</w:t>
      </w:r>
      <w:r w:rsidR="00872D2C">
        <w:rPr>
          <w:rFonts w:ascii="Times New Roman" w:eastAsia="仿宋" w:hAnsi="Times New Roman" w:cs="Times New Roman" w:hint="eastAsia"/>
          <w:color w:val="000000" w:themeColor="text1"/>
          <w:sz w:val="28"/>
          <w:szCs w:val="28"/>
        </w:rPr>
        <w:t>机构</w:t>
      </w:r>
      <w:r w:rsidR="00B02B22">
        <w:rPr>
          <w:rFonts w:ascii="Times New Roman" w:eastAsia="仿宋" w:hAnsi="Times New Roman" w:cs="Times New Roman" w:hint="eastAsia"/>
          <w:color w:val="000000" w:themeColor="text1"/>
          <w:sz w:val="28"/>
          <w:szCs w:val="28"/>
        </w:rPr>
        <w:t>在</w:t>
      </w:r>
      <w:r w:rsidR="00972F31">
        <w:rPr>
          <w:rFonts w:ascii="Times New Roman" w:eastAsia="仿宋" w:hAnsi="Times New Roman" w:cs="Times New Roman" w:hint="eastAsia"/>
          <w:color w:val="000000" w:themeColor="text1"/>
          <w:sz w:val="28"/>
          <w:szCs w:val="28"/>
        </w:rPr>
        <w:t>审评</w:t>
      </w:r>
      <w:r w:rsidR="00B02B22">
        <w:rPr>
          <w:rFonts w:ascii="Times New Roman" w:eastAsia="仿宋" w:hAnsi="Times New Roman" w:cs="Times New Roman" w:hint="eastAsia"/>
          <w:color w:val="000000" w:themeColor="text1"/>
          <w:sz w:val="28"/>
          <w:szCs w:val="28"/>
        </w:rPr>
        <w:t>实践中已经</w:t>
      </w:r>
      <w:r w:rsidR="00872881">
        <w:rPr>
          <w:rFonts w:ascii="Times New Roman" w:eastAsia="仿宋" w:hAnsi="Times New Roman" w:cs="Times New Roman" w:hint="eastAsia"/>
          <w:color w:val="000000" w:themeColor="text1"/>
          <w:sz w:val="28"/>
          <w:szCs w:val="28"/>
        </w:rPr>
        <w:t>开始</w:t>
      </w:r>
      <w:r w:rsidR="00872D2C">
        <w:rPr>
          <w:rFonts w:ascii="Times New Roman" w:eastAsia="仿宋" w:hAnsi="Times New Roman" w:cs="Times New Roman" w:hint="eastAsia"/>
          <w:color w:val="000000" w:themeColor="text1"/>
          <w:sz w:val="28"/>
          <w:szCs w:val="28"/>
        </w:rPr>
        <w:t>应用</w:t>
      </w:r>
      <w:r w:rsidR="00167DC4">
        <w:rPr>
          <w:rFonts w:ascii="Times New Roman" w:eastAsia="仿宋" w:hAnsi="Times New Roman" w:cs="Times New Roman" w:hint="eastAsia"/>
          <w:color w:val="000000" w:themeColor="text1"/>
          <w:sz w:val="28"/>
          <w:szCs w:val="28"/>
        </w:rPr>
        <w:t>真实世界证据</w:t>
      </w:r>
      <w:r w:rsidR="00B02B22">
        <w:rPr>
          <w:rFonts w:ascii="Times New Roman" w:eastAsia="仿宋" w:hAnsi="Times New Roman" w:cs="Times New Roman" w:hint="eastAsia"/>
          <w:color w:val="000000" w:themeColor="text1"/>
          <w:sz w:val="28"/>
          <w:szCs w:val="28"/>
        </w:rPr>
        <w:t>，例如</w:t>
      </w:r>
      <w:r w:rsidR="00477D1B">
        <w:rPr>
          <w:rFonts w:ascii="Times New Roman" w:eastAsia="仿宋" w:hAnsi="Times New Roman" w:cs="Times New Roman" w:hint="eastAsia"/>
          <w:color w:val="000000" w:themeColor="text1"/>
          <w:sz w:val="28"/>
          <w:szCs w:val="28"/>
        </w:rPr>
        <w:t>2018</w:t>
      </w:r>
      <w:r w:rsidR="00477D1B">
        <w:rPr>
          <w:rFonts w:ascii="Times New Roman" w:eastAsia="仿宋" w:hAnsi="Times New Roman" w:cs="Times New Roman" w:hint="eastAsia"/>
          <w:color w:val="000000" w:themeColor="text1"/>
          <w:sz w:val="28"/>
          <w:szCs w:val="28"/>
        </w:rPr>
        <w:t>年批准的</w:t>
      </w:r>
      <w:r w:rsidR="0028306D" w:rsidRPr="00F9543F">
        <w:rPr>
          <w:rFonts w:ascii="Times New Roman" w:eastAsia="仿宋" w:hAnsi="Times New Roman" w:hint="eastAsia"/>
          <w:color w:val="000000" w:themeColor="text1"/>
          <w:sz w:val="28"/>
          <w:szCs w:val="28"/>
        </w:rPr>
        <w:t>扩展</w:t>
      </w:r>
      <w:r w:rsidR="00477D1B" w:rsidRPr="00F9543F">
        <w:rPr>
          <w:rFonts w:ascii="Times New Roman" w:eastAsia="仿宋" w:hAnsi="Times New Roman" w:hint="eastAsia"/>
          <w:color w:val="000000" w:themeColor="text1"/>
          <w:sz w:val="28"/>
          <w:szCs w:val="28"/>
        </w:rPr>
        <w:t>贝伐珠单抗（</w:t>
      </w:r>
      <w:r w:rsidR="00477D1B" w:rsidRPr="00F9543F">
        <w:rPr>
          <w:rFonts w:ascii="Times New Roman" w:eastAsia="仿宋" w:hAnsi="Times New Roman" w:hint="eastAsia"/>
          <w:color w:val="000000" w:themeColor="text1"/>
          <w:sz w:val="28"/>
          <w:szCs w:val="28"/>
        </w:rPr>
        <w:t>Bevacizumab</w:t>
      </w:r>
      <w:r w:rsidR="00477D1B" w:rsidRPr="00F9543F">
        <w:rPr>
          <w:rFonts w:ascii="Times New Roman" w:eastAsia="仿宋" w:hAnsi="Times New Roman" w:hint="eastAsia"/>
          <w:color w:val="000000" w:themeColor="text1"/>
          <w:sz w:val="28"/>
          <w:szCs w:val="28"/>
        </w:rPr>
        <w:t>）联合以铂类为基础的化疗方案，</w:t>
      </w:r>
      <w:r w:rsidR="00477D1B">
        <w:rPr>
          <w:rFonts w:ascii="Times New Roman" w:eastAsia="仿宋" w:hAnsi="Times New Roman" w:hint="eastAsia"/>
          <w:color w:val="000000" w:themeColor="text1"/>
          <w:sz w:val="28"/>
          <w:szCs w:val="28"/>
        </w:rPr>
        <w:t>采用三项回顾性</w:t>
      </w:r>
      <w:r w:rsidR="0028306D">
        <w:rPr>
          <w:rFonts w:ascii="Times New Roman" w:eastAsia="仿宋" w:hAnsi="Times New Roman" w:hint="eastAsia"/>
          <w:color w:val="000000" w:themeColor="text1"/>
          <w:sz w:val="28"/>
          <w:szCs w:val="28"/>
        </w:rPr>
        <w:t>研究结果</w:t>
      </w:r>
      <w:r w:rsidR="00477D1B">
        <w:rPr>
          <w:rFonts w:ascii="Times New Roman" w:eastAsia="仿宋" w:hAnsi="Times New Roman" w:hint="eastAsia"/>
          <w:color w:val="000000" w:themeColor="text1"/>
          <w:sz w:val="28"/>
          <w:szCs w:val="28"/>
        </w:rPr>
        <w:t>作为</w:t>
      </w:r>
      <w:r w:rsidR="00167DC4">
        <w:rPr>
          <w:rFonts w:ascii="Times New Roman" w:eastAsia="仿宋" w:hAnsi="Times New Roman" w:hint="eastAsia"/>
          <w:color w:val="000000" w:themeColor="text1"/>
          <w:sz w:val="28"/>
          <w:szCs w:val="28"/>
        </w:rPr>
        <w:t>真实世界证据</w:t>
      </w:r>
      <w:r w:rsidR="004E70C4">
        <w:rPr>
          <w:rFonts w:ascii="Times New Roman" w:eastAsia="仿宋" w:hAnsi="Times New Roman" w:hint="eastAsia"/>
          <w:color w:val="000000" w:themeColor="text1"/>
          <w:sz w:val="28"/>
          <w:szCs w:val="28"/>
        </w:rPr>
        <w:t>支持最终决策</w:t>
      </w:r>
      <w:r w:rsidR="0028306D">
        <w:rPr>
          <w:rFonts w:ascii="Times New Roman" w:eastAsia="仿宋" w:hAnsi="Times New Roman" w:hint="eastAsia"/>
          <w:color w:val="000000" w:themeColor="text1"/>
          <w:sz w:val="28"/>
          <w:szCs w:val="28"/>
        </w:rPr>
        <w:t>。</w:t>
      </w:r>
      <w:r w:rsidR="004E70C4">
        <w:rPr>
          <w:rFonts w:ascii="Times New Roman" w:eastAsia="仿宋" w:hAnsi="Times New Roman" w:hint="eastAsia"/>
          <w:color w:val="000000" w:themeColor="text1"/>
          <w:sz w:val="28"/>
          <w:szCs w:val="28"/>
        </w:rPr>
        <w:t>另一个案例是</w:t>
      </w:r>
      <w:r w:rsidR="00972F31">
        <w:rPr>
          <w:rFonts w:ascii="Times New Roman" w:eastAsia="仿宋" w:hAnsi="Times New Roman" w:hint="eastAsia"/>
          <w:color w:val="000000" w:themeColor="text1"/>
          <w:sz w:val="28"/>
          <w:szCs w:val="28"/>
        </w:rPr>
        <w:t>某</w:t>
      </w:r>
      <w:r w:rsidR="00F00040">
        <w:rPr>
          <w:rFonts w:ascii="Times New Roman" w:eastAsia="仿宋" w:hAnsi="Times New Roman" w:hint="eastAsia"/>
          <w:color w:val="000000" w:themeColor="text1"/>
          <w:sz w:val="28"/>
          <w:szCs w:val="28"/>
        </w:rPr>
        <w:t>药</w:t>
      </w:r>
      <w:r w:rsidR="00B02B22">
        <w:rPr>
          <w:rFonts w:ascii="Times New Roman" w:eastAsia="仿宋" w:hAnsi="Times New Roman" w:cs="Times New Roman" w:hint="eastAsia"/>
          <w:color w:val="000000" w:themeColor="text1"/>
          <w:sz w:val="28"/>
          <w:szCs w:val="28"/>
        </w:rPr>
        <w:t>上市后</w:t>
      </w:r>
      <w:r w:rsidR="004E70C4" w:rsidRPr="00F9543F">
        <w:rPr>
          <w:rFonts w:ascii="Times New Roman" w:eastAsia="仿宋" w:hAnsi="Times New Roman" w:hint="eastAsia"/>
          <w:color w:val="000000" w:themeColor="text1"/>
          <w:sz w:val="28"/>
          <w:szCs w:val="28"/>
        </w:rPr>
        <w:t>开展前瞻性、观察性真实世界研究</w:t>
      </w:r>
      <w:r w:rsidR="0028306D">
        <w:rPr>
          <w:rFonts w:ascii="Times New Roman" w:eastAsia="仿宋" w:hAnsi="Times New Roman" w:cs="Times New Roman" w:hint="eastAsia"/>
          <w:color w:val="000000" w:themeColor="text1"/>
          <w:sz w:val="28"/>
          <w:szCs w:val="28"/>
        </w:rPr>
        <w:t>，</w:t>
      </w:r>
      <w:r w:rsidR="009F7BF7">
        <w:rPr>
          <w:rFonts w:ascii="Times New Roman" w:eastAsia="仿宋" w:hAnsi="Times New Roman" w:cs="Times New Roman" w:hint="eastAsia"/>
          <w:color w:val="000000" w:themeColor="text1"/>
          <w:sz w:val="28"/>
          <w:szCs w:val="28"/>
        </w:rPr>
        <w:t>以</w:t>
      </w:r>
      <w:r w:rsidR="00B02B22">
        <w:rPr>
          <w:rFonts w:ascii="Times New Roman" w:eastAsia="仿宋" w:hAnsi="Times New Roman" w:cs="Times New Roman" w:hint="eastAsia"/>
          <w:color w:val="000000" w:themeColor="text1"/>
          <w:sz w:val="28"/>
          <w:szCs w:val="28"/>
        </w:rPr>
        <w:t>提供更充足的</w:t>
      </w:r>
      <w:r w:rsidR="00872D2C">
        <w:rPr>
          <w:rFonts w:ascii="Times New Roman" w:eastAsia="仿宋" w:hAnsi="Times New Roman" w:hint="eastAsia"/>
          <w:color w:val="000000" w:themeColor="text1"/>
          <w:sz w:val="28"/>
          <w:szCs w:val="28"/>
        </w:rPr>
        <w:t>有效性和安全性</w:t>
      </w:r>
      <w:r w:rsidR="00167DC4">
        <w:rPr>
          <w:rFonts w:ascii="Times New Roman" w:eastAsia="仿宋" w:hAnsi="Times New Roman" w:hint="eastAsia"/>
          <w:color w:val="000000" w:themeColor="text1"/>
          <w:sz w:val="28"/>
          <w:szCs w:val="28"/>
        </w:rPr>
        <w:t>证据</w:t>
      </w:r>
      <w:r w:rsidR="00B02B22">
        <w:rPr>
          <w:rFonts w:ascii="Times New Roman" w:eastAsia="仿宋" w:hAnsi="Times New Roman" w:cs="Times New Roman" w:hint="eastAsia"/>
          <w:color w:val="000000" w:themeColor="text1"/>
          <w:sz w:val="28"/>
          <w:szCs w:val="28"/>
        </w:rPr>
        <w:t>。</w:t>
      </w:r>
    </w:p>
    <w:p w14:paraId="3C4BF90B" w14:textId="77777777" w:rsidR="00A5693A" w:rsidRPr="004B434C" w:rsidRDefault="00A5693A" w:rsidP="009A2CA5">
      <w:pPr>
        <w:pStyle w:val="a3"/>
        <w:widowControl w:val="0"/>
        <w:numPr>
          <w:ilvl w:val="0"/>
          <w:numId w:val="1"/>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szCs w:val="28"/>
        </w:rPr>
      </w:pPr>
      <w:bookmarkStart w:id="17" w:name="_Toc6841277"/>
      <w:bookmarkStart w:id="18" w:name="_Toc6841327"/>
      <w:bookmarkStart w:id="19" w:name="_Toc8305699"/>
      <w:bookmarkStart w:id="20" w:name="_Toc8307582"/>
      <w:bookmarkEnd w:id="17"/>
      <w:bookmarkEnd w:id="18"/>
      <w:r w:rsidRPr="004B434C">
        <w:rPr>
          <w:rFonts w:ascii="Times New Roman" w:eastAsia="华文仿宋" w:hAnsi="Times New Roman" w:cs="Times New Roman"/>
          <w:b/>
          <w:color w:val="000000" w:themeColor="text1"/>
          <w:kern w:val="0"/>
          <w:sz w:val="28"/>
          <w:szCs w:val="28"/>
        </w:rPr>
        <w:t>真实世界</w:t>
      </w:r>
      <w:r w:rsidR="00672AB4">
        <w:rPr>
          <w:rFonts w:ascii="Times New Roman" w:eastAsia="华文仿宋" w:hAnsi="Times New Roman" w:cs="Times New Roman" w:hint="eastAsia"/>
          <w:b/>
          <w:color w:val="000000" w:themeColor="text1"/>
          <w:kern w:val="0"/>
          <w:sz w:val="28"/>
          <w:szCs w:val="28"/>
        </w:rPr>
        <w:t>研究的</w:t>
      </w:r>
      <w:r w:rsidR="00672AB4">
        <w:rPr>
          <w:rFonts w:ascii="Times New Roman" w:eastAsia="华文仿宋" w:hAnsi="Times New Roman" w:cs="Times New Roman"/>
          <w:b/>
          <w:color w:val="000000" w:themeColor="text1"/>
          <w:kern w:val="0"/>
          <w:sz w:val="28"/>
          <w:szCs w:val="28"/>
        </w:rPr>
        <w:t>相关</w:t>
      </w:r>
      <w:r w:rsidRPr="004B434C">
        <w:rPr>
          <w:rFonts w:ascii="Times New Roman" w:eastAsia="华文仿宋" w:hAnsi="Times New Roman" w:cs="Times New Roman"/>
          <w:b/>
          <w:color w:val="000000" w:themeColor="text1"/>
          <w:kern w:val="0"/>
          <w:sz w:val="28"/>
          <w:szCs w:val="28"/>
        </w:rPr>
        <w:t>定义</w:t>
      </w:r>
      <w:bookmarkEnd w:id="19"/>
      <w:bookmarkEnd w:id="20"/>
    </w:p>
    <w:p w14:paraId="07AD31FF" w14:textId="28BAEFC0" w:rsidR="00AC3DFB" w:rsidRDefault="00086E1A" w:rsidP="00BB2F96">
      <w:pPr>
        <w:ind w:firstLineChars="200" w:firstLine="560"/>
        <w:jc w:val="both"/>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广义的真实世界研究既包括以自然人群为对象的研究，</w:t>
      </w:r>
      <w:r>
        <w:rPr>
          <w:rFonts w:ascii="Times New Roman" w:eastAsia="华文仿宋" w:hAnsi="Times New Roman" w:cs="Times New Roman"/>
          <w:color w:val="000000" w:themeColor="text1"/>
          <w:kern w:val="0"/>
          <w:sz w:val="28"/>
          <w:szCs w:val="28"/>
        </w:rPr>
        <w:t>也</w:t>
      </w:r>
      <w:r>
        <w:rPr>
          <w:rFonts w:ascii="Times New Roman" w:eastAsia="华文仿宋" w:hAnsi="Times New Roman" w:cs="Times New Roman" w:hint="eastAsia"/>
          <w:color w:val="000000" w:themeColor="text1"/>
          <w:kern w:val="0"/>
          <w:sz w:val="28"/>
          <w:szCs w:val="28"/>
        </w:rPr>
        <w:t>包括以临床人群为对象的研究；</w:t>
      </w:r>
      <w:r w:rsidR="00FF3FE1">
        <w:rPr>
          <w:rFonts w:ascii="Times New Roman" w:eastAsia="华文仿宋" w:hAnsi="Times New Roman" w:cs="Times New Roman" w:hint="eastAsia"/>
          <w:color w:val="000000" w:themeColor="text1"/>
          <w:kern w:val="0"/>
          <w:sz w:val="28"/>
          <w:szCs w:val="28"/>
        </w:rPr>
        <w:t>后者所得到的</w:t>
      </w:r>
      <w:r w:rsidR="00167DC4">
        <w:rPr>
          <w:rFonts w:ascii="Times New Roman" w:eastAsia="华文仿宋" w:hAnsi="Times New Roman" w:cs="Times New Roman" w:hint="eastAsia"/>
          <w:color w:val="000000" w:themeColor="text1"/>
          <w:kern w:val="0"/>
          <w:sz w:val="28"/>
          <w:szCs w:val="28"/>
        </w:rPr>
        <w:t>真实世界证据</w:t>
      </w:r>
      <w:r w:rsidR="00FF3FE1">
        <w:rPr>
          <w:rFonts w:ascii="Times New Roman" w:eastAsia="华文仿宋" w:hAnsi="Times New Roman" w:cs="Times New Roman" w:hint="eastAsia"/>
          <w:color w:val="000000" w:themeColor="text1"/>
          <w:kern w:val="0"/>
          <w:sz w:val="28"/>
          <w:szCs w:val="28"/>
        </w:rPr>
        <w:t>既可</w:t>
      </w:r>
      <w:r w:rsidR="002D2A2A">
        <w:rPr>
          <w:rFonts w:ascii="Times New Roman" w:eastAsia="华文仿宋" w:hAnsi="Times New Roman" w:cs="Times New Roman" w:hint="eastAsia"/>
          <w:color w:val="000000" w:themeColor="text1"/>
          <w:kern w:val="0"/>
          <w:sz w:val="28"/>
          <w:szCs w:val="28"/>
        </w:rPr>
        <w:t>用于</w:t>
      </w:r>
      <w:r w:rsidR="00FF3FE1">
        <w:rPr>
          <w:rFonts w:ascii="Times New Roman" w:eastAsia="华文仿宋" w:hAnsi="Times New Roman" w:cs="Times New Roman" w:hint="eastAsia"/>
          <w:color w:val="000000" w:themeColor="text1"/>
          <w:kern w:val="0"/>
          <w:sz w:val="28"/>
          <w:szCs w:val="28"/>
        </w:rPr>
        <w:t>支持医疗产品</w:t>
      </w:r>
      <w:r w:rsidR="00872D2C">
        <w:rPr>
          <w:rFonts w:ascii="Times New Roman" w:eastAsia="华文仿宋" w:hAnsi="Times New Roman" w:cs="Times New Roman" w:hint="eastAsia"/>
          <w:color w:val="000000" w:themeColor="text1"/>
          <w:kern w:val="0"/>
          <w:sz w:val="28"/>
          <w:szCs w:val="28"/>
        </w:rPr>
        <w:t>研发与</w:t>
      </w:r>
      <w:r w:rsidR="00FF3FE1">
        <w:rPr>
          <w:rFonts w:ascii="Times New Roman" w:eastAsia="华文仿宋" w:hAnsi="Times New Roman" w:cs="Times New Roman" w:hint="eastAsia"/>
          <w:color w:val="000000" w:themeColor="text1"/>
          <w:kern w:val="0"/>
          <w:sz w:val="28"/>
          <w:szCs w:val="28"/>
        </w:rPr>
        <w:t>监管决策</w:t>
      </w:r>
      <w:r w:rsidR="00F81EC3">
        <w:rPr>
          <w:rFonts w:ascii="Times New Roman" w:eastAsia="华文仿宋" w:hAnsi="Times New Roman" w:cs="Times New Roman" w:hint="eastAsia"/>
          <w:color w:val="000000" w:themeColor="text1"/>
          <w:kern w:val="0"/>
          <w:sz w:val="28"/>
          <w:szCs w:val="28"/>
        </w:rPr>
        <w:t>，</w:t>
      </w:r>
      <w:r w:rsidR="00F81EC3">
        <w:rPr>
          <w:rFonts w:ascii="Times New Roman" w:eastAsia="华文仿宋" w:hAnsi="Times New Roman" w:cs="Times New Roman"/>
          <w:color w:val="000000" w:themeColor="text1"/>
          <w:kern w:val="0"/>
          <w:sz w:val="28"/>
          <w:szCs w:val="28"/>
        </w:rPr>
        <w:t>也</w:t>
      </w:r>
      <w:r w:rsidR="00F81EC3">
        <w:rPr>
          <w:rFonts w:ascii="Times New Roman" w:eastAsia="华文仿宋" w:hAnsi="Times New Roman" w:cs="Times New Roman" w:hint="eastAsia"/>
          <w:color w:val="000000" w:themeColor="text1"/>
          <w:kern w:val="0"/>
          <w:sz w:val="28"/>
          <w:szCs w:val="28"/>
        </w:rPr>
        <w:t>可</w:t>
      </w:r>
      <w:r w:rsidR="002D2A2A">
        <w:rPr>
          <w:rFonts w:ascii="Times New Roman" w:eastAsia="华文仿宋" w:hAnsi="Times New Roman" w:cs="Times New Roman" w:hint="eastAsia"/>
          <w:color w:val="000000" w:themeColor="text1"/>
          <w:kern w:val="0"/>
          <w:sz w:val="28"/>
          <w:szCs w:val="28"/>
        </w:rPr>
        <w:t>用于</w:t>
      </w:r>
      <w:r w:rsidR="00F81EC3">
        <w:rPr>
          <w:rFonts w:ascii="Times New Roman" w:eastAsia="华文仿宋" w:hAnsi="Times New Roman" w:cs="Times New Roman" w:hint="eastAsia"/>
          <w:color w:val="000000" w:themeColor="text1"/>
          <w:kern w:val="0"/>
          <w:sz w:val="28"/>
          <w:szCs w:val="28"/>
        </w:rPr>
        <w:t>其它科学目的。本</w:t>
      </w:r>
      <w:r w:rsidR="00D53383">
        <w:rPr>
          <w:rFonts w:ascii="Times New Roman" w:eastAsia="华文仿宋" w:hAnsi="Times New Roman" w:cs="Times New Roman" w:hint="eastAsia"/>
          <w:color w:val="000000" w:themeColor="text1"/>
          <w:kern w:val="0"/>
          <w:sz w:val="28"/>
          <w:szCs w:val="28"/>
        </w:rPr>
        <w:t>指南</w:t>
      </w:r>
      <w:r w:rsidR="00F81EC3">
        <w:rPr>
          <w:rFonts w:ascii="Times New Roman" w:eastAsia="华文仿宋" w:hAnsi="Times New Roman" w:cs="Times New Roman" w:hint="eastAsia"/>
          <w:color w:val="000000" w:themeColor="text1"/>
          <w:kern w:val="0"/>
          <w:sz w:val="28"/>
          <w:szCs w:val="28"/>
        </w:rPr>
        <w:t>仅限于</w:t>
      </w:r>
      <w:r w:rsidR="00872D2C">
        <w:rPr>
          <w:rFonts w:ascii="Times New Roman" w:eastAsia="华文仿宋" w:hAnsi="Times New Roman" w:cs="Times New Roman" w:hint="eastAsia"/>
          <w:color w:val="000000" w:themeColor="text1"/>
          <w:kern w:val="0"/>
          <w:sz w:val="28"/>
          <w:szCs w:val="28"/>
        </w:rPr>
        <w:t>用于</w:t>
      </w:r>
      <w:r w:rsidR="00D53383">
        <w:rPr>
          <w:rFonts w:ascii="Times New Roman" w:eastAsia="华文仿宋" w:hAnsi="Times New Roman" w:cs="Times New Roman" w:hint="eastAsia"/>
          <w:color w:val="000000" w:themeColor="text1"/>
          <w:kern w:val="0"/>
          <w:sz w:val="28"/>
          <w:szCs w:val="28"/>
        </w:rPr>
        <w:t>支</w:t>
      </w:r>
      <w:r w:rsidR="00F81EC3">
        <w:rPr>
          <w:rFonts w:ascii="Times New Roman" w:eastAsia="华文仿宋" w:hAnsi="Times New Roman" w:cs="Times New Roman" w:hint="eastAsia"/>
          <w:color w:val="000000" w:themeColor="text1"/>
          <w:kern w:val="0"/>
          <w:sz w:val="28"/>
          <w:szCs w:val="28"/>
        </w:rPr>
        <w:t>持医疗产品</w:t>
      </w:r>
      <w:r w:rsidR="00872D2C">
        <w:rPr>
          <w:rFonts w:ascii="Times New Roman" w:eastAsia="华文仿宋" w:hAnsi="Times New Roman" w:cs="Times New Roman" w:hint="eastAsia"/>
          <w:color w:val="000000" w:themeColor="text1"/>
          <w:kern w:val="0"/>
          <w:sz w:val="28"/>
          <w:szCs w:val="28"/>
        </w:rPr>
        <w:t>研发与</w:t>
      </w:r>
      <w:r w:rsidR="00F81EC3">
        <w:rPr>
          <w:rFonts w:ascii="Times New Roman" w:eastAsia="华文仿宋" w:hAnsi="Times New Roman" w:cs="Times New Roman" w:hint="eastAsia"/>
          <w:color w:val="000000" w:themeColor="text1"/>
          <w:kern w:val="0"/>
          <w:sz w:val="28"/>
          <w:szCs w:val="28"/>
        </w:rPr>
        <w:t>监管决策的</w:t>
      </w:r>
      <w:r w:rsidR="00AE3DA1">
        <w:rPr>
          <w:rFonts w:ascii="Times New Roman" w:eastAsia="华文仿宋" w:hAnsi="Times New Roman" w:cs="Times New Roman" w:hint="eastAsia"/>
          <w:color w:val="000000" w:themeColor="text1"/>
          <w:kern w:val="0"/>
          <w:sz w:val="28"/>
          <w:szCs w:val="28"/>
        </w:rPr>
        <w:t>真实世界研究</w:t>
      </w:r>
      <w:r w:rsidR="00F81EC3">
        <w:rPr>
          <w:rFonts w:ascii="Times New Roman" w:eastAsia="华文仿宋" w:hAnsi="Times New Roman" w:cs="Times New Roman" w:hint="eastAsia"/>
          <w:color w:val="000000" w:themeColor="text1"/>
          <w:kern w:val="0"/>
          <w:sz w:val="28"/>
          <w:szCs w:val="28"/>
        </w:rPr>
        <w:t>（</w:t>
      </w:r>
      <w:r w:rsidR="00F81EC3">
        <w:rPr>
          <w:rFonts w:ascii="Times New Roman" w:eastAsia="华文仿宋" w:hAnsi="Times New Roman" w:cs="Times New Roman"/>
          <w:color w:val="000000" w:themeColor="text1"/>
          <w:kern w:val="0"/>
          <w:sz w:val="28"/>
          <w:szCs w:val="28"/>
        </w:rPr>
        <w:t>见</w:t>
      </w:r>
      <w:r w:rsidR="00F81EC3">
        <w:rPr>
          <w:rFonts w:ascii="Times New Roman" w:eastAsia="华文仿宋" w:hAnsi="Times New Roman" w:cs="Times New Roman" w:hint="eastAsia"/>
          <w:color w:val="000000" w:themeColor="text1"/>
          <w:kern w:val="0"/>
          <w:sz w:val="28"/>
          <w:szCs w:val="28"/>
        </w:rPr>
        <w:t>下图）。</w:t>
      </w:r>
    </w:p>
    <w:p w14:paraId="1A63C7D3" w14:textId="7BBE0ADA" w:rsidR="00AC3DFB" w:rsidRDefault="007B698C" w:rsidP="00AC3DFB">
      <w:pPr>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noProof/>
          <w:color w:val="000000" w:themeColor="text1"/>
          <w:kern w:val="0"/>
          <w:sz w:val="28"/>
          <w:szCs w:val="28"/>
        </w:rPr>
        <w:drawing>
          <wp:inline distT="0" distB="0" distL="0" distR="0" wp14:anchorId="7CBCB2B4" wp14:editId="6E20B161">
            <wp:extent cx="5191760" cy="1868904"/>
            <wp:effectExtent l="0" t="0" r="889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7441" cy="1885348"/>
                    </a:xfrm>
                    <a:prstGeom prst="rect">
                      <a:avLst/>
                    </a:prstGeom>
                    <a:noFill/>
                  </pic:spPr>
                </pic:pic>
              </a:graphicData>
            </a:graphic>
          </wp:inline>
        </w:drawing>
      </w:r>
      <w:r w:rsidR="00AC3DFB">
        <w:rPr>
          <w:rFonts w:ascii="Times New Roman" w:eastAsia="仿宋" w:hAnsi="Times New Roman" w:cs="Times New Roman" w:hint="eastAsia"/>
          <w:color w:val="000000" w:themeColor="text1"/>
          <w:kern w:val="0"/>
          <w:sz w:val="28"/>
          <w:szCs w:val="28"/>
        </w:rPr>
        <w:t>图</w:t>
      </w:r>
      <w:r w:rsidR="00BC22B9">
        <w:rPr>
          <w:rFonts w:ascii="Times New Roman" w:eastAsia="仿宋" w:hAnsi="Times New Roman" w:cs="Times New Roman" w:hint="eastAsia"/>
          <w:color w:val="000000" w:themeColor="text1"/>
          <w:kern w:val="0"/>
          <w:sz w:val="28"/>
          <w:szCs w:val="28"/>
        </w:rPr>
        <w:t>1</w:t>
      </w:r>
      <w:r w:rsidR="00AC3DFB">
        <w:rPr>
          <w:rFonts w:ascii="Times New Roman" w:eastAsia="仿宋" w:hAnsi="Times New Roman" w:cs="Times New Roman" w:hint="eastAsia"/>
          <w:color w:val="000000" w:themeColor="text1"/>
          <w:kern w:val="0"/>
          <w:sz w:val="28"/>
          <w:szCs w:val="28"/>
        </w:rPr>
        <w:t>从</w:t>
      </w:r>
      <w:r w:rsidR="00AC3DFB">
        <w:rPr>
          <w:rFonts w:ascii="Times New Roman" w:eastAsia="仿宋" w:hAnsi="Times New Roman" w:cs="Times New Roman" w:hint="eastAsia"/>
          <w:color w:val="000000" w:themeColor="text1"/>
          <w:kern w:val="0"/>
          <w:sz w:val="28"/>
          <w:szCs w:val="28"/>
        </w:rPr>
        <w:t>RWD</w:t>
      </w:r>
      <w:r w:rsidR="00AC3DFB">
        <w:rPr>
          <w:rFonts w:ascii="Times New Roman" w:eastAsia="仿宋" w:hAnsi="Times New Roman" w:cs="Times New Roman" w:hint="eastAsia"/>
          <w:color w:val="000000" w:themeColor="text1"/>
          <w:kern w:val="0"/>
          <w:sz w:val="28"/>
          <w:szCs w:val="28"/>
        </w:rPr>
        <w:t>到支持医疗产品监管决策</w:t>
      </w:r>
      <w:r w:rsidR="00AC3DFB">
        <w:rPr>
          <w:rFonts w:ascii="Times New Roman" w:eastAsia="仿宋" w:hAnsi="Times New Roman" w:cs="Times New Roman" w:hint="eastAsia"/>
          <w:color w:val="000000" w:themeColor="text1"/>
          <w:kern w:val="0"/>
          <w:sz w:val="28"/>
          <w:szCs w:val="28"/>
        </w:rPr>
        <w:t>RWE</w:t>
      </w:r>
      <w:r w:rsidR="00AC3DFB">
        <w:rPr>
          <w:rFonts w:ascii="Times New Roman" w:eastAsia="仿宋" w:hAnsi="Times New Roman" w:cs="Times New Roman" w:hint="eastAsia"/>
          <w:color w:val="000000" w:themeColor="text1"/>
          <w:kern w:val="0"/>
          <w:sz w:val="28"/>
          <w:szCs w:val="28"/>
        </w:rPr>
        <w:t>的路径</w:t>
      </w:r>
    </w:p>
    <w:p w14:paraId="6B48F942" w14:textId="77777777" w:rsidR="00CC53C9" w:rsidRPr="00CC53C9" w:rsidRDefault="003318A4" w:rsidP="009A2CA5">
      <w:pPr>
        <w:ind w:firstLineChars="200" w:firstLine="560"/>
        <w:jc w:val="both"/>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我们将真实世界研究定义为：</w:t>
      </w:r>
      <w:r w:rsidR="00872881">
        <w:rPr>
          <w:rFonts w:ascii="Times New Roman" w:eastAsia="华文仿宋" w:hAnsi="Times New Roman" w:cs="Times New Roman" w:hint="eastAsia"/>
          <w:color w:val="000000" w:themeColor="text1"/>
          <w:kern w:val="0"/>
          <w:sz w:val="28"/>
          <w:szCs w:val="28"/>
        </w:rPr>
        <w:t>在</w:t>
      </w:r>
      <w:r w:rsidR="003D319E" w:rsidRPr="003D319E">
        <w:rPr>
          <w:rFonts w:ascii="Times New Roman" w:eastAsia="华文仿宋" w:hAnsi="Times New Roman" w:cs="Times New Roman" w:hint="eastAsia"/>
          <w:color w:val="000000" w:themeColor="text1"/>
          <w:kern w:val="0"/>
          <w:sz w:val="28"/>
          <w:szCs w:val="28"/>
        </w:rPr>
        <w:t>真实世界环境下</w:t>
      </w:r>
      <w:r w:rsidR="00872881" w:rsidRPr="003D319E">
        <w:rPr>
          <w:rFonts w:ascii="Times New Roman" w:eastAsia="华文仿宋" w:hAnsi="Times New Roman" w:cs="Times New Roman" w:hint="eastAsia"/>
          <w:color w:val="000000" w:themeColor="text1"/>
          <w:kern w:val="0"/>
          <w:sz w:val="28"/>
          <w:szCs w:val="28"/>
        </w:rPr>
        <w:t>收集</w:t>
      </w:r>
      <w:r w:rsidR="003D319E" w:rsidRPr="003D319E">
        <w:rPr>
          <w:rFonts w:ascii="Times New Roman" w:eastAsia="华文仿宋" w:hAnsi="Times New Roman" w:cs="Times New Roman" w:hint="eastAsia"/>
          <w:color w:val="000000" w:themeColor="text1"/>
          <w:kern w:val="0"/>
          <w:sz w:val="28"/>
          <w:szCs w:val="28"/>
        </w:rPr>
        <w:t>与患者有关的数据</w:t>
      </w:r>
      <w:r w:rsidR="00F21601">
        <w:rPr>
          <w:rFonts w:ascii="Times New Roman" w:eastAsia="华文仿宋" w:hAnsi="Times New Roman" w:cs="Times New Roman" w:hint="eastAsia"/>
          <w:color w:val="000000" w:themeColor="text1"/>
          <w:kern w:val="0"/>
          <w:sz w:val="28"/>
          <w:szCs w:val="28"/>
        </w:rPr>
        <w:t>（</w:t>
      </w:r>
      <w:r w:rsidR="00F21601">
        <w:rPr>
          <w:rFonts w:ascii="Times New Roman" w:eastAsia="华文仿宋" w:hAnsi="Times New Roman" w:cs="Times New Roman"/>
          <w:color w:val="000000" w:themeColor="text1"/>
          <w:kern w:val="0"/>
          <w:sz w:val="28"/>
          <w:szCs w:val="28"/>
        </w:rPr>
        <w:t>真实</w:t>
      </w:r>
      <w:r w:rsidR="00F21601">
        <w:rPr>
          <w:rFonts w:ascii="Times New Roman" w:eastAsia="华文仿宋" w:hAnsi="Times New Roman" w:cs="Times New Roman" w:hint="eastAsia"/>
          <w:color w:val="000000" w:themeColor="text1"/>
          <w:kern w:val="0"/>
          <w:sz w:val="28"/>
          <w:szCs w:val="28"/>
        </w:rPr>
        <w:t>世界数据）</w:t>
      </w:r>
      <w:r w:rsidR="003D319E" w:rsidRPr="003D319E">
        <w:rPr>
          <w:rFonts w:ascii="Times New Roman" w:eastAsia="华文仿宋" w:hAnsi="Times New Roman" w:cs="Times New Roman" w:hint="eastAsia"/>
          <w:color w:val="000000" w:themeColor="text1"/>
          <w:kern w:val="0"/>
          <w:sz w:val="28"/>
          <w:szCs w:val="28"/>
        </w:rPr>
        <w:t>，通过分析，获得医疗产品的使用价值及潜</w:t>
      </w:r>
      <w:r w:rsidR="003D319E" w:rsidRPr="003D319E">
        <w:rPr>
          <w:rFonts w:ascii="Times New Roman" w:eastAsia="华文仿宋" w:hAnsi="Times New Roman" w:cs="Times New Roman" w:hint="eastAsia"/>
          <w:color w:val="000000" w:themeColor="text1"/>
          <w:kern w:val="0"/>
          <w:sz w:val="28"/>
          <w:szCs w:val="28"/>
        </w:rPr>
        <w:lastRenderedPageBreak/>
        <w:t>在获益或风险的临床证据</w:t>
      </w:r>
      <w:r w:rsidR="00F21601">
        <w:rPr>
          <w:rFonts w:ascii="Times New Roman" w:eastAsia="华文仿宋" w:hAnsi="Times New Roman" w:cs="Times New Roman" w:hint="eastAsia"/>
          <w:color w:val="000000" w:themeColor="text1"/>
          <w:kern w:val="0"/>
          <w:sz w:val="28"/>
          <w:szCs w:val="28"/>
        </w:rPr>
        <w:t>（</w:t>
      </w:r>
      <w:r w:rsidR="00F21601">
        <w:rPr>
          <w:rFonts w:ascii="Times New Roman" w:eastAsia="华文仿宋" w:hAnsi="Times New Roman" w:cs="Times New Roman"/>
          <w:color w:val="000000" w:themeColor="text1"/>
          <w:kern w:val="0"/>
          <w:sz w:val="28"/>
          <w:szCs w:val="28"/>
        </w:rPr>
        <w:t>真实</w:t>
      </w:r>
      <w:r w:rsidR="00F21601">
        <w:rPr>
          <w:rFonts w:ascii="Times New Roman" w:eastAsia="华文仿宋" w:hAnsi="Times New Roman" w:cs="Times New Roman" w:hint="eastAsia"/>
          <w:color w:val="000000" w:themeColor="text1"/>
          <w:kern w:val="0"/>
          <w:sz w:val="28"/>
          <w:szCs w:val="28"/>
        </w:rPr>
        <w:t>世界证据）</w:t>
      </w:r>
      <w:r w:rsidR="003D319E" w:rsidRPr="003D319E">
        <w:rPr>
          <w:rFonts w:ascii="Times New Roman" w:eastAsia="华文仿宋" w:hAnsi="Times New Roman" w:cs="Times New Roman" w:hint="eastAsia"/>
          <w:color w:val="000000" w:themeColor="text1"/>
          <w:kern w:val="0"/>
          <w:sz w:val="28"/>
          <w:szCs w:val="28"/>
        </w:rPr>
        <w:t>，其主要研究类型是观察性研究，也可</w:t>
      </w:r>
      <w:r w:rsidR="00AB2546">
        <w:rPr>
          <w:rFonts w:ascii="Times New Roman" w:eastAsia="华文仿宋" w:hAnsi="Times New Roman" w:cs="Times New Roman" w:hint="eastAsia"/>
          <w:color w:val="000000" w:themeColor="text1"/>
          <w:kern w:val="0"/>
          <w:sz w:val="28"/>
          <w:szCs w:val="28"/>
        </w:rPr>
        <w:t>以</w:t>
      </w:r>
      <w:r w:rsidR="003D319E">
        <w:rPr>
          <w:rFonts w:ascii="Times New Roman" w:eastAsia="华文仿宋" w:hAnsi="Times New Roman" w:cs="Times New Roman" w:hint="eastAsia"/>
          <w:color w:val="000000" w:themeColor="text1"/>
          <w:kern w:val="0"/>
          <w:sz w:val="28"/>
          <w:szCs w:val="28"/>
        </w:rPr>
        <w:t>是实</w:t>
      </w:r>
      <w:r w:rsidR="00872881">
        <w:rPr>
          <w:rFonts w:ascii="Times New Roman" w:eastAsia="华文仿宋" w:hAnsi="Times New Roman" w:cs="Times New Roman"/>
          <w:color w:val="000000" w:themeColor="text1"/>
          <w:kern w:val="0"/>
          <w:sz w:val="28"/>
          <w:szCs w:val="28"/>
        </w:rPr>
        <w:t>用</w:t>
      </w:r>
      <w:r w:rsidR="003D319E">
        <w:rPr>
          <w:rFonts w:ascii="Times New Roman" w:eastAsia="华文仿宋" w:hAnsi="Times New Roman" w:cs="Times New Roman" w:hint="eastAsia"/>
          <w:color w:val="000000" w:themeColor="text1"/>
          <w:kern w:val="0"/>
          <w:sz w:val="28"/>
          <w:szCs w:val="28"/>
        </w:rPr>
        <w:t>临床试验</w:t>
      </w:r>
      <w:r w:rsidR="003D319E" w:rsidRPr="003D319E">
        <w:rPr>
          <w:rFonts w:ascii="Times New Roman" w:eastAsia="华文仿宋" w:hAnsi="Times New Roman" w:cs="Times New Roman" w:hint="eastAsia"/>
          <w:color w:val="000000" w:themeColor="text1"/>
          <w:kern w:val="0"/>
          <w:sz w:val="28"/>
          <w:szCs w:val="28"/>
        </w:rPr>
        <w:t>。</w:t>
      </w:r>
    </w:p>
    <w:p w14:paraId="698F5462" w14:textId="77777777" w:rsidR="00A5693A" w:rsidRPr="00B6430D" w:rsidRDefault="00A5693A" w:rsidP="00BB436D">
      <w:pPr>
        <w:pStyle w:val="a3"/>
        <w:numPr>
          <w:ilvl w:val="0"/>
          <w:numId w:val="15"/>
        </w:numPr>
        <w:ind w:left="839" w:firstLineChars="0" w:hanging="272"/>
        <w:jc w:val="both"/>
        <w:outlineLvl w:val="1"/>
        <w:rPr>
          <w:rFonts w:ascii="Times New Roman" w:eastAsia="华文仿宋" w:hAnsi="Times New Roman" w:cs="Times New Roman"/>
          <w:color w:val="000000" w:themeColor="text1"/>
          <w:kern w:val="0"/>
          <w:sz w:val="28"/>
          <w:szCs w:val="28"/>
        </w:rPr>
      </w:pPr>
      <w:bookmarkStart w:id="21" w:name="_Toc8305700"/>
      <w:bookmarkStart w:id="22" w:name="_Toc8307583"/>
      <w:r w:rsidRPr="00B6430D">
        <w:rPr>
          <w:rFonts w:ascii="Times New Roman" w:eastAsia="华文仿宋" w:hAnsi="Times New Roman" w:cs="Times New Roman"/>
          <w:color w:val="000000" w:themeColor="text1"/>
          <w:kern w:val="0"/>
          <w:sz w:val="28"/>
          <w:szCs w:val="28"/>
        </w:rPr>
        <w:t>真实世界数据</w:t>
      </w:r>
      <w:bookmarkEnd w:id="21"/>
      <w:bookmarkEnd w:id="22"/>
    </w:p>
    <w:p w14:paraId="5FB4E35F" w14:textId="3A776D35" w:rsidR="00E65955" w:rsidRPr="005300FF" w:rsidRDefault="009A087F" w:rsidP="005300FF">
      <w:pPr>
        <w:pStyle w:val="a3"/>
        <w:numPr>
          <w:ilvl w:val="0"/>
          <w:numId w:val="45"/>
        </w:numPr>
        <w:ind w:firstLineChars="0"/>
        <w:jc w:val="both"/>
        <w:rPr>
          <w:rFonts w:ascii="Times New Roman" w:eastAsia="仿宋" w:hAnsi="Times New Roman" w:cs="Times New Roman"/>
          <w:color w:val="000000" w:themeColor="text1"/>
          <w:kern w:val="0"/>
          <w:sz w:val="28"/>
          <w:szCs w:val="28"/>
        </w:rPr>
      </w:pPr>
      <w:r w:rsidRPr="005300FF">
        <w:rPr>
          <w:rFonts w:ascii="Times New Roman" w:eastAsia="仿宋" w:hAnsi="Times New Roman" w:cs="Times New Roman"/>
          <w:color w:val="000000" w:themeColor="text1"/>
          <w:kern w:val="0"/>
          <w:sz w:val="28"/>
          <w:szCs w:val="28"/>
        </w:rPr>
        <w:t>定义</w:t>
      </w:r>
    </w:p>
    <w:p w14:paraId="3AA51F46" w14:textId="3899F367" w:rsidR="00F9610F" w:rsidRPr="005300FF" w:rsidRDefault="009E2100" w:rsidP="006C2B7F">
      <w:pPr>
        <w:ind w:firstLineChars="200" w:firstLine="560"/>
        <w:jc w:val="both"/>
        <w:rPr>
          <w:rFonts w:ascii="Times New Roman" w:eastAsia="仿宋" w:hAnsi="Times New Roman" w:cs="Times New Roman"/>
          <w:color w:val="000000" w:themeColor="text1"/>
          <w:kern w:val="0"/>
          <w:sz w:val="28"/>
          <w:szCs w:val="28"/>
        </w:rPr>
      </w:pPr>
      <w:r w:rsidRPr="005300FF">
        <w:rPr>
          <w:rFonts w:ascii="Times New Roman" w:eastAsia="仿宋" w:hAnsi="Times New Roman" w:cs="Times New Roman" w:hint="eastAsia"/>
          <w:color w:val="000000" w:themeColor="text1"/>
          <w:kern w:val="0"/>
          <w:sz w:val="28"/>
          <w:szCs w:val="28"/>
        </w:rPr>
        <w:t>美国</w:t>
      </w:r>
      <w:r w:rsidR="004256A2">
        <w:rPr>
          <w:rFonts w:ascii="Times New Roman" w:eastAsia="仿宋" w:hAnsi="Times New Roman" w:cs="Times New Roman" w:hint="eastAsia"/>
          <w:color w:val="000000" w:themeColor="text1"/>
          <w:kern w:val="0"/>
          <w:sz w:val="28"/>
          <w:szCs w:val="28"/>
        </w:rPr>
        <w:t>联邦</w:t>
      </w:r>
      <w:r w:rsidR="004256A2">
        <w:rPr>
          <w:rFonts w:ascii="Times New Roman" w:eastAsia="仿宋" w:hAnsi="Times New Roman" w:cs="Times New Roman"/>
          <w:color w:val="000000" w:themeColor="text1"/>
          <w:kern w:val="0"/>
          <w:sz w:val="28"/>
          <w:szCs w:val="28"/>
        </w:rPr>
        <w:t>食品、药品和化妆品法案（</w:t>
      </w:r>
      <w:r w:rsidR="00F710F1" w:rsidRPr="005300FF">
        <w:rPr>
          <w:rFonts w:ascii="Times New Roman" w:eastAsia="仿宋" w:hAnsi="Times New Roman" w:cs="Times New Roman"/>
          <w:color w:val="000000" w:themeColor="text1"/>
          <w:kern w:val="0"/>
          <w:sz w:val="28"/>
          <w:szCs w:val="28"/>
        </w:rPr>
        <w:t>FD&amp;C</w:t>
      </w:r>
      <w:r w:rsidR="00C25D84">
        <w:rPr>
          <w:rFonts w:ascii="Times New Roman" w:eastAsia="仿宋" w:hAnsi="Times New Roman" w:cs="Times New Roman" w:hint="eastAsia"/>
          <w:color w:val="000000" w:themeColor="text1"/>
          <w:kern w:val="0"/>
          <w:sz w:val="28"/>
          <w:szCs w:val="28"/>
        </w:rPr>
        <w:t xml:space="preserve"> </w:t>
      </w:r>
      <w:r w:rsidR="004256A2">
        <w:rPr>
          <w:rFonts w:ascii="Times New Roman" w:eastAsia="仿宋" w:hAnsi="Times New Roman" w:cs="Times New Roman"/>
          <w:color w:val="000000" w:themeColor="text1"/>
          <w:kern w:val="0"/>
          <w:sz w:val="28"/>
          <w:szCs w:val="28"/>
        </w:rPr>
        <w:t>Act</w:t>
      </w:r>
      <w:r w:rsidR="004256A2">
        <w:rPr>
          <w:rFonts w:ascii="Times New Roman" w:eastAsia="仿宋" w:hAnsi="Times New Roman" w:cs="Times New Roman"/>
          <w:color w:val="000000" w:themeColor="text1"/>
          <w:kern w:val="0"/>
          <w:sz w:val="28"/>
          <w:szCs w:val="28"/>
        </w:rPr>
        <w:t>）</w:t>
      </w:r>
      <w:r w:rsidR="00F710F1" w:rsidRPr="005300FF">
        <w:rPr>
          <w:rFonts w:ascii="Times New Roman" w:eastAsia="仿宋" w:hAnsi="Times New Roman" w:cs="Times New Roman"/>
          <w:color w:val="000000" w:themeColor="text1"/>
          <w:kern w:val="0"/>
          <w:sz w:val="28"/>
          <w:szCs w:val="28"/>
        </w:rPr>
        <w:t>第</w:t>
      </w:r>
      <w:r w:rsidR="00F710F1" w:rsidRPr="005300FF">
        <w:rPr>
          <w:rFonts w:ascii="Times New Roman" w:eastAsia="仿宋" w:hAnsi="Times New Roman" w:cs="Times New Roman"/>
          <w:color w:val="000000" w:themeColor="text1"/>
          <w:kern w:val="0"/>
          <w:sz w:val="28"/>
          <w:szCs w:val="28"/>
        </w:rPr>
        <w:t>505F(b)</w:t>
      </w:r>
      <w:r w:rsidR="00F710F1" w:rsidRPr="005300FF">
        <w:rPr>
          <w:rFonts w:ascii="Times New Roman" w:eastAsia="仿宋" w:hAnsi="Times New Roman" w:cs="Times New Roman"/>
          <w:color w:val="000000" w:themeColor="text1"/>
          <w:kern w:val="0"/>
          <w:sz w:val="28"/>
          <w:szCs w:val="28"/>
        </w:rPr>
        <w:t>条将</w:t>
      </w:r>
      <w:r w:rsidR="00167DC4" w:rsidRPr="005300FF">
        <w:rPr>
          <w:rFonts w:ascii="Times New Roman" w:eastAsia="仿宋" w:hAnsi="Times New Roman" w:cs="Times New Roman"/>
          <w:color w:val="000000" w:themeColor="text1"/>
          <w:kern w:val="0"/>
          <w:sz w:val="28"/>
          <w:szCs w:val="28"/>
        </w:rPr>
        <w:t>真实世界数据</w:t>
      </w:r>
      <w:r w:rsidR="009B018C" w:rsidRPr="005300FF">
        <w:rPr>
          <w:rFonts w:ascii="Times New Roman" w:eastAsia="仿宋" w:hAnsi="Times New Roman" w:cs="Times New Roman"/>
          <w:color w:val="000000" w:themeColor="text1"/>
          <w:kern w:val="0"/>
          <w:sz w:val="28"/>
          <w:szCs w:val="28"/>
        </w:rPr>
        <w:t>定义为</w:t>
      </w:r>
      <w:r w:rsidR="009B018C" w:rsidRPr="005300FF">
        <w:rPr>
          <w:rFonts w:ascii="Times New Roman" w:eastAsia="仿宋" w:hAnsi="Times New Roman" w:cs="Times New Roman"/>
          <w:color w:val="000000" w:themeColor="text1"/>
          <w:kern w:val="0"/>
          <w:sz w:val="28"/>
          <w:szCs w:val="28"/>
        </w:rPr>
        <w:t>“</w:t>
      </w:r>
      <w:r w:rsidR="009B018C" w:rsidRPr="005300FF">
        <w:rPr>
          <w:rFonts w:ascii="Times New Roman" w:eastAsia="仿宋" w:hAnsi="Times New Roman" w:cs="Times New Roman"/>
          <w:color w:val="000000" w:themeColor="text1"/>
          <w:kern w:val="0"/>
          <w:sz w:val="28"/>
          <w:szCs w:val="28"/>
        </w:rPr>
        <w:t>来</w:t>
      </w:r>
      <w:r w:rsidR="00E50210" w:rsidRPr="005300FF">
        <w:rPr>
          <w:rFonts w:ascii="Times New Roman" w:eastAsia="仿宋" w:hAnsi="Times New Roman" w:cs="Times New Roman"/>
          <w:color w:val="000000" w:themeColor="text1"/>
          <w:kern w:val="0"/>
          <w:sz w:val="28"/>
          <w:szCs w:val="28"/>
        </w:rPr>
        <w:t>源</w:t>
      </w:r>
      <w:r w:rsidR="00E50210" w:rsidRPr="005300FF">
        <w:rPr>
          <w:rFonts w:ascii="Times New Roman" w:eastAsia="仿宋" w:hAnsi="Times New Roman" w:cs="Times New Roman" w:hint="eastAsia"/>
          <w:color w:val="000000" w:themeColor="text1"/>
          <w:kern w:val="0"/>
          <w:sz w:val="28"/>
          <w:szCs w:val="28"/>
        </w:rPr>
        <w:t>于</w:t>
      </w:r>
      <w:r w:rsidR="009B018C" w:rsidRPr="005300FF">
        <w:rPr>
          <w:rFonts w:ascii="Times New Roman" w:eastAsia="仿宋" w:hAnsi="Times New Roman" w:cs="Times New Roman"/>
          <w:color w:val="000000" w:themeColor="text1"/>
          <w:kern w:val="0"/>
          <w:sz w:val="28"/>
          <w:szCs w:val="28"/>
        </w:rPr>
        <w:t>传统临床试验</w:t>
      </w:r>
      <w:r w:rsidR="00FF33B4" w:rsidRPr="005300FF">
        <w:rPr>
          <w:rFonts w:ascii="Times New Roman" w:eastAsia="仿宋" w:hAnsi="Times New Roman" w:cs="Times New Roman"/>
          <w:color w:val="000000" w:themeColor="text1"/>
          <w:kern w:val="0"/>
          <w:sz w:val="28"/>
          <w:szCs w:val="28"/>
        </w:rPr>
        <w:t>以外</w:t>
      </w:r>
      <w:r w:rsidR="009B018C" w:rsidRPr="005300FF">
        <w:rPr>
          <w:rFonts w:ascii="Times New Roman" w:eastAsia="仿宋" w:hAnsi="Times New Roman" w:cs="Times New Roman"/>
          <w:color w:val="000000" w:themeColor="text1"/>
          <w:kern w:val="0"/>
          <w:sz w:val="28"/>
          <w:szCs w:val="28"/>
        </w:rPr>
        <w:t>的</w:t>
      </w:r>
      <w:r w:rsidR="00A85EF8" w:rsidRPr="005300FF">
        <w:rPr>
          <w:rFonts w:ascii="Times New Roman" w:eastAsia="仿宋" w:hAnsi="Times New Roman" w:cs="Times New Roman" w:hint="eastAsia"/>
          <w:color w:val="000000" w:themeColor="text1"/>
          <w:kern w:val="0"/>
          <w:sz w:val="28"/>
          <w:szCs w:val="28"/>
        </w:rPr>
        <w:t>，</w:t>
      </w:r>
      <w:r w:rsidR="009B018C" w:rsidRPr="005300FF">
        <w:rPr>
          <w:rFonts w:ascii="Times New Roman" w:eastAsia="仿宋" w:hAnsi="Times New Roman" w:cs="Times New Roman"/>
          <w:color w:val="000000" w:themeColor="text1"/>
          <w:kern w:val="0"/>
          <w:sz w:val="28"/>
          <w:szCs w:val="28"/>
        </w:rPr>
        <w:t>关于药物使用或潜在获益</w:t>
      </w:r>
      <w:r w:rsidR="00A85EF8" w:rsidRPr="005300FF">
        <w:rPr>
          <w:rFonts w:ascii="Times New Roman" w:eastAsia="仿宋" w:hAnsi="Times New Roman" w:cs="Times New Roman" w:hint="eastAsia"/>
          <w:color w:val="000000" w:themeColor="text1"/>
          <w:kern w:val="0"/>
          <w:sz w:val="28"/>
          <w:szCs w:val="28"/>
        </w:rPr>
        <w:t>、</w:t>
      </w:r>
      <w:r w:rsidR="009B018C" w:rsidRPr="005300FF">
        <w:rPr>
          <w:rFonts w:ascii="Times New Roman" w:eastAsia="仿宋" w:hAnsi="Times New Roman" w:cs="Times New Roman"/>
          <w:color w:val="000000" w:themeColor="text1"/>
          <w:kern w:val="0"/>
          <w:sz w:val="28"/>
          <w:szCs w:val="28"/>
        </w:rPr>
        <w:t>风险的数据</w:t>
      </w:r>
      <w:r w:rsidR="00FF33B4" w:rsidRPr="005300FF">
        <w:rPr>
          <w:rFonts w:ascii="Times New Roman" w:eastAsia="仿宋" w:hAnsi="Times New Roman" w:cs="Times New Roman"/>
          <w:color w:val="000000" w:themeColor="text1"/>
          <w:kern w:val="0"/>
          <w:sz w:val="28"/>
          <w:szCs w:val="28"/>
        </w:rPr>
        <w:t>”</w:t>
      </w:r>
      <w:r w:rsidR="00C606BE" w:rsidRPr="005300FF">
        <w:rPr>
          <w:rFonts w:ascii="Times New Roman" w:eastAsia="仿宋" w:hAnsi="Times New Roman" w:cs="Times New Roman"/>
          <w:color w:val="000000" w:themeColor="text1"/>
          <w:kern w:val="0"/>
          <w:sz w:val="28"/>
          <w:szCs w:val="28"/>
        </w:rPr>
        <w:t>。</w:t>
      </w:r>
      <w:r w:rsidR="00CB6556" w:rsidRPr="005300FF">
        <w:rPr>
          <w:rFonts w:ascii="Times New Roman" w:eastAsia="仿宋" w:hAnsi="Times New Roman" w:cs="Times New Roman"/>
          <w:color w:val="000000" w:themeColor="text1"/>
          <w:kern w:val="0"/>
          <w:sz w:val="28"/>
          <w:szCs w:val="28"/>
        </w:rPr>
        <w:t>FDA</w:t>
      </w:r>
      <w:r w:rsidR="00CB6556" w:rsidRPr="005300FF">
        <w:rPr>
          <w:rFonts w:ascii="Times New Roman" w:eastAsia="仿宋" w:hAnsi="Times New Roman" w:cs="Times New Roman" w:hint="eastAsia"/>
          <w:color w:val="000000" w:themeColor="text1"/>
          <w:kern w:val="0"/>
          <w:sz w:val="28"/>
          <w:szCs w:val="28"/>
        </w:rPr>
        <w:t>在</w:t>
      </w:r>
      <w:r w:rsidR="00CB6556" w:rsidRPr="005300FF">
        <w:rPr>
          <w:rFonts w:ascii="Times New Roman" w:eastAsia="仿宋" w:hAnsi="Times New Roman" w:cs="Times New Roman"/>
          <w:color w:val="000000" w:themeColor="text1"/>
          <w:kern w:val="0"/>
          <w:sz w:val="28"/>
          <w:szCs w:val="28"/>
        </w:rPr>
        <w:t>《真实世界证据方案</w:t>
      </w:r>
      <w:r w:rsidR="00CB6556" w:rsidRPr="005300FF">
        <w:rPr>
          <w:rFonts w:ascii="Times New Roman" w:eastAsia="仿宋" w:hAnsi="Times New Roman" w:cs="Times New Roman" w:hint="eastAsia"/>
          <w:color w:val="000000" w:themeColor="text1"/>
          <w:kern w:val="0"/>
          <w:sz w:val="28"/>
          <w:szCs w:val="28"/>
        </w:rPr>
        <w:t>的</w:t>
      </w:r>
      <w:r w:rsidR="00CB6556" w:rsidRPr="005300FF">
        <w:rPr>
          <w:rFonts w:ascii="Times New Roman" w:eastAsia="仿宋" w:hAnsi="Times New Roman" w:cs="Times New Roman"/>
          <w:color w:val="000000" w:themeColor="text1"/>
          <w:kern w:val="0"/>
          <w:sz w:val="28"/>
          <w:szCs w:val="28"/>
        </w:rPr>
        <w:t>框架》</w:t>
      </w:r>
      <w:r w:rsidR="00CB6556" w:rsidRPr="005300FF">
        <w:rPr>
          <w:rFonts w:ascii="Times New Roman" w:eastAsia="仿宋" w:hAnsi="Times New Roman" w:cs="Times New Roman" w:hint="eastAsia"/>
          <w:color w:val="000000" w:themeColor="text1"/>
          <w:kern w:val="0"/>
          <w:sz w:val="28"/>
          <w:szCs w:val="28"/>
        </w:rPr>
        <w:t>和</w:t>
      </w:r>
      <w:r w:rsidR="00D96C93" w:rsidRPr="005300FF">
        <w:rPr>
          <w:rFonts w:ascii="Times New Roman" w:eastAsia="仿宋" w:hAnsi="Times New Roman" w:cs="Times New Roman"/>
          <w:color w:val="000000" w:themeColor="text1"/>
          <w:kern w:val="0"/>
          <w:sz w:val="28"/>
          <w:szCs w:val="28"/>
        </w:rPr>
        <w:t>《使用真实世界证据以支持医疗器械监管决策》</w:t>
      </w:r>
      <w:r w:rsidR="00AC0002" w:rsidRPr="005300FF">
        <w:rPr>
          <w:rFonts w:ascii="Times New Roman" w:eastAsia="仿宋" w:hAnsi="Times New Roman" w:cs="Times New Roman"/>
          <w:color w:val="000000" w:themeColor="text1"/>
          <w:kern w:val="0"/>
          <w:sz w:val="28"/>
          <w:szCs w:val="28"/>
        </w:rPr>
        <w:t>中</w:t>
      </w:r>
      <w:r w:rsidR="00AC0002" w:rsidRPr="005300FF">
        <w:rPr>
          <w:rFonts w:ascii="Times New Roman" w:eastAsia="仿宋" w:hAnsi="Times New Roman" w:cs="Times New Roman" w:hint="eastAsia"/>
          <w:color w:val="000000" w:themeColor="text1"/>
          <w:kern w:val="0"/>
          <w:sz w:val="28"/>
          <w:szCs w:val="28"/>
        </w:rPr>
        <w:t>将</w:t>
      </w:r>
      <w:r w:rsidR="00167DC4" w:rsidRPr="005300FF">
        <w:rPr>
          <w:rFonts w:ascii="Times New Roman" w:eastAsia="仿宋" w:hAnsi="Times New Roman" w:cs="Times New Roman"/>
          <w:color w:val="000000" w:themeColor="text1"/>
          <w:kern w:val="0"/>
          <w:sz w:val="28"/>
          <w:szCs w:val="28"/>
        </w:rPr>
        <w:t>真实世界数据</w:t>
      </w:r>
      <w:r w:rsidR="00D96C93" w:rsidRPr="005300FF">
        <w:rPr>
          <w:rFonts w:ascii="Times New Roman" w:eastAsia="仿宋" w:hAnsi="Times New Roman" w:cs="Times New Roman"/>
          <w:color w:val="000000" w:themeColor="text1"/>
          <w:kern w:val="0"/>
          <w:sz w:val="28"/>
          <w:szCs w:val="28"/>
        </w:rPr>
        <w:t>定义</w:t>
      </w:r>
      <w:r w:rsidR="00AC0002" w:rsidRPr="005300FF">
        <w:rPr>
          <w:rFonts w:ascii="Times New Roman" w:eastAsia="仿宋" w:hAnsi="Times New Roman" w:cs="Times New Roman" w:hint="eastAsia"/>
          <w:color w:val="000000" w:themeColor="text1"/>
          <w:kern w:val="0"/>
          <w:sz w:val="28"/>
          <w:szCs w:val="28"/>
        </w:rPr>
        <w:t>为</w:t>
      </w:r>
      <w:r w:rsidR="00D96C93" w:rsidRPr="005300FF">
        <w:rPr>
          <w:rFonts w:ascii="Times New Roman" w:eastAsia="仿宋" w:hAnsi="Times New Roman" w:cs="Times New Roman"/>
          <w:color w:val="000000" w:themeColor="text1"/>
          <w:kern w:val="0"/>
          <w:sz w:val="28"/>
          <w:szCs w:val="28"/>
        </w:rPr>
        <w:t>“</w:t>
      </w:r>
      <w:r w:rsidR="001B7E95" w:rsidRPr="005300FF">
        <w:rPr>
          <w:rFonts w:ascii="Times New Roman" w:eastAsia="仿宋" w:hAnsi="Times New Roman" w:cs="Times New Roman"/>
          <w:color w:val="000000" w:themeColor="text1"/>
          <w:kern w:val="0"/>
          <w:sz w:val="28"/>
          <w:szCs w:val="28"/>
        </w:rPr>
        <w:t>与患者健康状况</w:t>
      </w:r>
      <w:r w:rsidR="00AC0002" w:rsidRPr="005300FF">
        <w:rPr>
          <w:rFonts w:ascii="Times New Roman" w:eastAsia="仿宋" w:hAnsi="Times New Roman" w:cs="Times New Roman" w:hint="eastAsia"/>
          <w:color w:val="000000" w:themeColor="text1"/>
          <w:kern w:val="0"/>
          <w:sz w:val="28"/>
          <w:szCs w:val="28"/>
        </w:rPr>
        <w:t>有关的</w:t>
      </w:r>
      <w:r w:rsidR="001B7E95" w:rsidRPr="005300FF">
        <w:rPr>
          <w:rFonts w:ascii="Times New Roman" w:eastAsia="仿宋" w:hAnsi="Times New Roman" w:cs="Times New Roman"/>
          <w:color w:val="000000" w:themeColor="text1"/>
          <w:kern w:val="0"/>
          <w:sz w:val="28"/>
          <w:szCs w:val="28"/>
        </w:rPr>
        <w:t>和</w:t>
      </w:r>
      <w:r w:rsidR="001B7E95" w:rsidRPr="005300FF">
        <w:rPr>
          <w:rFonts w:ascii="Times New Roman" w:eastAsia="仿宋" w:hAnsi="Times New Roman" w:cs="Times New Roman"/>
          <w:color w:val="000000" w:themeColor="text1"/>
          <w:kern w:val="0"/>
          <w:sz w:val="28"/>
          <w:szCs w:val="28"/>
        </w:rPr>
        <w:t>/</w:t>
      </w:r>
      <w:r w:rsidR="001B7E95" w:rsidRPr="005300FF">
        <w:rPr>
          <w:rFonts w:ascii="Times New Roman" w:eastAsia="仿宋" w:hAnsi="Times New Roman" w:cs="Times New Roman"/>
          <w:color w:val="000000" w:themeColor="text1"/>
          <w:kern w:val="0"/>
          <w:sz w:val="28"/>
          <w:szCs w:val="28"/>
        </w:rPr>
        <w:t>或</w:t>
      </w:r>
      <w:r w:rsidR="00B10BB8" w:rsidRPr="005300FF">
        <w:rPr>
          <w:rFonts w:ascii="Times New Roman" w:eastAsia="仿宋" w:hAnsi="Times New Roman" w:cs="Times New Roman" w:hint="eastAsia"/>
          <w:color w:val="000000" w:themeColor="text1"/>
          <w:kern w:val="0"/>
          <w:sz w:val="28"/>
          <w:szCs w:val="28"/>
        </w:rPr>
        <w:t>日常医疗过程中</w:t>
      </w:r>
      <w:r w:rsidR="00B10BB8" w:rsidRPr="005300FF">
        <w:rPr>
          <w:rFonts w:ascii="Times New Roman" w:eastAsia="仿宋" w:hAnsi="Times New Roman" w:cs="Times New Roman"/>
          <w:color w:val="000000" w:themeColor="text1"/>
          <w:kern w:val="0"/>
          <w:sz w:val="28"/>
          <w:szCs w:val="28"/>
        </w:rPr>
        <w:t>收集的各种来源</w:t>
      </w:r>
      <w:r w:rsidR="00B10BB8" w:rsidRPr="005300FF">
        <w:rPr>
          <w:rFonts w:ascii="Times New Roman" w:eastAsia="仿宋" w:hAnsi="Times New Roman" w:cs="Times New Roman" w:hint="eastAsia"/>
          <w:color w:val="000000" w:themeColor="text1"/>
          <w:kern w:val="0"/>
          <w:sz w:val="28"/>
          <w:szCs w:val="28"/>
        </w:rPr>
        <w:t>的</w:t>
      </w:r>
      <w:r w:rsidR="001B7E95" w:rsidRPr="005300FF">
        <w:rPr>
          <w:rFonts w:ascii="Times New Roman" w:eastAsia="仿宋" w:hAnsi="Times New Roman" w:cs="Times New Roman"/>
          <w:color w:val="000000" w:themeColor="text1"/>
          <w:kern w:val="0"/>
          <w:sz w:val="28"/>
          <w:szCs w:val="28"/>
        </w:rPr>
        <w:t>数据</w:t>
      </w:r>
      <w:r w:rsidR="00A85EF8" w:rsidRPr="005300FF">
        <w:rPr>
          <w:rFonts w:ascii="Times New Roman" w:eastAsia="仿宋" w:hAnsi="Times New Roman" w:cs="Times New Roman" w:hint="eastAsia"/>
          <w:color w:val="000000" w:themeColor="text1"/>
          <w:kern w:val="0"/>
          <w:sz w:val="28"/>
          <w:szCs w:val="28"/>
        </w:rPr>
        <w:t>”</w:t>
      </w:r>
      <w:r w:rsidR="001B7E95" w:rsidRPr="005300FF">
        <w:rPr>
          <w:rFonts w:ascii="Times New Roman" w:eastAsia="仿宋" w:hAnsi="Times New Roman" w:cs="Times New Roman"/>
          <w:color w:val="000000" w:themeColor="text1"/>
          <w:kern w:val="0"/>
          <w:sz w:val="28"/>
          <w:szCs w:val="28"/>
        </w:rPr>
        <w:t>。</w:t>
      </w:r>
      <w:r w:rsidR="00AC0002" w:rsidRPr="005300FF">
        <w:rPr>
          <w:rFonts w:ascii="Times New Roman" w:eastAsia="仿宋" w:hAnsi="Times New Roman" w:cs="Times New Roman" w:hint="eastAsia"/>
          <w:color w:val="000000" w:themeColor="text1"/>
          <w:kern w:val="0"/>
          <w:sz w:val="28"/>
          <w:szCs w:val="28"/>
        </w:rPr>
        <w:t>例如，</w:t>
      </w:r>
      <w:r w:rsidR="001B7E95" w:rsidRPr="005300FF">
        <w:rPr>
          <w:rFonts w:ascii="Times New Roman" w:eastAsia="仿宋" w:hAnsi="Times New Roman" w:cs="Times New Roman"/>
          <w:color w:val="000000" w:themeColor="text1"/>
          <w:kern w:val="0"/>
          <w:sz w:val="28"/>
          <w:szCs w:val="28"/>
        </w:rPr>
        <w:t>电子健康</w:t>
      </w:r>
      <w:r w:rsidR="0095177B" w:rsidRPr="005300FF">
        <w:rPr>
          <w:rFonts w:ascii="Times New Roman" w:eastAsia="仿宋" w:hAnsi="Times New Roman" w:cs="Times New Roman" w:hint="eastAsia"/>
          <w:color w:val="000000" w:themeColor="text1"/>
          <w:kern w:val="0"/>
          <w:sz w:val="28"/>
          <w:szCs w:val="28"/>
        </w:rPr>
        <w:t>档案</w:t>
      </w:r>
      <w:r w:rsidR="0015274D" w:rsidRPr="005300FF">
        <w:rPr>
          <w:rFonts w:ascii="Times New Roman" w:eastAsia="仿宋" w:hAnsi="Times New Roman" w:cs="Times New Roman" w:hint="eastAsia"/>
          <w:color w:val="000000" w:themeColor="text1"/>
          <w:kern w:val="0"/>
          <w:sz w:val="28"/>
          <w:szCs w:val="28"/>
        </w:rPr>
        <w:t>（</w:t>
      </w:r>
      <w:r w:rsidR="0015274D" w:rsidRPr="005300FF">
        <w:rPr>
          <w:rFonts w:ascii="Times New Roman" w:eastAsia="仿宋" w:hAnsi="Times New Roman" w:cs="Times New Roman"/>
          <w:color w:val="000000" w:themeColor="text1"/>
          <w:kern w:val="0"/>
          <w:sz w:val="28"/>
          <w:szCs w:val="28"/>
        </w:rPr>
        <w:t>Electronic Health Record</w:t>
      </w:r>
      <w:r w:rsidR="0015274D" w:rsidRPr="005300FF">
        <w:rPr>
          <w:rFonts w:ascii="Times New Roman" w:eastAsia="仿宋" w:hAnsi="Times New Roman" w:cs="Times New Roman" w:hint="eastAsia"/>
          <w:color w:val="000000" w:themeColor="text1"/>
          <w:kern w:val="0"/>
          <w:sz w:val="28"/>
          <w:szCs w:val="28"/>
        </w:rPr>
        <w:t>，</w:t>
      </w:r>
      <w:r w:rsidR="00922D73" w:rsidRPr="005300FF" w:rsidDel="00922D73">
        <w:rPr>
          <w:rFonts w:ascii="Times New Roman" w:eastAsia="仿宋" w:hAnsi="Times New Roman" w:cs="Times New Roman"/>
          <w:color w:val="000000" w:themeColor="text1"/>
          <w:kern w:val="0"/>
          <w:sz w:val="28"/>
          <w:szCs w:val="28"/>
        </w:rPr>
        <w:t xml:space="preserve"> </w:t>
      </w:r>
      <w:r w:rsidR="0015274D" w:rsidRPr="005300FF">
        <w:rPr>
          <w:rFonts w:ascii="Times New Roman" w:eastAsia="仿宋" w:hAnsi="Times New Roman" w:cs="Times New Roman"/>
          <w:color w:val="000000" w:themeColor="text1"/>
          <w:kern w:val="0"/>
          <w:sz w:val="28"/>
          <w:szCs w:val="28"/>
        </w:rPr>
        <w:t>E</w:t>
      </w:r>
      <w:r w:rsidR="00922D73" w:rsidRPr="00770047">
        <w:rPr>
          <w:rFonts w:ascii="Times New Roman" w:eastAsia="仿宋" w:hAnsi="Times New Roman" w:cs="Times New Roman"/>
          <w:color w:val="000000" w:themeColor="text1"/>
          <w:kern w:val="0"/>
          <w:sz w:val="28"/>
          <w:szCs w:val="28"/>
        </w:rPr>
        <w:t>H</w:t>
      </w:r>
      <w:r w:rsidR="0015274D" w:rsidRPr="005300FF">
        <w:rPr>
          <w:rFonts w:ascii="Times New Roman" w:eastAsia="仿宋" w:hAnsi="Times New Roman" w:cs="Times New Roman"/>
          <w:color w:val="000000" w:themeColor="text1"/>
          <w:kern w:val="0"/>
          <w:sz w:val="28"/>
          <w:szCs w:val="28"/>
        </w:rPr>
        <w:t>R</w:t>
      </w:r>
      <w:r w:rsidR="0015274D" w:rsidRPr="005300FF">
        <w:rPr>
          <w:rFonts w:ascii="Times New Roman" w:eastAsia="仿宋" w:hAnsi="Times New Roman" w:cs="Times New Roman" w:hint="eastAsia"/>
          <w:color w:val="000000" w:themeColor="text1"/>
          <w:kern w:val="0"/>
          <w:sz w:val="28"/>
          <w:szCs w:val="28"/>
        </w:rPr>
        <w:t>）数据</w:t>
      </w:r>
      <w:r w:rsidR="00C13A07" w:rsidRPr="005300FF">
        <w:rPr>
          <w:rFonts w:ascii="Times New Roman" w:eastAsia="仿宋" w:hAnsi="Times New Roman" w:cs="Times New Roman"/>
          <w:color w:val="000000" w:themeColor="text1"/>
          <w:kern w:val="0"/>
          <w:sz w:val="28"/>
          <w:szCs w:val="28"/>
        </w:rPr>
        <w:t>、</w:t>
      </w:r>
      <w:r w:rsidR="0015274D" w:rsidRPr="005300FF">
        <w:rPr>
          <w:rFonts w:ascii="Times New Roman" w:eastAsia="仿宋" w:hAnsi="Times New Roman" w:cs="Times New Roman"/>
          <w:color w:val="000000" w:themeColor="text1"/>
          <w:kern w:val="0"/>
          <w:sz w:val="28"/>
          <w:szCs w:val="28"/>
        </w:rPr>
        <w:t>电子</w:t>
      </w:r>
      <w:r w:rsidR="0015274D" w:rsidRPr="005300FF">
        <w:rPr>
          <w:rFonts w:ascii="Times New Roman" w:eastAsia="仿宋" w:hAnsi="Times New Roman" w:cs="Times New Roman" w:hint="eastAsia"/>
          <w:color w:val="000000" w:themeColor="text1"/>
          <w:kern w:val="0"/>
          <w:sz w:val="28"/>
          <w:szCs w:val="28"/>
        </w:rPr>
        <w:t>病例（</w:t>
      </w:r>
      <w:r w:rsidR="0015274D" w:rsidRPr="005300FF">
        <w:rPr>
          <w:rFonts w:ascii="Times New Roman" w:eastAsia="仿宋" w:hAnsi="Times New Roman" w:cs="Times New Roman"/>
          <w:color w:val="000000" w:themeColor="text1"/>
          <w:kern w:val="0"/>
          <w:sz w:val="28"/>
          <w:szCs w:val="28"/>
        </w:rPr>
        <w:t>Electronic Medical Record</w:t>
      </w:r>
      <w:r w:rsidR="0015274D" w:rsidRPr="005300FF">
        <w:rPr>
          <w:rFonts w:ascii="Times New Roman" w:eastAsia="仿宋" w:hAnsi="Times New Roman" w:cs="Times New Roman" w:hint="eastAsia"/>
          <w:color w:val="000000" w:themeColor="text1"/>
          <w:kern w:val="0"/>
          <w:sz w:val="28"/>
          <w:szCs w:val="28"/>
        </w:rPr>
        <w:t>，</w:t>
      </w:r>
      <w:r w:rsidR="00922D73">
        <w:rPr>
          <w:rFonts w:ascii="Times New Roman" w:eastAsia="仿宋" w:hAnsi="Times New Roman" w:cs="Times New Roman"/>
          <w:color w:val="000000" w:themeColor="text1"/>
          <w:kern w:val="0"/>
          <w:sz w:val="28"/>
          <w:szCs w:val="28"/>
        </w:rPr>
        <w:t>E</w:t>
      </w:r>
      <w:r w:rsidR="0015274D" w:rsidRPr="005300FF">
        <w:rPr>
          <w:rFonts w:ascii="Times New Roman" w:eastAsia="仿宋" w:hAnsi="Times New Roman" w:cs="Times New Roman"/>
          <w:color w:val="000000" w:themeColor="text1"/>
          <w:kern w:val="0"/>
          <w:sz w:val="28"/>
          <w:szCs w:val="28"/>
        </w:rPr>
        <w:t>MR</w:t>
      </w:r>
      <w:r w:rsidR="0015274D" w:rsidRPr="005300FF">
        <w:rPr>
          <w:rFonts w:ascii="Times New Roman" w:eastAsia="仿宋" w:hAnsi="Times New Roman" w:cs="Times New Roman" w:hint="eastAsia"/>
          <w:color w:val="000000" w:themeColor="text1"/>
          <w:kern w:val="0"/>
          <w:sz w:val="28"/>
          <w:szCs w:val="28"/>
        </w:rPr>
        <w:t>）数据</w:t>
      </w:r>
      <w:r w:rsidR="0015274D" w:rsidRPr="005300FF">
        <w:rPr>
          <w:rFonts w:ascii="Times New Roman" w:eastAsia="仿宋" w:hAnsi="Times New Roman" w:cs="Times New Roman"/>
          <w:color w:val="000000" w:themeColor="text1"/>
          <w:kern w:val="0"/>
          <w:sz w:val="28"/>
          <w:szCs w:val="28"/>
        </w:rPr>
        <w:t>、</w:t>
      </w:r>
      <w:r w:rsidR="0095177B" w:rsidRPr="005300FF">
        <w:rPr>
          <w:rFonts w:ascii="Times New Roman" w:eastAsia="仿宋" w:hAnsi="Times New Roman" w:cs="Times New Roman" w:hint="eastAsia"/>
          <w:color w:val="000000" w:themeColor="text1"/>
          <w:kern w:val="0"/>
          <w:sz w:val="28"/>
          <w:szCs w:val="28"/>
        </w:rPr>
        <w:t>医保</w:t>
      </w:r>
      <w:r w:rsidR="00C13A07" w:rsidRPr="005300FF">
        <w:rPr>
          <w:rFonts w:ascii="Times New Roman" w:eastAsia="仿宋" w:hAnsi="Times New Roman" w:cs="Times New Roman"/>
          <w:color w:val="000000" w:themeColor="text1"/>
          <w:kern w:val="0"/>
          <w:sz w:val="28"/>
          <w:szCs w:val="28"/>
        </w:rPr>
        <w:t>数据</w:t>
      </w:r>
      <w:r w:rsidR="0095177B" w:rsidRPr="005300FF">
        <w:rPr>
          <w:rFonts w:ascii="Times New Roman" w:eastAsia="仿宋" w:hAnsi="Times New Roman" w:cs="Times New Roman" w:hint="eastAsia"/>
          <w:color w:val="000000" w:themeColor="text1"/>
          <w:kern w:val="0"/>
          <w:sz w:val="28"/>
          <w:szCs w:val="28"/>
        </w:rPr>
        <w:t>（</w:t>
      </w:r>
      <w:r w:rsidR="00BB2F96">
        <w:rPr>
          <w:rFonts w:ascii="Times New Roman" w:eastAsia="仿宋" w:hAnsi="Times New Roman" w:cs="Times New Roman"/>
          <w:color w:val="000000" w:themeColor="text1"/>
          <w:kern w:val="0"/>
          <w:sz w:val="28"/>
          <w:szCs w:val="28"/>
        </w:rPr>
        <w:t>M</w:t>
      </w:r>
      <w:r w:rsidR="00BB2F96" w:rsidRPr="005300FF">
        <w:rPr>
          <w:rFonts w:ascii="Times New Roman" w:eastAsia="仿宋" w:hAnsi="Times New Roman" w:cs="Times New Roman"/>
          <w:color w:val="000000" w:themeColor="text1"/>
          <w:kern w:val="0"/>
          <w:sz w:val="28"/>
          <w:szCs w:val="28"/>
        </w:rPr>
        <w:t>edical</w:t>
      </w:r>
      <w:r w:rsidR="00BB2F96">
        <w:rPr>
          <w:rFonts w:ascii="Times New Roman" w:eastAsia="仿宋" w:hAnsi="Times New Roman" w:cs="Times New Roman"/>
          <w:color w:val="000000" w:themeColor="text1"/>
          <w:kern w:val="0"/>
          <w:sz w:val="28"/>
          <w:szCs w:val="28"/>
        </w:rPr>
        <w:t xml:space="preserve"> C</w:t>
      </w:r>
      <w:r w:rsidR="0095177B" w:rsidRPr="005300FF">
        <w:rPr>
          <w:rFonts w:ascii="Times New Roman" w:eastAsia="仿宋" w:hAnsi="Times New Roman" w:cs="Times New Roman"/>
          <w:color w:val="000000" w:themeColor="text1"/>
          <w:kern w:val="0"/>
          <w:sz w:val="28"/>
          <w:szCs w:val="28"/>
        </w:rPr>
        <w:t>laims</w:t>
      </w:r>
      <w:r w:rsidR="00BB2F96">
        <w:rPr>
          <w:rFonts w:ascii="Times New Roman" w:eastAsia="仿宋" w:hAnsi="Times New Roman" w:cs="Times New Roman"/>
          <w:color w:val="000000" w:themeColor="text1"/>
          <w:kern w:val="0"/>
          <w:sz w:val="28"/>
          <w:szCs w:val="28"/>
        </w:rPr>
        <w:t xml:space="preserve"> D</w:t>
      </w:r>
      <w:r w:rsidR="0095177B" w:rsidRPr="005300FF">
        <w:rPr>
          <w:rFonts w:ascii="Times New Roman" w:eastAsia="仿宋" w:hAnsi="Times New Roman" w:cs="Times New Roman"/>
          <w:color w:val="000000" w:themeColor="text1"/>
          <w:kern w:val="0"/>
          <w:sz w:val="28"/>
          <w:szCs w:val="28"/>
        </w:rPr>
        <w:t>ata</w:t>
      </w:r>
      <w:r w:rsidR="0095177B" w:rsidRPr="005300FF">
        <w:rPr>
          <w:rFonts w:ascii="Times New Roman" w:eastAsia="仿宋" w:hAnsi="Times New Roman" w:cs="Times New Roman"/>
          <w:color w:val="000000" w:themeColor="text1"/>
          <w:kern w:val="0"/>
          <w:sz w:val="28"/>
          <w:szCs w:val="28"/>
        </w:rPr>
        <w:t>）</w:t>
      </w:r>
      <w:r w:rsidR="00C13A07" w:rsidRPr="005300FF">
        <w:rPr>
          <w:rFonts w:ascii="Times New Roman" w:eastAsia="仿宋" w:hAnsi="Times New Roman" w:cs="Times New Roman"/>
          <w:color w:val="000000" w:themeColor="text1"/>
          <w:kern w:val="0"/>
          <w:sz w:val="28"/>
          <w:szCs w:val="28"/>
        </w:rPr>
        <w:t>、</w:t>
      </w:r>
      <w:r w:rsidR="001B7E95" w:rsidRPr="005300FF">
        <w:rPr>
          <w:rFonts w:ascii="Times New Roman" w:eastAsia="仿宋" w:hAnsi="Times New Roman" w:cs="Times New Roman"/>
          <w:color w:val="000000" w:themeColor="text1"/>
          <w:kern w:val="0"/>
          <w:sz w:val="28"/>
          <w:szCs w:val="28"/>
        </w:rPr>
        <w:t>产品和疾病</w:t>
      </w:r>
      <w:r w:rsidR="00C13A07" w:rsidRPr="005300FF">
        <w:rPr>
          <w:rFonts w:ascii="Times New Roman" w:eastAsia="仿宋" w:hAnsi="Times New Roman" w:cs="Times New Roman" w:hint="eastAsia"/>
          <w:color w:val="000000" w:themeColor="text1"/>
          <w:kern w:val="0"/>
          <w:sz w:val="28"/>
          <w:szCs w:val="28"/>
        </w:rPr>
        <w:t>登记</w:t>
      </w:r>
      <w:r w:rsidR="001B7E95" w:rsidRPr="005300FF">
        <w:rPr>
          <w:rFonts w:ascii="Times New Roman" w:eastAsia="仿宋" w:hAnsi="Times New Roman" w:cs="Times New Roman"/>
          <w:color w:val="000000" w:themeColor="text1"/>
          <w:kern w:val="0"/>
          <w:sz w:val="28"/>
          <w:szCs w:val="28"/>
        </w:rPr>
        <w:t>中心的数据、患者</w:t>
      </w:r>
      <w:r w:rsidR="00C13A07" w:rsidRPr="005300FF">
        <w:rPr>
          <w:rFonts w:ascii="Times New Roman" w:eastAsia="仿宋" w:hAnsi="Times New Roman" w:cs="Times New Roman" w:hint="eastAsia"/>
          <w:color w:val="000000" w:themeColor="text1"/>
          <w:kern w:val="0"/>
          <w:sz w:val="28"/>
          <w:szCs w:val="28"/>
        </w:rPr>
        <w:t>报告</w:t>
      </w:r>
      <w:r w:rsidR="001B7E95" w:rsidRPr="005300FF">
        <w:rPr>
          <w:rFonts w:ascii="Times New Roman" w:eastAsia="仿宋" w:hAnsi="Times New Roman" w:cs="Times New Roman"/>
          <w:color w:val="000000" w:themeColor="text1"/>
          <w:kern w:val="0"/>
          <w:sz w:val="28"/>
          <w:szCs w:val="28"/>
        </w:rPr>
        <w:t>数据</w:t>
      </w:r>
      <w:r w:rsidR="00C13A07" w:rsidRPr="005300FF">
        <w:rPr>
          <w:rFonts w:ascii="Times New Roman" w:eastAsia="仿宋" w:hAnsi="Times New Roman" w:cs="Times New Roman" w:hint="eastAsia"/>
          <w:color w:val="000000" w:themeColor="text1"/>
          <w:kern w:val="0"/>
          <w:sz w:val="28"/>
          <w:szCs w:val="28"/>
        </w:rPr>
        <w:t>（</w:t>
      </w:r>
      <w:r w:rsidR="001B7E95" w:rsidRPr="005300FF">
        <w:rPr>
          <w:rFonts w:ascii="Times New Roman" w:eastAsia="仿宋" w:hAnsi="Times New Roman" w:cs="Times New Roman"/>
          <w:color w:val="000000" w:themeColor="text1"/>
          <w:kern w:val="0"/>
          <w:sz w:val="28"/>
          <w:szCs w:val="28"/>
        </w:rPr>
        <w:t>包括</w:t>
      </w:r>
      <w:r w:rsidR="001E3FF7" w:rsidRPr="005300FF">
        <w:rPr>
          <w:rFonts w:ascii="Times New Roman" w:eastAsia="仿宋" w:hAnsi="Times New Roman" w:cs="Times New Roman" w:hint="eastAsia"/>
          <w:color w:val="000000" w:themeColor="text1"/>
          <w:kern w:val="0"/>
          <w:sz w:val="28"/>
          <w:szCs w:val="28"/>
        </w:rPr>
        <w:t>居家环境</w:t>
      </w:r>
      <w:r w:rsidR="00C13A07" w:rsidRPr="005300FF">
        <w:rPr>
          <w:rFonts w:ascii="Times New Roman" w:eastAsia="仿宋" w:hAnsi="Times New Roman" w:cs="Times New Roman" w:hint="eastAsia"/>
          <w:color w:val="000000" w:themeColor="text1"/>
          <w:kern w:val="0"/>
          <w:sz w:val="28"/>
          <w:szCs w:val="28"/>
        </w:rPr>
        <w:t>）</w:t>
      </w:r>
      <w:r w:rsidR="001E3FF7" w:rsidRPr="005300FF">
        <w:rPr>
          <w:rFonts w:ascii="Times New Roman" w:eastAsia="仿宋" w:hAnsi="Times New Roman" w:cs="Times New Roman" w:hint="eastAsia"/>
          <w:color w:val="000000" w:themeColor="text1"/>
          <w:kern w:val="0"/>
          <w:sz w:val="28"/>
          <w:szCs w:val="28"/>
        </w:rPr>
        <w:t>、其它健康检测（</w:t>
      </w:r>
      <w:r w:rsidR="001E3FF7" w:rsidRPr="005300FF">
        <w:rPr>
          <w:rFonts w:ascii="Times New Roman" w:eastAsia="仿宋" w:hAnsi="Times New Roman" w:cs="Times New Roman"/>
          <w:color w:val="000000" w:themeColor="text1"/>
          <w:kern w:val="0"/>
          <w:sz w:val="28"/>
          <w:szCs w:val="28"/>
        </w:rPr>
        <w:t>如移动设备</w:t>
      </w:r>
      <w:r w:rsidR="001E3FF7" w:rsidRPr="005300FF">
        <w:rPr>
          <w:rFonts w:ascii="Times New Roman" w:eastAsia="仿宋" w:hAnsi="Times New Roman" w:cs="Times New Roman" w:hint="eastAsia"/>
          <w:color w:val="000000" w:themeColor="text1"/>
          <w:kern w:val="0"/>
          <w:sz w:val="28"/>
          <w:szCs w:val="28"/>
        </w:rPr>
        <w:t>）</w:t>
      </w:r>
      <w:r w:rsidR="001B7E95" w:rsidRPr="005300FF">
        <w:rPr>
          <w:rFonts w:ascii="Times New Roman" w:eastAsia="仿宋" w:hAnsi="Times New Roman" w:cs="Times New Roman"/>
          <w:color w:val="000000" w:themeColor="text1"/>
          <w:kern w:val="0"/>
          <w:sz w:val="28"/>
          <w:szCs w:val="28"/>
        </w:rPr>
        <w:t>的数据</w:t>
      </w:r>
      <w:r w:rsidR="001E3FF7" w:rsidRPr="005300FF">
        <w:rPr>
          <w:rFonts w:ascii="Times New Roman" w:eastAsia="仿宋" w:hAnsi="Times New Roman" w:cs="Times New Roman" w:hint="eastAsia"/>
          <w:color w:val="000000" w:themeColor="text1"/>
          <w:kern w:val="0"/>
          <w:sz w:val="28"/>
          <w:szCs w:val="28"/>
        </w:rPr>
        <w:t>等</w:t>
      </w:r>
      <w:r w:rsidR="001B7E95" w:rsidRPr="005300FF">
        <w:rPr>
          <w:rFonts w:ascii="Times New Roman" w:eastAsia="仿宋" w:hAnsi="Times New Roman" w:cs="Times New Roman"/>
          <w:color w:val="000000" w:themeColor="text1"/>
          <w:kern w:val="0"/>
          <w:sz w:val="28"/>
          <w:szCs w:val="28"/>
        </w:rPr>
        <w:t>。</w:t>
      </w:r>
    </w:p>
    <w:p w14:paraId="6BAD9AF1" w14:textId="77777777" w:rsidR="00DE05F7" w:rsidRDefault="00DE05F7" w:rsidP="009A2CA5">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我们将真实世界数据定义为：</w:t>
      </w:r>
      <w:r w:rsidRPr="00B6430D">
        <w:rPr>
          <w:rFonts w:ascii="Times New Roman" w:eastAsia="仿宋" w:hAnsi="Times New Roman" w:cs="Times New Roman"/>
          <w:color w:val="000000" w:themeColor="text1"/>
          <w:kern w:val="0"/>
          <w:sz w:val="28"/>
          <w:szCs w:val="28"/>
        </w:rPr>
        <w:t>与患者</w:t>
      </w:r>
      <w:r w:rsidRPr="009237CE">
        <w:rPr>
          <w:rFonts w:ascii="Times New Roman" w:eastAsia="仿宋" w:hAnsi="Times New Roman" w:cs="Times New Roman" w:hint="eastAsia"/>
          <w:kern w:val="0"/>
          <w:sz w:val="28"/>
          <w:szCs w:val="28"/>
        </w:rPr>
        <w:t>使用药物</w:t>
      </w:r>
      <w:r>
        <w:rPr>
          <w:rFonts w:ascii="Times New Roman" w:eastAsia="仿宋" w:hAnsi="Times New Roman" w:cs="Times New Roman" w:hint="eastAsia"/>
          <w:color w:val="000000" w:themeColor="text1"/>
          <w:kern w:val="0"/>
          <w:sz w:val="28"/>
          <w:szCs w:val="28"/>
        </w:rPr>
        <w:t>以及</w:t>
      </w:r>
      <w:r w:rsidRPr="00B6430D">
        <w:rPr>
          <w:rFonts w:ascii="Times New Roman" w:eastAsia="仿宋" w:hAnsi="Times New Roman" w:cs="Times New Roman"/>
          <w:color w:val="000000" w:themeColor="text1"/>
          <w:kern w:val="0"/>
          <w:sz w:val="28"/>
          <w:szCs w:val="28"/>
        </w:rPr>
        <w:t>健康状况</w:t>
      </w:r>
      <w:r>
        <w:rPr>
          <w:rFonts w:ascii="Times New Roman" w:eastAsia="仿宋" w:hAnsi="Times New Roman" w:cs="Times New Roman" w:hint="eastAsia"/>
          <w:color w:val="000000" w:themeColor="text1"/>
          <w:kern w:val="0"/>
          <w:sz w:val="28"/>
          <w:szCs w:val="28"/>
        </w:rPr>
        <w:t>有关的</w:t>
      </w:r>
      <w:r w:rsidRPr="00B6430D">
        <w:rPr>
          <w:rFonts w:ascii="Times New Roman" w:eastAsia="仿宋" w:hAnsi="Times New Roman" w:cs="Times New Roman"/>
          <w:color w:val="000000" w:themeColor="text1"/>
          <w:kern w:val="0"/>
          <w:sz w:val="28"/>
          <w:szCs w:val="28"/>
        </w:rPr>
        <w:t>和</w:t>
      </w:r>
      <w:r w:rsidRPr="00B6430D">
        <w:rPr>
          <w:rFonts w:ascii="Times New Roman" w:eastAsia="仿宋" w:hAnsi="Times New Roman" w:cs="Times New Roman"/>
          <w:color w:val="000000" w:themeColor="text1"/>
          <w:kern w:val="0"/>
          <w:sz w:val="28"/>
          <w:szCs w:val="28"/>
        </w:rPr>
        <w:t>/</w:t>
      </w:r>
      <w:r w:rsidRPr="00B6430D">
        <w:rPr>
          <w:rFonts w:ascii="Times New Roman" w:eastAsia="仿宋" w:hAnsi="Times New Roman" w:cs="Times New Roman"/>
          <w:color w:val="000000" w:themeColor="text1"/>
          <w:kern w:val="0"/>
          <w:sz w:val="28"/>
          <w:szCs w:val="28"/>
        </w:rPr>
        <w:t>或来源</w:t>
      </w:r>
      <w:r>
        <w:rPr>
          <w:rFonts w:ascii="Times New Roman" w:eastAsia="仿宋" w:hAnsi="Times New Roman" w:cs="Times New Roman" w:hint="eastAsia"/>
          <w:color w:val="000000" w:themeColor="text1"/>
          <w:kern w:val="0"/>
          <w:sz w:val="28"/>
          <w:szCs w:val="28"/>
        </w:rPr>
        <w:t>于</w:t>
      </w:r>
      <w:r w:rsidRPr="00B6430D">
        <w:rPr>
          <w:rFonts w:ascii="Times New Roman" w:eastAsia="仿宋" w:hAnsi="Times New Roman" w:cs="Times New Roman"/>
          <w:color w:val="000000" w:themeColor="text1"/>
          <w:kern w:val="0"/>
          <w:sz w:val="28"/>
          <w:szCs w:val="28"/>
        </w:rPr>
        <w:t>各种</w:t>
      </w:r>
      <w:r>
        <w:rPr>
          <w:rFonts w:ascii="Times New Roman" w:eastAsia="仿宋" w:hAnsi="Times New Roman" w:cs="Times New Roman" w:hint="eastAsia"/>
          <w:color w:val="000000" w:themeColor="text1"/>
          <w:kern w:val="0"/>
          <w:sz w:val="28"/>
          <w:szCs w:val="28"/>
        </w:rPr>
        <w:t>日常医疗过程所</w:t>
      </w:r>
      <w:r w:rsidRPr="00B6430D">
        <w:rPr>
          <w:rFonts w:ascii="Times New Roman" w:eastAsia="仿宋" w:hAnsi="Times New Roman" w:cs="Times New Roman"/>
          <w:color w:val="000000" w:themeColor="text1"/>
          <w:kern w:val="0"/>
          <w:sz w:val="28"/>
          <w:szCs w:val="28"/>
        </w:rPr>
        <w:t>收集的数据。</w:t>
      </w:r>
    </w:p>
    <w:p w14:paraId="7D0BC2A9" w14:textId="75CF27DD" w:rsidR="00E65955" w:rsidRPr="005300FF" w:rsidRDefault="009A087F" w:rsidP="005300FF">
      <w:pPr>
        <w:pStyle w:val="a3"/>
        <w:numPr>
          <w:ilvl w:val="0"/>
          <w:numId w:val="45"/>
        </w:numPr>
        <w:ind w:firstLineChars="0"/>
        <w:jc w:val="both"/>
        <w:rPr>
          <w:rFonts w:ascii="Times New Roman" w:eastAsia="仿宋" w:hAnsi="Times New Roman" w:cs="Times New Roman"/>
          <w:color w:val="000000" w:themeColor="text1"/>
          <w:kern w:val="0"/>
          <w:sz w:val="28"/>
          <w:szCs w:val="28"/>
        </w:rPr>
      </w:pPr>
      <w:r w:rsidRPr="005300FF">
        <w:rPr>
          <w:rFonts w:ascii="Times New Roman" w:eastAsia="仿宋" w:hAnsi="Times New Roman" w:cs="Times New Roman"/>
          <w:color w:val="000000" w:themeColor="text1"/>
          <w:kern w:val="0"/>
          <w:sz w:val="28"/>
          <w:szCs w:val="28"/>
        </w:rPr>
        <w:t>真实世界数据的来源</w:t>
      </w:r>
    </w:p>
    <w:p w14:paraId="7E1DF992" w14:textId="4737B911" w:rsidR="009A087F" w:rsidRPr="005300FF" w:rsidRDefault="008B2809" w:rsidP="005300FF">
      <w:pPr>
        <w:ind w:left="560"/>
        <w:jc w:val="both"/>
        <w:rPr>
          <w:rFonts w:ascii="Times New Roman" w:eastAsia="仿宋" w:hAnsi="Times New Roman" w:cs="Times New Roman"/>
          <w:color w:val="000000" w:themeColor="text1"/>
          <w:kern w:val="0"/>
          <w:sz w:val="28"/>
          <w:szCs w:val="28"/>
        </w:rPr>
      </w:pPr>
      <w:r w:rsidRPr="005300FF">
        <w:rPr>
          <w:rFonts w:ascii="Times New Roman" w:eastAsia="仿宋" w:hAnsi="Times New Roman" w:cs="Times New Roman" w:hint="eastAsia"/>
          <w:color w:val="000000" w:themeColor="text1"/>
          <w:kern w:val="0"/>
          <w:sz w:val="28"/>
          <w:szCs w:val="28"/>
        </w:rPr>
        <w:t>国内</w:t>
      </w:r>
      <w:r w:rsidR="00167DC4" w:rsidRPr="005300FF">
        <w:rPr>
          <w:rFonts w:ascii="Times New Roman" w:eastAsia="仿宋" w:hAnsi="Times New Roman" w:cs="Times New Roman"/>
          <w:color w:val="000000" w:themeColor="text1"/>
          <w:kern w:val="0"/>
          <w:sz w:val="28"/>
          <w:szCs w:val="28"/>
        </w:rPr>
        <w:t>真实世界数据</w:t>
      </w:r>
      <w:r w:rsidR="009A087F" w:rsidRPr="005300FF">
        <w:rPr>
          <w:rFonts w:ascii="Times New Roman" w:eastAsia="仿宋" w:hAnsi="Times New Roman" w:cs="Times New Roman"/>
          <w:color w:val="000000" w:themeColor="text1"/>
          <w:kern w:val="0"/>
          <w:sz w:val="28"/>
          <w:szCs w:val="28"/>
        </w:rPr>
        <w:t>的常见来源</w:t>
      </w:r>
      <w:r w:rsidR="009A087F" w:rsidRPr="005300FF">
        <w:rPr>
          <w:rFonts w:ascii="Times New Roman" w:eastAsia="仿宋" w:hAnsi="Times New Roman" w:cs="Times New Roman" w:hint="eastAsia"/>
          <w:color w:val="000000" w:themeColor="text1"/>
          <w:kern w:val="0"/>
          <w:sz w:val="28"/>
          <w:szCs w:val="28"/>
        </w:rPr>
        <w:t>包括</w:t>
      </w:r>
      <w:r w:rsidR="009A087F" w:rsidRPr="005300FF">
        <w:rPr>
          <w:rFonts w:ascii="Times New Roman" w:eastAsia="仿宋" w:hAnsi="Times New Roman" w:cs="Times New Roman"/>
          <w:color w:val="000000" w:themeColor="text1"/>
          <w:kern w:val="0"/>
          <w:sz w:val="28"/>
          <w:szCs w:val="28"/>
        </w:rPr>
        <w:t>：</w:t>
      </w:r>
    </w:p>
    <w:p w14:paraId="5EFC5724" w14:textId="77777777" w:rsidR="009A087F" w:rsidRPr="00B6430D"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1</w:t>
      </w:r>
      <w:r w:rsidRPr="00B6430D">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卫生信息系统（</w:t>
      </w:r>
      <w:r>
        <w:rPr>
          <w:rFonts w:ascii="Times New Roman" w:eastAsia="仿宋" w:hAnsi="Times New Roman" w:cs="Times New Roman" w:hint="eastAsia"/>
          <w:color w:val="000000" w:themeColor="text1"/>
          <w:kern w:val="0"/>
          <w:sz w:val="28"/>
          <w:szCs w:val="28"/>
        </w:rPr>
        <w:t>Health</w:t>
      </w:r>
      <w:r>
        <w:rPr>
          <w:rFonts w:ascii="Times New Roman" w:eastAsia="仿宋" w:hAnsi="Times New Roman" w:cs="Times New Roman"/>
          <w:color w:val="000000" w:themeColor="text1"/>
          <w:kern w:val="0"/>
          <w:sz w:val="28"/>
          <w:szCs w:val="28"/>
        </w:rPr>
        <w:t xml:space="preserve"> Information System</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HIS</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类似于</w:t>
      </w:r>
      <w:r>
        <w:rPr>
          <w:rFonts w:ascii="Times New Roman" w:eastAsia="仿宋" w:hAnsi="Times New Roman" w:cs="Times New Roman"/>
          <w:color w:val="000000" w:themeColor="text1"/>
          <w:kern w:val="0"/>
          <w:sz w:val="28"/>
          <w:szCs w:val="28"/>
        </w:rPr>
        <w:t>E</w:t>
      </w:r>
      <w:r>
        <w:rPr>
          <w:rFonts w:ascii="Times New Roman" w:eastAsia="仿宋" w:hAnsi="Times New Roman" w:cs="Times New Roman" w:hint="eastAsia"/>
          <w:color w:val="000000" w:themeColor="text1"/>
          <w:kern w:val="0"/>
          <w:sz w:val="28"/>
          <w:szCs w:val="28"/>
        </w:rPr>
        <w:t>MR/</w:t>
      </w:r>
      <w:r>
        <w:rPr>
          <w:rFonts w:ascii="Times New Roman" w:eastAsia="仿宋" w:hAnsi="Times New Roman" w:cs="Times New Roman"/>
          <w:color w:val="000000" w:themeColor="text1"/>
          <w:kern w:val="0"/>
          <w:sz w:val="28"/>
          <w:szCs w:val="28"/>
        </w:rPr>
        <w:t>HER</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包括结构化和非结构化数据字段的数字</w:t>
      </w:r>
      <w:r w:rsidR="008B2809">
        <w:rPr>
          <w:rFonts w:ascii="Times New Roman" w:eastAsia="仿宋" w:hAnsi="Times New Roman" w:cs="Times New Roman" w:hint="eastAsia"/>
          <w:color w:val="000000" w:themeColor="text1"/>
          <w:kern w:val="0"/>
          <w:sz w:val="28"/>
          <w:szCs w:val="28"/>
        </w:rPr>
        <w:t>化</w:t>
      </w:r>
      <w:r>
        <w:rPr>
          <w:rFonts w:ascii="Times New Roman" w:eastAsia="仿宋" w:hAnsi="Times New Roman" w:cs="Times New Roman"/>
          <w:color w:val="000000" w:themeColor="text1"/>
          <w:kern w:val="0"/>
          <w:sz w:val="28"/>
          <w:szCs w:val="28"/>
        </w:rPr>
        <w:t>患者记录，</w:t>
      </w:r>
      <w:r>
        <w:rPr>
          <w:rFonts w:ascii="Times New Roman" w:eastAsia="仿宋" w:hAnsi="Times New Roman" w:cs="Times New Roman" w:hint="eastAsia"/>
          <w:color w:val="000000" w:themeColor="text1"/>
          <w:kern w:val="0"/>
          <w:sz w:val="28"/>
          <w:szCs w:val="28"/>
        </w:rPr>
        <w:t>如</w:t>
      </w:r>
      <w:r>
        <w:rPr>
          <w:rFonts w:ascii="Times New Roman" w:eastAsia="仿宋" w:hAnsi="Times New Roman" w:cs="Times New Roman"/>
          <w:color w:val="000000" w:themeColor="text1"/>
          <w:kern w:val="0"/>
          <w:sz w:val="28"/>
          <w:szCs w:val="28"/>
        </w:rPr>
        <w:t>患者的人口</w:t>
      </w:r>
      <w:r w:rsidRPr="00B6430D">
        <w:rPr>
          <w:rFonts w:ascii="Times New Roman" w:eastAsia="仿宋" w:hAnsi="Times New Roman" w:cs="Times New Roman"/>
          <w:color w:val="000000" w:themeColor="text1"/>
          <w:kern w:val="0"/>
          <w:sz w:val="28"/>
          <w:szCs w:val="28"/>
        </w:rPr>
        <w:t>学</w:t>
      </w:r>
      <w:r>
        <w:rPr>
          <w:rFonts w:ascii="Times New Roman" w:eastAsia="仿宋" w:hAnsi="Times New Roman" w:cs="Times New Roman" w:hint="eastAsia"/>
          <w:color w:val="000000" w:themeColor="text1"/>
          <w:kern w:val="0"/>
          <w:sz w:val="28"/>
          <w:szCs w:val="28"/>
        </w:rPr>
        <w:t>特征、</w:t>
      </w:r>
      <w:r w:rsidRPr="00B6430D">
        <w:rPr>
          <w:rFonts w:ascii="Times New Roman" w:eastAsia="仿宋" w:hAnsi="Times New Roman" w:cs="Times New Roman"/>
          <w:color w:val="000000" w:themeColor="text1"/>
          <w:kern w:val="0"/>
          <w:sz w:val="28"/>
          <w:szCs w:val="28"/>
        </w:rPr>
        <w:t>临床</w:t>
      </w:r>
      <w:r>
        <w:rPr>
          <w:rFonts w:ascii="Times New Roman" w:eastAsia="仿宋" w:hAnsi="Times New Roman" w:cs="Times New Roman" w:hint="eastAsia"/>
          <w:color w:val="000000" w:themeColor="text1"/>
          <w:kern w:val="0"/>
          <w:sz w:val="28"/>
          <w:szCs w:val="28"/>
        </w:rPr>
        <w:t>特征、</w:t>
      </w:r>
      <w:r w:rsidRPr="00B6430D">
        <w:rPr>
          <w:rFonts w:ascii="Times New Roman" w:eastAsia="仿宋" w:hAnsi="Times New Roman" w:cs="Times New Roman"/>
          <w:color w:val="000000" w:themeColor="text1"/>
          <w:kern w:val="0"/>
          <w:sz w:val="28"/>
          <w:szCs w:val="28"/>
        </w:rPr>
        <w:t>诊断</w:t>
      </w:r>
      <w:r>
        <w:rPr>
          <w:rFonts w:ascii="Times New Roman" w:eastAsia="仿宋" w:hAnsi="Times New Roman" w:cs="Times New Roman" w:hint="eastAsia"/>
          <w:color w:val="000000" w:themeColor="text1"/>
          <w:kern w:val="0"/>
          <w:sz w:val="28"/>
          <w:szCs w:val="28"/>
        </w:rPr>
        <w:t>、治疗、</w:t>
      </w:r>
      <w:r>
        <w:rPr>
          <w:rFonts w:ascii="Times New Roman" w:eastAsia="仿宋" w:hAnsi="Times New Roman" w:cs="Times New Roman"/>
          <w:color w:val="000000" w:themeColor="text1"/>
          <w:kern w:val="0"/>
          <w:sz w:val="28"/>
          <w:szCs w:val="28"/>
        </w:rPr>
        <w:t>实验室</w:t>
      </w:r>
      <w:r>
        <w:rPr>
          <w:rFonts w:ascii="Times New Roman" w:eastAsia="仿宋" w:hAnsi="Times New Roman" w:cs="Times New Roman" w:hint="eastAsia"/>
          <w:color w:val="000000" w:themeColor="text1"/>
          <w:kern w:val="0"/>
          <w:sz w:val="28"/>
          <w:szCs w:val="28"/>
        </w:rPr>
        <w:t>检查、安全性和</w:t>
      </w:r>
      <w:r>
        <w:rPr>
          <w:rFonts w:ascii="Times New Roman" w:eastAsia="仿宋" w:hAnsi="Times New Roman" w:cs="Times New Roman"/>
          <w:color w:val="000000" w:themeColor="text1"/>
          <w:kern w:val="0"/>
          <w:sz w:val="28"/>
          <w:szCs w:val="28"/>
        </w:rPr>
        <w:t>临床</w:t>
      </w:r>
      <w:r>
        <w:rPr>
          <w:rFonts w:ascii="Times New Roman" w:eastAsia="仿宋" w:hAnsi="Times New Roman" w:cs="Times New Roman" w:hint="eastAsia"/>
          <w:color w:val="000000" w:themeColor="text1"/>
          <w:kern w:val="0"/>
          <w:sz w:val="28"/>
          <w:szCs w:val="28"/>
        </w:rPr>
        <w:t>结局等。</w:t>
      </w:r>
    </w:p>
    <w:p w14:paraId="11A7D8B9" w14:textId="77777777" w:rsidR="009A087F" w:rsidRPr="00B6430D"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lastRenderedPageBreak/>
        <w:t>2</w:t>
      </w:r>
      <w:r w:rsidRPr="00B6430D">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医保</w:t>
      </w:r>
      <w:r w:rsidR="008B2809">
        <w:rPr>
          <w:rFonts w:ascii="Times New Roman" w:eastAsia="仿宋" w:hAnsi="Times New Roman" w:cs="Times New Roman" w:hint="eastAsia"/>
          <w:color w:val="000000" w:themeColor="text1"/>
          <w:kern w:val="0"/>
          <w:sz w:val="28"/>
          <w:szCs w:val="28"/>
        </w:rPr>
        <w:t>系统</w:t>
      </w:r>
      <w:r w:rsidRPr="00B6430D">
        <w:rPr>
          <w:rFonts w:ascii="Times New Roman" w:eastAsia="仿宋" w:hAnsi="Times New Roman" w:cs="Times New Roman"/>
          <w:color w:val="000000" w:themeColor="text1"/>
          <w:kern w:val="0"/>
          <w:sz w:val="28"/>
          <w:szCs w:val="28"/>
        </w:rPr>
        <w:t>：包含有关</w:t>
      </w:r>
      <w:r w:rsidR="001118E8">
        <w:rPr>
          <w:rFonts w:ascii="Times New Roman" w:eastAsia="仿宋" w:hAnsi="Times New Roman" w:cs="Times New Roman" w:hint="eastAsia"/>
          <w:color w:val="000000" w:themeColor="text1"/>
          <w:kern w:val="0"/>
          <w:sz w:val="28"/>
          <w:szCs w:val="28"/>
        </w:rPr>
        <w:t>患者基本信息、</w:t>
      </w:r>
      <w:r w:rsidRPr="00B6430D">
        <w:rPr>
          <w:rFonts w:ascii="Times New Roman" w:eastAsia="仿宋" w:hAnsi="Times New Roman" w:cs="Times New Roman"/>
          <w:color w:val="000000" w:themeColor="text1"/>
          <w:kern w:val="0"/>
          <w:sz w:val="28"/>
          <w:szCs w:val="28"/>
        </w:rPr>
        <w:t>医疗</w:t>
      </w:r>
      <w:r w:rsidR="001118E8">
        <w:rPr>
          <w:rFonts w:ascii="Times New Roman" w:eastAsia="仿宋" w:hAnsi="Times New Roman" w:cs="Times New Roman" w:hint="eastAsia"/>
          <w:color w:val="000000" w:themeColor="text1"/>
          <w:kern w:val="0"/>
          <w:sz w:val="28"/>
          <w:szCs w:val="28"/>
        </w:rPr>
        <w:t>服务</w:t>
      </w:r>
      <w:r w:rsidRPr="00B6430D">
        <w:rPr>
          <w:rFonts w:ascii="Times New Roman" w:eastAsia="仿宋" w:hAnsi="Times New Roman" w:cs="Times New Roman"/>
          <w:color w:val="000000" w:themeColor="text1"/>
          <w:kern w:val="0"/>
          <w:sz w:val="28"/>
          <w:szCs w:val="28"/>
        </w:rPr>
        <w:t>利用</w:t>
      </w:r>
      <w:r w:rsidR="008B2809">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处方</w:t>
      </w:r>
      <w:r w:rsidR="008B2809">
        <w:rPr>
          <w:rFonts w:ascii="Times New Roman" w:eastAsia="仿宋" w:hAnsi="Times New Roman" w:cs="Times New Roman" w:hint="eastAsia"/>
          <w:color w:val="000000" w:themeColor="text1"/>
          <w:kern w:val="0"/>
          <w:sz w:val="28"/>
          <w:szCs w:val="28"/>
        </w:rPr>
        <w:t>、</w:t>
      </w:r>
      <w:r w:rsidR="001118E8">
        <w:rPr>
          <w:rFonts w:ascii="Times New Roman" w:eastAsia="仿宋" w:hAnsi="Times New Roman" w:cs="Times New Roman" w:hint="eastAsia"/>
          <w:color w:val="000000" w:themeColor="text1"/>
          <w:kern w:val="0"/>
          <w:sz w:val="28"/>
          <w:szCs w:val="28"/>
        </w:rPr>
        <w:t>结算、</w:t>
      </w:r>
      <w:r w:rsidRPr="00B6430D">
        <w:rPr>
          <w:rFonts w:ascii="Times New Roman" w:eastAsia="仿宋" w:hAnsi="Times New Roman" w:cs="Times New Roman"/>
          <w:color w:val="000000" w:themeColor="text1"/>
          <w:kern w:val="0"/>
          <w:sz w:val="28"/>
          <w:szCs w:val="28"/>
        </w:rPr>
        <w:t>医疗索赔和计划</w:t>
      </w:r>
      <w:r w:rsidR="001A0A83">
        <w:rPr>
          <w:rFonts w:ascii="Times New Roman" w:eastAsia="仿宋" w:hAnsi="Times New Roman" w:cs="Times New Roman" w:hint="eastAsia"/>
          <w:color w:val="000000" w:themeColor="text1"/>
          <w:kern w:val="0"/>
          <w:sz w:val="28"/>
          <w:szCs w:val="28"/>
        </w:rPr>
        <w:t>保健等</w:t>
      </w:r>
      <w:r w:rsidRPr="00B6430D">
        <w:rPr>
          <w:rFonts w:ascii="Times New Roman" w:eastAsia="仿宋" w:hAnsi="Times New Roman" w:cs="Times New Roman"/>
          <w:color w:val="000000" w:themeColor="text1"/>
          <w:kern w:val="0"/>
          <w:sz w:val="28"/>
          <w:szCs w:val="28"/>
        </w:rPr>
        <w:t>结构化字段的数据。</w:t>
      </w:r>
    </w:p>
    <w:p w14:paraId="6F31E01C" w14:textId="77777777" w:rsidR="009A087F"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3</w:t>
      </w:r>
      <w:r w:rsidRPr="00B6430D">
        <w:rPr>
          <w:rFonts w:ascii="Times New Roman" w:eastAsia="仿宋" w:hAnsi="Times New Roman" w:cs="Times New Roman"/>
          <w:color w:val="000000" w:themeColor="text1"/>
          <w:kern w:val="0"/>
          <w:sz w:val="28"/>
          <w:szCs w:val="28"/>
        </w:rPr>
        <w:t>）疾病</w:t>
      </w:r>
      <w:r>
        <w:rPr>
          <w:rFonts w:ascii="Times New Roman" w:eastAsia="仿宋" w:hAnsi="Times New Roman" w:cs="Times New Roman" w:hint="eastAsia"/>
          <w:color w:val="000000" w:themeColor="text1"/>
          <w:kern w:val="0"/>
          <w:sz w:val="28"/>
          <w:szCs w:val="28"/>
        </w:rPr>
        <w:t>登记</w:t>
      </w:r>
      <w:r w:rsidR="001A0A83">
        <w:rPr>
          <w:rFonts w:ascii="Times New Roman" w:eastAsia="仿宋" w:hAnsi="Times New Roman" w:cs="Times New Roman" w:hint="eastAsia"/>
          <w:color w:val="000000" w:themeColor="text1"/>
          <w:kern w:val="0"/>
          <w:sz w:val="28"/>
          <w:szCs w:val="28"/>
        </w:rPr>
        <w:t>系统</w:t>
      </w:r>
      <w:r w:rsidRPr="00B6430D">
        <w:rPr>
          <w:rFonts w:ascii="Times New Roman" w:eastAsia="仿宋" w:hAnsi="Times New Roman" w:cs="Times New Roman"/>
          <w:color w:val="000000" w:themeColor="text1"/>
          <w:kern w:val="0"/>
          <w:sz w:val="28"/>
          <w:szCs w:val="28"/>
        </w:rPr>
        <w:t>：特定疾病</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通常是慢性病</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患者的数据</w:t>
      </w:r>
      <w:r>
        <w:rPr>
          <w:rFonts w:ascii="Times New Roman" w:eastAsia="仿宋" w:hAnsi="Times New Roman" w:cs="Times New Roman" w:hint="eastAsia"/>
          <w:color w:val="000000" w:themeColor="text1"/>
          <w:kern w:val="0"/>
          <w:sz w:val="28"/>
          <w:szCs w:val="28"/>
        </w:rPr>
        <w:t>库</w:t>
      </w:r>
      <w:r w:rsidRPr="00B6430D">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通常来源于医院的疾病人群队列登记</w:t>
      </w:r>
      <w:r w:rsidRPr="00B6430D">
        <w:rPr>
          <w:rFonts w:ascii="Times New Roman" w:eastAsia="仿宋" w:hAnsi="Times New Roman" w:cs="Times New Roman"/>
          <w:color w:val="000000" w:themeColor="text1"/>
          <w:kern w:val="0"/>
          <w:sz w:val="28"/>
          <w:szCs w:val="28"/>
        </w:rPr>
        <w:t>。</w:t>
      </w:r>
    </w:p>
    <w:p w14:paraId="676F8722" w14:textId="77777777" w:rsidR="009A087F" w:rsidRPr="00B6430D"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4</w:t>
      </w:r>
      <w:r>
        <w:rPr>
          <w:rFonts w:ascii="Times New Roman" w:eastAsia="仿宋" w:hAnsi="Times New Roman" w:cs="Times New Roman" w:hint="eastAsia"/>
          <w:color w:val="000000" w:themeColor="text1"/>
          <w:kern w:val="0"/>
          <w:sz w:val="28"/>
          <w:szCs w:val="28"/>
        </w:rPr>
        <w:t>）</w:t>
      </w:r>
      <w:r w:rsidRPr="004D58E5">
        <w:rPr>
          <w:rFonts w:ascii="Times New Roman" w:eastAsia="仿宋" w:hAnsi="Times New Roman" w:cs="Times New Roman" w:hint="eastAsia"/>
          <w:color w:val="000000" w:themeColor="text1"/>
          <w:kern w:val="0"/>
          <w:sz w:val="28"/>
          <w:szCs w:val="28"/>
        </w:rPr>
        <w:t>国家药品不良反应监测哨点联盟（</w:t>
      </w:r>
      <w:r w:rsidRPr="004D58E5">
        <w:rPr>
          <w:rFonts w:ascii="Times New Roman" w:eastAsia="仿宋" w:hAnsi="Times New Roman" w:cs="Times New Roman"/>
          <w:color w:val="000000" w:themeColor="text1"/>
          <w:kern w:val="0"/>
          <w:sz w:val="28"/>
          <w:szCs w:val="28"/>
        </w:rPr>
        <w:t>CASSA</w:t>
      </w:r>
      <w:r w:rsidRPr="004D58E5">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w:t>
      </w:r>
      <w:r w:rsidRPr="005B0748">
        <w:rPr>
          <w:rFonts w:ascii="Times New Roman" w:eastAsia="仿宋" w:hAnsi="Times New Roman" w:cs="Times New Roman" w:hint="eastAsia"/>
          <w:color w:val="000000" w:themeColor="text1"/>
          <w:kern w:val="0"/>
          <w:sz w:val="28"/>
          <w:szCs w:val="28"/>
        </w:rPr>
        <w:t>利用医疗机构电子数据建立药品</w:t>
      </w:r>
      <w:r w:rsidR="00CE71B7">
        <w:rPr>
          <w:rFonts w:ascii="Times New Roman" w:eastAsia="仿宋" w:hAnsi="Times New Roman" w:cs="Times New Roman" w:hint="eastAsia"/>
          <w:color w:val="000000" w:themeColor="text1"/>
          <w:kern w:val="0"/>
          <w:sz w:val="28"/>
          <w:szCs w:val="28"/>
        </w:rPr>
        <w:t>及</w:t>
      </w:r>
      <w:r w:rsidRPr="005B0748">
        <w:rPr>
          <w:rFonts w:ascii="Times New Roman" w:eastAsia="仿宋" w:hAnsi="Times New Roman" w:cs="Times New Roman" w:hint="eastAsia"/>
          <w:color w:val="000000" w:themeColor="text1"/>
          <w:kern w:val="0"/>
          <w:sz w:val="28"/>
          <w:szCs w:val="28"/>
        </w:rPr>
        <w:t>医疗器械安全性</w:t>
      </w:r>
      <w:r w:rsidR="00CE71B7">
        <w:rPr>
          <w:rFonts w:ascii="Times New Roman" w:eastAsia="仿宋" w:hAnsi="Times New Roman" w:cs="Times New Roman" w:hint="eastAsia"/>
          <w:color w:val="000000" w:themeColor="text1"/>
          <w:kern w:val="0"/>
          <w:sz w:val="28"/>
          <w:szCs w:val="28"/>
        </w:rPr>
        <w:t>的</w:t>
      </w:r>
      <w:r w:rsidRPr="005B0748">
        <w:rPr>
          <w:rFonts w:ascii="Times New Roman" w:eastAsia="仿宋" w:hAnsi="Times New Roman" w:cs="Times New Roman" w:hint="eastAsia"/>
          <w:color w:val="000000" w:themeColor="text1"/>
          <w:kern w:val="0"/>
          <w:sz w:val="28"/>
          <w:szCs w:val="28"/>
        </w:rPr>
        <w:t>主动监测与评价系统</w:t>
      </w:r>
      <w:r>
        <w:rPr>
          <w:rFonts w:ascii="Times New Roman" w:eastAsia="仿宋" w:hAnsi="Times New Roman" w:cs="Times New Roman" w:hint="eastAsia"/>
          <w:color w:val="000000" w:themeColor="text1"/>
          <w:kern w:val="0"/>
          <w:sz w:val="28"/>
          <w:szCs w:val="28"/>
        </w:rPr>
        <w:t>。</w:t>
      </w:r>
    </w:p>
    <w:p w14:paraId="3CA01205" w14:textId="77777777" w:rsidR="009A087F" w:rsidRPr="00B6430D"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5</w:t>
      </w:r>
      <w:r w:rsidRPr="00B6430D">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自然人群队列</w:t>
      </w:r>
      <w:r w:rsidRPr="00B6430D">
        <w:rPr>
          <w:rFonts w:ascii="Times New Roman" w:eastAsia="仿宋" w:hAnsi="Times New Roman" w:cs="Times New Roman"/>
          <w:color w:val="000000" w:themeColor="text1"/>
          <w:kern w:val="0"/>
          <w:sz w:val="28"/>
          <w:szCs w:val="28"/>
        </w:rPr>
        <w:t>数据库：</w:t>
      </w:r>
      <w:r w:rsidR="008B2809">
        <w:rPr>
          <w:rFonts w:ascii="Times New Roman" w:eastAsia="仿宋" w:hAnsi="Times New Roman" w:cs="Times New Roman" w:hint="eastAsia"/>
          <w:color w:val="000000" w:themeColor="text1"/>
          <w:kern w:val="0"/>
          <w:sz w:val="28"/>
          <w:szCs w:val="28"/>
        </w:rPr>
        <w:t>国内已经建立或正在建立的</w:t>
      </w:r>
      <w:r>
        <w:rPr>
          <w:rFonts w:ascii="Times New Roman" w:eastAsia="仿宋" w:hAnsi="Times New Roman" w:cs="Times New Roman" w:hint="eastAsia"/>
          <w:color w:val="000000" w:themeColor="text1"/>
          <w:kern w:val="0"/>
          <w:sz w:val="28"/>
          <w:szCs w:val="28"/>
        </w:rPr>
        <w:t>自然人群队列和专病队列</w:t>
      </w:r>
      <w:r w:rsidR="008B2809">
        <w:rPr>
          <w:rFonts w:ascii="Times New Roman" w:eastAsia="仿宋" w:hAnsi="Times New Roman" w:cs="Times New Roman" w:hint="eastAsia"/>
          <w:color w:val="000000" w:themeColor="text1"/>
          <w:kern w:val="0"/>
          <w:sz w:val="28"/>
          <w:szCs w:val="28"/>
        </w:rPr>
        <w:t>数据库</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可</w:t>
      </w:r>
      <w:r>
        <w:rPr>
          <w:rFonts w:ascii="Times New Roman" w:eastAsia="仿宋" w:hAnsi="Times New Roman" w:cs="Times New Roman" w:hint="eastAsia"/>
          <w:color w:val="000000" w:themeColor="text1"/>
          <w:kern w:val="0"/>
          <w:sz w:val="28"/>
          <w:szCs w:val="28"/>
        </w:rPr>
        <w:t>成为潜在的</w:t>
      </w:r>
      <w:r w:rsidR="00167DC4">
        <w:rPr>
          <w:rFonts w:ascii="Times New Roman" w:eastAsia="仿宋" w:hAnsi="Times New Roman" w:cs="Times New Roman" w:hint="eastAsia"/>
          <w:color w:val="000000" w:themeColor="text1"/>
          <w:kern w:val="0"/>
          <w:sz w:val="28"/>
          <w:szCs w:val="28"/>
        </w:rPr>
        <w:t>真实世界数据</w:t>
      </w:r>
      <w:r>
        <w:rPr>
          <w:rFonts w:ascii="Times New Roman" w:eastAsia="仿宋" w:hAnsi="Times New Roman" w:cs="Times New Roman" w:hint="eastAsia"/>
          <w:color w:val="000000" w:themeColor="text1"/>
          <w:kern w:val="0"/>
          <w:sz w:val="28"/>
          <w:szCs w:val="28"/>
        </w:rPr>
        <w:t>。</w:t>
      </w:r>
    </w:p>
    <w:p w14:paraId="63E02E85" w14:textId="77777777" w:rsidR="009A087F" w:rsidRPr="00B6430D"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6</w:t>
      </w:r>
      <w:r w:rsidRPr="00B6430D">
        <w:rPr>
          <w:rFonts w:ascii="Times New Roman" w:eastAsia="仿宋" w:hAnsi="Times New Roman" w:cs="Times New Roman"/>
          <w:color w:val="000000" w:themeColor="text1"/>
          <w:kern w:val="0"/>
          <w:sz w:val="28"/>
          <w:szCs w:val="28"/>
        </w:rPr>
        <w:t>）组学相关数据库：</w:t>
      </w:r>
      <w:r>
        <w:rPr>
          <w:rFonts w:ascii="Times New Roman" w:eastAsia="仿宋" w:hAnsi="Times New Roman" w:cs="Times New Roman" w:hint="eastAsia"/>
          <w:color w:val="000000" w:themeColor="text1"/>
          <w:kern w:val="0"/>
          <w:sz w:val="28"/>
          <w:szCs w:val="28"/>
        </w:rPr>
        <w:t>采集</w:t>
      </w:r>
      <w:r w:rsidRPr="00B6430D">
        <w:rPr>
          <w:rFonts w:ascii="Times New Roman" w:eastAsia="仿宋" w:hAnsi="Times New Roman" w:cs="Times New Roman"/>
          <w:color w:val="000000" w:themeColor="text1"/>
          <w:kern w:val="0"/>
          <w:sz w:val="28"/>
          <w:szCs w:val="28"/>
        </w:rPr>
        <w:t>患者</w:t>
      </w:r>
      <w:r>
        <w:rPr>
          <w:rFonts w:ascii="Times New Roman" w:eastAsia="仿宋" w:hAnsi="Times New Roman" w:cs="Times New Roman" w:hint="eastAsia"/>
          <w:color w:val="000000" w:themeColor="text1"/>
          <w:kern w:val="0"/>
          <w:sz w:val="28"/>
          <w:szCs w:val="28"/>
        </w:rPr>
        <w:t>的</w:t>
      </w:r>
      <w:r w:rsidRPr="00B6430D">
        <w:rPr>
          <w:rFonts w:ascii="Times New Roman" w:eastAsia="仿宋" w:hAnsi="Times New Roman" w:cs="Times New Roman"/>
          <w:color w:val="000000" w:themeColor="text1"/>
          <w:kern w:val="0"/>
          <w:sz w:val="28"/>
          <w:szCs w:val="28"/>
        </w:rPr>
        <w:t>生理学</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生物学</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健康</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行为和可能的环境相互作用的</w:t>
      </w:r>
      <w:r>
        <w:rPr>
          <w:rFonts w:ascii="Times New Roman" w:eastAsia="仿宋" w:hAnsi="Times New Roman" w:cs="Times New Roman" w:hint="eastAsia"/>
          <w:color w:val="000000" w:themeColor="text1"/>
          <w:kern w:val="0"/>
          <w:sz w:val="28"/>
          <w:szCs w:val="28"/>
        </w:rPr>
        <w:t>组学相关</w:t>
      </w:r>
      <w:r w:rsidRPr="00B6430D">
        <w:rPr>
          <w:rFonts w:ascii="Times New Roman" w:eastAsia="仿宋" w:hAnsi="Times New Roman" w:cs="Times New Roman"/>
          <w:color w:val="000000" w:themeColor="text1"/>
          <w:kern w:val="0"/>
          <w:sz w:val="28"/>
          <w:szCs w:val="28"/>
        </w:rPr>
        <w:t>信息</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如药物基因组学</w:t>
      </w:r>
      <w:r w:rsidR="001A0A83">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代谢组学和蛋白质组学的数据</w:t>
      </w:r>
      <w:r w:rsidR="00CE71B7">
        <w:rPr>
          <w:rFonts w:ascii="Times New Roman" w:eastAsia="仿宋" w:hAnsi="Times New Roman" w:cs="Times New Roman" w:hint="eastAsia"/>
          <w:color w:val="000000" w:themeColor="text1"/>
          <w:kern w:val="0"/>
          <w:sz w:val="28"/>
          <w:szCs w:val="28"/>
        </w:rPr>
        <w:t>库</w:t>
      </w:r>
      <w:r w:rsidRPr="00B6430D">
        <w:rPr>
          <w:rFonts w:ascii="Times New Roman" w:eastAsia="仿宋" w:hAnsi="Times New Roman" w:cs="Times New Roman"/>
          <w:color w:val="000000" w:themeColor="text1"/>
          <w:kern w:val="0"/>
          <w:sz w:val="28"/>
          <w:szCs w:val="28"/>
        </w:rPr>
        <w:t>。</w:t>
      </w:r>
    </w:p>
    <w:p w14:paraId="2A6582F4" w14:textId="5B8B94BE" w:rsidR="009A087F" w:rsidRPr="00B6430D" w:rsidRDefault="009A087F" w:rsidP="009A087F">
      <w:pPr>
        <w:pStyle w:val="a3"/>
        <w:ind w:firstLineChars="236" w:firstLine="661"/>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7</w:t>
      </w:r>
      <w:r w:rsidRPr="00B6430D">
        <w:rPr>
          <w:rFonts w:ascii="Times New Roman" w:eastAsia="仿宋" w:hAnsi="Times New Roman" w:cs="Times New Roman"/>
          <w:color w:val="000000" w:themeColor="text1"/>
          <w:kern w:val="0"/>
          <w:sz w:val="28"/>
          <w:szCs w:val="28"/>
        </w:rPr>
        <w:t>）死亡</w:t>
      </w:r>
      <w:r>
        <w:rPr>
          <w:rFonts w:ascii="Times New Roman" w:eastAsia="仿宋" w:hAnsi="Times New Roman" w:cs="Times New Roman" w:hint="eastAsia"/>
          <w:color w:val="000000" w:themeColor="text1"/>
          <w:kern w:val="0"/>
          <w:sz w:val="28"/>
          <w:szCs w:val="28"/>
        </w:rPr>
        <w:t>登记</w:t>
      </w:r>
      <w:r w:rsidRPr="00B6430D">
        <w:rPr>
          <w:rFonts w:ascii="Times New Roman" w:eastAsia="仿宋" w:hAnsi="Times New Roman" w:cs="Times New Roman"/>
          <w:color w:val="000000" w:themeColor="text1"/>
          <w:kern w:val="0"/>
          <w:sz w:val="28"/>
          <w:szCs w:val="28"/>
        </w:rPr>
        <w:t>数据库</w:t>
      </w:r>
      <w:r>
        <w:rPr>
          <w:rFonts w:ascii="Times New Roman" w:eastAsia="仿宋" w:hAnsi="Times New Roman" w:cs="Times New Roman" w:hint="eastAsia"/>
          <w:color w:val="000000" w:themeColor="text1"/>
          <w:kern w:val="0"/>
          <w:sz w:val="28"/>
          <w:szCs w:val="28"/>
        </w:rPr>
        <w:t>：由医院、</w:t>
      </w:r>
      <w:r w:rsidR="00922D73">
        <w:rPr>
          <w:rFonts w:ascii="Times New Roman" w:eastAsia="仿宋" w:hAnsi="Times New Roman" w:cs="Times New Roman" w:hint="eastAsia"/>
          <w:color w:val="000000" w:themeColor="text1"/>
          <w:kern w:val="0"/>
          <w:sz w:val="28"/>
          <w:szCs w:val="28"/>
        </w:rPr>
        <w:t>疾病</w:t>
      </w:r>
      <w:r w:rsidR="00922D73">
        <w:rPr>
          <w:rFonts w:ascii="Times New Roman" w:eastAsia="仿宋" w:hAnsi="Times New Roman" w:cs="Times New Roman"/>
          <w:color w:val="000000" w:themeColor="text1"/>
          <w:kern w:val="0"/>
          <w:sz w:val="28"/>
          <w:szCs w:val="28"/>
        </w:rPr>
        <w:t>预防控制中心</w:t>
      </w:r>
      <w:r w:rsidR="00CE71B7">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和户籍部门联合确认的死亡登记所形成的</w:t>
      </w:r>
      <w:r w:rsidRPr="00B6430D">
        <w:rPr>
          <w:rFonts w:ascii="Times New Roman" w:eastAsia="仿宋" w:hAnsi="Times New Roman" w:cs="Times New Roman"/>
          <w:color w:val="000000" w:themeColor="text1"/>
          <w:kern w:val="0"/>
          <w:sz w:val="28"/>
          <w:szCs w:val="28"/>
        </w:rPr>
        <w:t>数据库。</w:t>
      </w:r>
    </w:p>
    <w:p w14:paraId="135D8DEE" w14:textId="77777777" w:rsidR="009A087F" w:rsidRPr="00B6430D" w:rsidRDefault="008B2809" w:rsidP="009A087F">
      <w:pPr>
        <w:pStyle w:val="a3"/>
        <w:ind w:firstLineChars="236" w:firstLine="661"/>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8</w:t>
      </w:r>
      <w:r w:rsidR="009A087F" w:rsidRPr="00B6430D">
        <w:rPr>
          <w:rFonts w:ascii="Times New Roman" w:eastAsia="仿宋" w:hAnsi="Times New Roman" w:cs="Times New Roman"/>
          <w:color w:val="000000" w:themeColor="text1"/>
          <w:kern w:val="0"/>
          <w:sz w:val="28"/>
          <w:szCs w:val="28"/>
        </w:rPr>
        <w:t>）来自移动设备</w:t>
      </w:r>
      <w:r w:rsidR="009A087F">
        <w:rPr>
          <w:rFonts w:ascii="Times New Roman" w:eastAsia="仿宋" w:hAnsi="Times New Roman" w:cs="Times New Roman" w:hint="eastAsia"/>
          <w:color w:val="000000" w:themeColor="text1"/>
          <w:kern w:val="0"/>
          <w:sz w:val="28"/>
          <w:szCs w:val="28"/>
        </w:rPr>
        <w:t>端</w:t>
      </w:r>
      <w:r w:rsidR="009A087F" w:rsidRPr="00B6430D">
        <w:rPr>
          <w:rFonts w:ascii="Times New Roman" w:eastAsia="仿宋" w:hAnsi="Times New Roman" w:cs="Times New Roman"/>
          <w:color w:val="000000" w:themeColor="text1"/>
          <w:kern w:val="0"/>
          <w:sz w:val="28"/>
          <w:szCs w:val="28"/>
        </w:rPr>
        <w:t>的数据</w:t>
      </w:r>
      <w:r w:rsidR="009A087F">
        <w:rPr>
          <w:rFonts w:ascii="Times New Roman" w:eastAsia="仿宋" w:hAnsi="Times New Roman" w:cs="Times New Roman" w:hint="eastAsia"/>
          <w:color w:val="000000" w:themeColor="text1"/>
          <w:kern w:val="0"/>
          <w:sz w:val="28"/>
          <w:szCs w:val="28"/>
        </w:rPr>
        <w:t>：应用移动设备</w:t>
      </w:r>
      <w:r w:rsidR="001A0A83">
        <w:rPr>
          <w:rFonts w:ascii="Times New Roman" w:eastAsia="仿宋" w:hAnsi="Times New Roman" w:cs="Times New Roman" w:hint="eastAsia"/>
          <w:color w:val="000000" w:themeColor="text1"/>
          <w:kern w:val="0"/>
          <w:sz w:val="28"/>
          <w:szCs w:val="28"/>
        </w:rPr>
        <w:t>，</w:t>
      </w:r>
      <w:r w:rsidR="001A0A83">
        <w:rPr>
          <w:rFonts w:ascii="Times New Roman" w:eastAsia="仿宋" w:hAnsi="Times New Roman" w:cs="Times New Roman"/>
          <w:color w:val="000000" w:themeColor="text1"/>
          <w:kern w:val="0"/>
          <w:sz w:val="28"/>
          <w:szCs w:val="28"/>
        </w:rPr>
        <w:t>如</w:t>
      </w:r>
      <w:r w:rsidR="001A0A83">
        <w:rPr>
          <w:rFonts w:ascii="Times New Roman" w:eastAsia="仿宋" w:hAnsi="Times New Roman" w:cs="Times New Roman" w:hint="eastAsia"/>
          <w:color w:val="000000" w:themeColor="text1"/>
          <w:kern w:val="0"/>
          <w:sz w:val="28"/>
          <w:szCs w:val="28"/>
        </w:rPr>
        <w:t>可穿戴设备，</w:t>
      </w:r>
      <w:r w:rsidR="009A087F">
        <w:rPr>
          <w:rFonts w:ascii="Times New Roman" w:eastAsia="仿宋" w:hAnsi="Times New Roman" w:cs="Times New Roman" w:hint="eastAsia"/>
          <w:color w:val="000000" w:themeColor="text1"/>
          <w:kern w:val="0"/>
          <w:sz w:val="28"/>
          <w:szCs w:val="28"/>
        </w:rPr>
        <w:t>检测</w:t>
      </w:r>
      <w:r w:rsidR="009A087F" w:rsidRPr="00B6430D">
        <w:rPr>
          <w:rFonts w:ascii="Times New Roman" w:eastAsia="仿宋" w:hAnsi="Times New Roman" w:cs="Times New Roman"/>
          <w:color w:val="000000" w:themeColor="text1"/>
          <w:kern w:val="0"/>
          <w:sz w:val="28"/>
          <w:szCs w:val="28"/>
        </w:rPr>
        <w:t>受试者</w:t>
      </w:r>
      <w:r w:rsidR="009A087F">
        <w:rPr>
          <w:rFonts w:ascii="Times New Roman" w:eastAsia="仿宋" w:hAnsi="Times New Roman" w:cs="Times New Roman" w:hint="eastAsia"/>
          <w:color w:val="000000" w:themeColor="text1"/>
          <w:kern w:val="0"/>
          <w:sz w:val="28"/>
          <w:szCs w:val="28"/>
        </w:rPr>
        <w:t>获得的相关</w:t>
      </w:r>
      <w:r w:rsidR="009A087F" w:rsidRPr="00B6430D">
        <w:rPr>
          <w:rFonts w:ascii="Times New Roman" w:eastAsia="仿宋" w:hAnsi="Times New Roman" w:cs="Times New Roman"/>
          <w:color w:val="000000" w:themeColor="text1"/>
          <w:kern w:val="0"/>
          <w:sz w:val="28"/>
          <w:szCs w:val="28"/>
        </w:rPr>
        <w:t>数据。</w:t>
      </w:r>
    </w:p>
    <w:p w14:paraId="071A9B49" w14:textId="51A32430" w:rsidR="009A087F" w:rsidRPr="00B6430D" w:rsidRDefault="008B2809" w:rsidP="009A087F">
      <w:pPr>
        <w:pStyle w:val="a3"/>
        <w:ind w:firstLineChars="236" w:firstLine="661"/>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9</w:t>
      </w:r>
      <w:r w:rsidR="009A087F" w:rsidRPr="00B6430D">
        <w:rPr>
          <w:rFonts w:ascii="Times New Roman" w:eastAsia="仿宋" w:hAnsi="Times New Roman" w:cs="Times New Roman"/>
          <w:color w:val="000000" w:themeColor="text1"/>
          <w:kern w:val="0"/>
          <w:sz w:val="28"/>
          <w:szCs w:val="28"/>
        </w:rPr>
        <w:t>）其他特殊数据源</w:t>
      </w:r>
      <w:r w:rsidR="009A087F">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为特殊目的创建的数据库，如国家免疫规划</w:t>
      </w:r>
      <w:r w:rsidR="00CE71B7">
        <w:rPr>
          <w:rFonts w:ascii="Times New Roman" w:eastAsia="仿宋" w:hAnsi="Times New Roman" w:cs="Times New Roman" w:hint="eastAsia"/>
          <w:color w:val="000000" w:themeColor="text1"/>
          <w:kern w:val="0"/>
          <w:sz w:val="28"/>
          <w:szCs w:val="28"/>
        </w:rPr>
        <w:t>数据库</w:t>
      </w:r>
      <w:r w:rsidR="00510B99">
        <w:rPr>
          <w:rFonts w:ascii="Times New Roman" w:eastAsia="仿宋" w:hAnsi="Times New Roman" w:cs="Times New Roman" w:hint="eastAsia"/>
          <w:color w:val="000000" w:themeColor="text1"/>
          <w:kern w:val="0"/>
          <w:sz w:val="28"/>
          <w:szCs w:val="28"/>
        </w:rPr>
        <w:t>等</w:t>
      </w:r>
      <w:r w:rsidR="009A087F" w:rsidRPr="00B6430D">
        <w:rPr>
          <w:rFonts w:ascii="Times New Roman" w:eastAsia="仿宋" w:hAnsi="Times New Roman" w:cs="Times New Roman"/>
          <w:color w:val="000000" w:themeColor="text1"/>
          <w:kern w:val="0"/>
          <w:sz w:val="28"/>
          <w:szCs w:val="28"/>
        </w:rPr>
        <w:t>。</w:t>
      </w:r>
    </w:p>
    <w:p w14:paraId="0B477F85" w14:textId="06052296" w:rsidR="00510B99" w:rsidRDefault="009A087F" w:rsidP="005300FF">
      <w:pPr>
        <w:pStyle w:val="a3"/>
        <w:numPr>
          <w:ilvl w:val="0"/>
          <w:numId w:val="45"/>
        </w:numPr>
        <w:ind w:firstLineChars="0"/>
        <w:jc w:val="both"/>
        <w:rPr>
          <w:rFonts w:ascii="Times New Roman" w:eastAsia="仿宋" w:hAnsi="Times New Roman" w:cs="Times New Roman"/>
          <w:color w:val="000000" w:themeColor="text1"/>
          <w:kern w:val="0"/>
          <w:sz w:val="28"/>
          <w:szCs w:val="28"/>
        </w:rPr>
      </w:pPr>
      <w:r w:rsidRPr="00CE2705">
        <w:rPr>
          <w:rFonts w:ascii="Times New Roman" w:eastAsia="仿宋" w:hAnsi="Times New Roman" w:cs="Times New Roman"/>
          <w:color w:val="000000" w:themeColor="text1"/>
          <w:kern w:val="0"/>
          <w:sz w:val="28"/>
          <w:szCs w:val="28"/>
        </w:rPr>
        <w:t>数据质量评价</w:t>
      </w:r>
    </w:p>
    <w:p w14:paraId="22C3FF5C" w14:textId="50F3BF19" w:rsidR="009A087F" w:rsidRPr="00CE2705" w:rsidRDefault="00167DC4" w:rsidP="00FA6D22">
      <w:pPr>
        <w:tabs>
          <w:tab w:val="left" w:pos="1276"/>
        </w:tabs>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真实世界数据</w:t>
      </w:r>
      <w:r w:rsidR="009A087F" w:rsidRPr="00CE2705">
        <w:rPr>
          <w:rFonts w:ascii="Times New Roman" w:eastAsia="仿宋" w:hAnsi="Times New Roman" w:cs="Times New Roman" w:hint="eastAsia"/>
          <w:color w:val="000000" w:themeColor="text1"/>
          <w:kern w:val="0"/>
          <w:sz w:val="28"/>
          <w:szCs w:val="28"/>
        </w:rPr>
        <w:t>的质量主要通过其</w:t>
      </w:r>
      <w:r w:rsidR="009A087F" w:rsidRPr="00CE2705">
        <w:rPr>
          <w:rFonts w:ascii="Times New Roman" w:eastAsia="仿宋" w:hAnsi="Times New Roman" w:cs="Times New Roman"/>
          <w:color w:val="000000" w:themeColor="text1"/>
          <w:kern w:val="0"/>
          <w:sz w:val="28"/>
          <w:szCs w:val="28"/>
        </w:rPr>
        <w:t>相关性和可靠性</w:t>
      </w:r>
      <w:r w:rsidR="009A087F" w:rsidRPr="00CE2705">
        <w:rPr>
          <w:rFonts w:ascii="Times New Roman" w:eastAsia="仿宋" w:hAnsi="Times New Roman" w:cs="Times New Roman" w:hint="eastAsia"/>
          <w:color w:val="000000" w:themeColor="text1"/>
          <w:kern w:val="0"/>
          <w:sz w:val="28"/>
          <w:szCs w:val="28"/>
        </w:rPr>
        <w:t>进行评估</w:t>
      </w:r>
      <w:r w:rsidR="009A087F" w:rsidRPr="00CE2705">
        <w:rPr>
          <w:rFonts w:ascii="Times New Roman" w:eastAsia="仿宋" w:hAnsi="Times New Roman" w:cs="Times New Roman"/>
          <w:color w:val="000000" w:themeColor="text1"/>
          <w:kern w:val="0"/>
          <w:sz w:val="28"/>
          <w:szCs w:val="28"/>
        </w:rPr>
        <w:t>。</w:t>
      </w:r>
    </w:p>
    <w:p w14:paraId="54283CF8" w14:textId="77777777" w:rsidR="009A087F" w:rsidRPr="00B6430D" w:rsidRDefault="009A087F" w:rsidP="001B2492">
      <w:pPr>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1</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相关性</w:t>
      </w:r>
      <w:r>
        <w:rPr>
          <w:rFonts w:ascii="Times New Roman" w:eastAsia="仿宋" w:hAnsi="Times New Roman" w:cs="Times New Roman" w:hint="eastAsia"/>
          <w:color w:val="000000" w:themeColor="text1"/>
          <w:kern w:val="0"/>
          <w:sz w:val="28"/>
          <w:szCs w:val="28"/>
        </w:rPr>
        <w:t>：</w:t>
      </w:r>
      <w:r w:rsidR="00017EFC">
        <w:rPr>
          <w:rFonts w:ascii="Times New Roman" w:eastAsia="仿宋" w:hAnsi="Times New Roman" w:cs="Times New Roman" w:hint="eastAsia"/>
          <w:color w:val="000000" w:themeColor="text1"/>
          <w:kern w:val="0"/>
          <w:sz w:val="28"/>
          <w:szCs w:val="28"/>
        </w:rPr>
        <w:t>评估</w:t>
      </w:r>
      <w:r w:rsidR="00167DC4">
        <w:rPr>
          <w:rFonts w:ascii="Times New Roman" w:eastAsia="仿宋" w:hAnsi="Times New Roman" w:cs="Times New Roman"/>
          <w:color w:val="000000" w:themeColor="text1"/>
          <w:kern w:val="0"/>
          <w:sz w:val="28"/>
          <w:szCs w:val="28"/>
        </w:rPr>
        <w:t>真实世界数据</w:t>
      </w:r>
      <w:r w:rsidRPr="00B6430D">
        <w:rPr>
          <w:rFonts w:ascii="Times New Roman" w:eastAsia="仿宋" w:hAnsi="Times New Roman" w:cs="Times New Roman"/>
          <w:color w:val="000000" w:themeColor="text1"/>
          <w:kern w:val="0"/>
          <w:sz w:val="28"/>
          <w:szCs w:val="28"/>
        </w:rPr>
        <w:t>是否适合监管用途的</w:t>
      </w:r>
      <w:r w:rsidR="00927828" w:rsidRPr="00B6430D">
        <w:rPr>
          <w:rFonts w:ascii="Times New Roman" w:eastAsia="仿宋" w:hAnsi="Times New Roman" w:cs="Times New Roman"/>
          <w:color w:val="000000" w:themeColor="text1"/>
          <w:kern w:val="0"/>
          <w:sz w:val="28"/>
          <w:szCs w:val="28"/>
        </w:rPr>
        <w:t>重要</w:t>
      </w:r>
      <w:r w:rsidRPr="00B6430D">
        <w:rPr>
          <w:rFonts w:ascii="Times New Roman" w:eastAsia="仿宋" w:hAnsi="Times New Roman" w:cs="Times New Roman"/>
          <w:color w:val="000000" w:themeColor="text1"/>
          <w:kern w:val="0"/>
          <w:sz w:val="28"/>
          <w:szCs w:val="28"/>
        </w:rPr>
        <w:t>相关因素包括但不限于：</w:t>
      </w:r>
    </w:p>
    <w:p w14:paraId="26B7DA0D" w14:textId="77777777" w:rsidR="009A087F" w:rsidRPr="00B6430D" w:rsidRDefault="009E10DA" w:rsidP="001B2492">
      <w:pPr>
        <w:pStyle w:val="a3"/>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lastRenderedPageBreak/>
        <w:fldChar w:fldCharType="begin"/>
      </w:r>
      <w:r w:rsidR="009A087F">
        <w:rPr>
          <w:rFonts w:ascii="Times New Roman" w:eastAsia="仿宋" w:hAnsi="Times New Roman" w:cs="Times New Roman" w:hint="eastAsia"/>
          <w:color w:val="000000" w:themeColor="text1"/>
          <w:kern w:val="0"/>
          <w:sz w:val="28"/>
          <w:szCs w:val="28"/>
        </w:rPr>
        <w:instrText>= 1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①</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是否包含与临床结局相关的重要变量和信息，</w:t>
      </w:r>
      <w:r w:rsidR="009A087F">
        <w:rPr>
          <w:rFonts w:ascii="Times New Roman" w:eastAsia="仿宋" w:hAnsi="Times New Roman" w:cs="Times New Roman"/>
          <w:color w:val="000000" w:themeColor="text1"/>
          <w:kern w:val="0"/>
          <w:sz w:val="28"/>
          <w:szCs w:val="28"/>
        </w:rPr>
        <w:t>如</w:t>
      </w:r>
      <w:r w:rsidR="009A087F">
        <w:rPr>
          <w:rFonts w:ascii="Times New Roman" w:eastAsia="仿宋" w:hAnsi="Times New Roman" w:cs="Times New Roman" w:hint="eastAsia"/>
          <w:color w:val="000000" w:themeColor="text1"/>
          <w:kern w:val="0"/>
          <w:sz w:val="28"/>
          <w:szCs w:val="28"/>
        </w:rPr>
        <w:t>药物使用、患者人口学和</w:t>
      </w:r>
      <w:r w:rsidR="009A087F">
        <w:rPr>
          <w:rFonts w:ascii="Times New Roman" w:eastAsia="仿宋" w:hAnsi="Times New Roman" w:cs="Times New Roman"/>
          <w:color w:val="000000" w:themeColor="text1"/>
          <w:kern w:val="0"/>
          <w:sz w:val="28"/>
          <w:szCs w:val="28"/>
        </w:rPr>
        <w:t>临床</w:t>
      </w:r>
      <w:r w:rsidR="009A087F">
        <w:rPr>
          <w:rFonts w:ascii="Times New Roman" w:eastAsia="仿宋" w:hAnsi="Times New Roman" w:cs="Times New Roman" w:hint="eastAsia"/>
          <w:color w:val="000000" w:themeColor="text1"/>
          <w:kern w:val="0"/>
          <w:sz w:val="28"/>
          <w:szCs w:val="28"/>
        </w:rPr>
        <w:t>特征、协变量、</w:t>
      </w:r>
      <w:r w:rsidR="009A087F">
        <w:rPr>
          <w:rFonts w:ascii="Times New Roman" w:eastAsia="仿宋" w:hAnsi="Times New Roman" w:cs="Times New Roman"/>
          <w:color w:val="000000" w:themeColor="text1"/>
          <w:kern w:val="0"/>
          <w:sz w:val="28"/>
          <w:szCs w:val="28"/>
        </w:rPr>
        <w:t>结局</w:t>
      </w:r>
      <w:r w:rsidR="009A087F">
        <w:rPr>
          <w:rFonts w:ascii="Times New Roman" w:eastAsia="仿宋" w:hAnsi="Times New Roman" w:cs="Times New Roman" w:hint="eastAsia"/>
          <w:color w:val="000000" w:themeColor="text1"/>
          <w:kern w:val="0"/>
          <w:sz w:val="28"/>
          <w:szCs w:val="28"/>
        </w:rPr>
        <w:t>变量、</w:t>
      </w:r>
      <w:r w:rsidR="009A087F">
        <w:rPr>
          <w:rFonts w:ascii="Times New Roman" w:eastAsia="仿宋" w:hAnsi="Times New Roman" w:cs="Times New Roman"/>
          <w:color w:val="000000" w:themeColor="text1"/>
          <w:kern w:val="0"/>
          <w:sz w:val="28"/>
          <w:szCs w:val="28"/>
        </w:rPr>
        <w:t>随访</w:t>
      </w:r>
      <w:r w:rsidR="009A087F">
        <w:rPr>
          <w:rFonts w:ascii="Times New Roman" w:eastAsia="仿宋" w:hAnsi="Times New Roman" w:cs="Times New Roman" w:hint="eastAsia"/>
          <w:color w:val="000000" w:themeColor="text1"/>
          <w:kern w:val="0"/>
          <w:sz w:val="28"/>
          <w:szCs w:val="28"/>
        </w:rPr>
        <w:t>时间、</w:t>
      </w:r>
      <w:r w:rsidR="009A087F">
        <w:rPr>
          <w:rFonts w:ascii="Times New Roman" w:eastAsia="仿宋" w:hAnsi="Times New Roman" w:cs="Times New Roman"/>
          <w:color w:val="000000" w:themeColor="text1"/>
          <w:kern w:val="0"/>
          <w:sz w:val="28"/>
          <w:szCs w:val="28"/>
        </w:rPr>
        <w:t>样本量</w:t>
      </w:r>
      <w:r w:rsidR="009A087F">
        <w:rPr>
          <w:rFonts w:ascii="Times New Roman" w:eastAsia="仿宋" w:hAnsi="Times New Roman" w:cs="Times New Roman" w:hint="eastAsia"/>
          <w:color w:val="000000" w:themeColor="text1"/>
          <w:kern w:val="0"/>
          <w:sz w:val="28"/>
          <w:szCs w:val="28"/>
        </w:rPr>
        <w:t>等；</w:t>
      </w:r>
    </w:p>
    <w:p w14:paraId="7634E409" w14:textId="77777777" w:rsidR="009A087F" w:rsidRDefault="009E10DA" w:rsidP="001B2492">
      <w:pPr>
        <w:pStyle w:val="a3"/>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2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②</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临床结局定义是否准确，相应的</w:t>
      </w:r>
      <w:r w:rsidR="009A087F">
        <w:rPr>
          <w:rFonts w:ascii="Times New Roman" w:eastAsia="仿宋" w:hAnsi="Times New Roman" w:cs="Times New Roman"/>
          <w:color w:val="000000" w:themeColor="text1"/>
          <w:kern w:val="0"/>
          <w:sz w:val="28"/>
          <w:szCs w:val="28"/>
        </w:rPr>
        <w:t>临床</w:t>
      </w:r>
      <w:r w:rsidR="009A087F">
        <w:rPr>
          <w:rFonts w:ascii="Times New Roman" w:eastAsia="仿宋" w:hAnsi="Times New Roman" w:cs="Times New Roman" w:hint="eastAsia"/>
          <w:color w:val="000000" w:themeColor="text1"/>
          <w:kern w:val="0"/>
          <w:sz w:val="28"/>
          <w:szCs w:val="28"/>
        </w:rPr>
        <w:t>意义是否明确；</w:t>
      </w:r>
    </w:p>
    <w:p w14:paraId="661D19C4" w14:textId="77777777" w:rsidR="009A087F" w:rsidRDefault="009E10DA" w:rsidP="001B2492">
      <w:pPr>
        <w:pStyle w:val="a3"/>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3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③</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color w:val="000000" w:themeColor="text1"/>
          <w:kern w:val="0"/>
          <w:sz w:val="28"/>
          <w:szCs w:val="28"/>
        </w:rPr>
        <w:t>目标</w:t>
      </w:r>
      <w:r w:rsidR="009A087F">
        <w:rPr>
          <w:rFonts w:ascii="Times New Roman" w:eastAsia="仿宋" w:hAnsi="Times New Roman" w:cs="Times New Roman" w:hint="eastAsia"/>
          <w:color w:val="000000" w:themeColor="text1"/>
          <w:kern w:val="0"/>
          <w:sz w:val="28"/>
          <w:szCs w:val="28"/>
        </w:rPr>
        <w:t>人群定义是否准确</w:t>
      </w:r>
      <w:r w:rsidR="00017EFC">
        <w:rPr>
          <w:rFonts w:ascii="Times New Roman" w:eastAsia="仿宋" w:hAnsi="Times New Roman" w:cs="Times New Roman" w:hint="eastAsia"/>
          <w:color w:val="000000" w:themeColor="text1"/>
          <w:kern w:val="0"/>
          <w:sz w:val="28"/>
          <w:szCs w:val="28"/>
        </w:rPr>
        <w:t>、</w:t>
      </w:r>
      <w:r w:rsidR="009A087F">
        <w:rPr>
          <w:rFonts w:ascii="Times New Roman" w:eastAsia="仿宋" w:hAnsi="Times New Roman" w:cs="Times New Roman"/>
          <w:color w:val="000000" w:themeColor="text1"/>
          <w:kern w:val="0"/>
          <w:sz w:val="28"/>
          <w:szCs w:val="28"/>
        </w:rPr>
        <w:t>具有</w:t>
      </w:r>
      <w:r w:rsidR="009A087F">
        <w:rPr>
          <w:rFonts w:ascii="Times New Roman" w:eastAsia="仿宋" w:hAnsi="Times New Roman" w:cs="Times New Roman" w:hint="eastAsia"/>
          <w:color w:val="000000" w:themeColor="text1"/>
          <w:kern w:val="0"/>
          <w:sz w:val="28"/>
          <w:szCs w:val="28"/>
        </w:rPr>
        <w:t>代表性；</w:t>
      </w:r>
    </w:p>
    <w:p w14:paraId="05724EA5" w14:textId="77777777" w:rsidR="009A087F" w:rsidRDefault="009E10DA" w:rsidP="001B2492">
      <w:pPr>
        <w:pStyle w:val="a3"/>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4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④</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研究方案和统计分析计划是否满足</w:t>
      </w:r>
      <w:r w:rsidR="00017EFC">
        <w:rPr>
          <w:rFonts w:ascii="Times New Roman" w:eastAsia="仿宋" w:hAnsi="Times New Roman" w:cs="Times New Roman" w:hint="eastAsia"/>
          <w:color w:val="000000" w:themeColor="text1"/>
          <w:kern w:val="0"/>
          <w:sz w:val="28"/>
          <w:szCs w:val="28"/>
        </w:rPr>
        <w:t>对</w:t>
      </w:r>
      <w:r w:rsidR="009A087F">
        <w:rPr>
          <w:rFonts w:ascii="Times New Roman" w:eastAsia="仿宋" w:hAnsi="Times New Roman" w:cs="Times New Roman" w:hint="eastAsia"/>
          <w:color w:val="000000" w:themeColor="text1"/>
          <w:kern w:val="0"/>
          <w:sz w:val="28"/>
          <w:szCs w:val="28"/>
        </w:rPr>
        <w:t>研究假设的验证。</w:t>
      </w:r>
    </w:p>
    <w:p w14:paraId="0D3FCCA3" w14:textId="51A22502" w:rsidR="009A087F" w:rsidRDefault="009A087F" w:rsidP="001B2492">
      <w:pPr>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w:t>
      </w:r>
      <w:r>
        <w:rPr>
          <w:rFonts w:ascii="Times New Roman" w:eastAsia="仿宋" w:hAnsi="Times New Roman" w:cs="Times New Roman" w:hint="eastAsia"/>
          <w:color w:val="000000" w:themeColor="text1"/>
          <w:kern w:val="0"/>
          <w:sz w:val="28"/>
          <w:szCs w:val="28"/>
        </w:rPr>
        <w:t>）</w:t>
      </w:r>
      <w:r w:rsidRPr="00B6430D">
        <w:rPr>
          <w:rFonts w:ascii="Times New Roman" w:eastAsia="仿宋" w:hAnsi="Times New Roman" w:cs="Times New Roman"/>
          <w:color w:val="000000" w:themeColor="text1"/>
          <w:kern w:val="0"/>
          <w:sz w:val="28"/>
          <w:szCs w:val="28"/>
        </w:rPr>
        <w:t>可靠性</w:t>
      </w:r>
      <w:r>
        <w:rPr>
          <w:rFonts w:ascii="Times New Roman" w:eastAsia="仿宋" w:hAnsi="Times New Roman" w:cs="Times New Roman" w:hint="eastAsia"/>
          <w:color w:val="000000" w:themeColor="text1"/>
          <w:kern w:val="0"/>
          <w:sz w:val="28"/>
          <w:szCs w:val="28"/>
        </w:rPr>
        <w:t>：</w:t>
      </w:r>
      <w:r w:rsidR="00167DC4">
        <w:rPr>
          <w:rFonts w:ascii="Times New Roman" w:eastAsia="仿宋" w:hAnsi="Times New Roman" w:cs="Times New Roman"/>
          <w:color w:val="000000" w:themeColor="text1"/>
          <w:kern w:val="0"/>
          <w:sz w:val="28"/>
          <w:szCs w:val="28"/>
        </w:rPr>
        <w:t>真实世界数据</w:t>
      </w:r>
      <w:r w:rsidRPr="00B6430D">
        <w:rPr>
          <w:rFonts w:ascii="Times New Roman" w:eastAsia="仿宋" w:hAnsi="Times New Roman" w:cs="Times New Roman"/>
          <w:color w:val="000000" w:themeColor="text1"/>
          <w:kern w:val="0"/>
          <w:sz w:val="28"/>
          <w:szCs w:val="28"/>
        </w:rPr>
        <w:t>的可靠性</w:t>
      </w:r>
      <w:r>
        <w:rPr>
          <w:rFonts w:ascii="Times New Roman" w:eastAsia="仿宋" w:hAnsi="Times New Roman" w:cs="Times New Roman" w:hint="eastAsia"/>
          <w:color w:val="000000" w:themeColor="text1"/>
          <w:kern w:val="0"/>
          <w:sz w:val="28"/>
          <w:szCs w:val="28"/>
        </w:rPr>
        <w:t>主要</w:t>
      </w:r>
      <w:r w:rsidR="00017EFC">
        <w:rPr>
          <w:rFonts w:ascii="Times New Roman" w:eastAsia="仿宋" w:hAnsi="Times New Roman" w:cs="Times New Roman" w:hint="eastAsia"/>
          <w:color w:val="000000" w:themeColor="text1"/>
          <w:kern w:val="0"/>
          <w:sz w:val="28"/>
          <w:szCs w:val="28"/>
        </w:rPr>
        <w:t>从</w:t>
      </w:r>
      <w:r>
        <w:rPr>
          <w:rFonts w:ascii="Times New Roman" w:eastAsia="仿宋" w:hAnsi="Times New Roman" w:cs="Times New Roman" w:hint="eastAsia"/>
          <w:color w:val="000000" w:themeColor="text1"/>
          <w:kern w:val="0"/>
          <w:sz w:val="28"/>
          <w:szCs w:val="28"/>
        </w:rPr>
        <w:t>数据的完整性（</w:t>
      </w:r>
      <w:r w:rsidR="00922D73">
        <w:rPr>
          <w:rFonts w:ascii="Times New Roman" w:eastAsia="仿宋" w:hAnsi="Times New Roman" w:cs="Times New Roman"/>
          <w:color w:val="000000" w:themeColor="text1"/>
          <w:kern w:val="0"/>
          <w:sz w:val="28"/>
          <w:szCs w:val="28"/>
        </w:rPr>
        <w:t>C</w:t>
      </w:r>
      <w:r w:rsidR="00922D73" w:rsidRPr="000E2D2D">
        <w:rPr>
          <w:rFonts w:ascii="Times New Roman" w:eastAsia="仿宋" w:hAnsi="Times New Roman" w:cs="Times New Roman"/>
          <w:color w:val="000000" w:themeColor="text1"/>
          <w:kern w:val="0"/>
          <w:sz w:val="28"/>
          <w:szCs w:val="28"/>
        </w:rPr>
        <w:t>omplete</w:t>
      </w:r>
      <w:r w:rsidR="00922D73">
        <w:rPr>
          <w:rFonts w:ascii="Times New Roman" w:eastAsia="仿宋" w:hAnsi="Times New Roman" w:cs="Times New Roman"/>
          <w:color w:val="000000" w:themeColor="text1"/>
          <w:kern w:val="0"/>
          <w:sz w:val="28"/>
          <w:szCs w:val="28"/>
        </w:rPr>
        <w:t>ness</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、准确性（</w:t>
      </w:r>
      <w:r w:rsidR="00922D73">
        <w:rPr>
          <w:rFonts w:ascii="Times New Roman" w:eastAsia="仿宋" w:hAnsi="Times New Roman" w:cs="Times New Roman"/>
          <w:color w:val="000000" w:themeColor="text1"/>
          <w:kern w:val="0"/>
          <w:sz w:val="28"/>
          <w:szCs w:val="28"/>
        </w:rPr>
        <w:t>Accuracy</w:t>
      </w:r>
      <w:r>
        <w:rPr>
          <w:rFonts w:ascii="Times New Roman" w:eastAsia="仿宋" w:hAnsi="Times New Roman" w:cs="Times New Roman" w:hint="eastAsia"/>
          <w:color w:val="000000" w:themeColor="text1"/>
          <w:kern w:val="0"/>
          <w:sz w:val="28"/>
          <w:szCs w:val="28"/>
        </w:rPr>
        <w:t>）、质量保证（</w:t>
      </w:r>
      <w:r w:rsidR="00922D73">
        <w:rPr>
          <w:rFonts w:ascii="Times New Roman" w:eastAsia="仿宋" w:hAnsi="Times New Roman" w:cs="Times New Roman"/>
          <w:color w:val="000000" w:themeColor="text1"/>
          <w:kern w:val="0"/>
          <w:sz w:val="28"/>
          <w:szCs w:val="28"/>
        </w:rPr>
        <w:t>Q</w:t>
      </w:r>
      <w:r w:rsidR="00BB2F96">
        <w:rPr>
          <w:rFonts w:ascii="Times New Roman" w:eastAsia="仿宋" w:hAnsi="Times New Roman" w:cs="Times New Roman" w:hint="eastAsia"/>
          <w:color w:val="000000" w:themeColor="text1"/>
          <w:kern w:val="0"/>
          <w:sz w:val="28"/>
          <w:szCs w:val="28"/>
        </w:rPr>
        <w:t xml:space="preserve">uality </w:t>
      </w:r>
      <w:r w:rsidR="00922D73">
        <w:rPr>
          <w:rFonts w:ascii="Times New Roman" w:eastAsia="仿宋" w:hAnsi="Times New Roman" w:cs="Times New Roman"/>
          <w:color w:val="000000" w:themeColor="text1"/>
          <w:kern w:val="0"/>
          <w:sz w:val="28"/>
          <w:szCs w:val="28"/>
        </w:rPr>
        <w:t>A</w:t>
      </w:r>
      <w:r w:rsidR="00922D73">
        <w:rPr>
          <w:rFonts w:ascii="Times New Roman" w:eastAsia="仿宋" w:hAnsi="Times New Roman" w:cs="Times New Roman" w:hint="eastAsia"/>
          <w:color w:val="000000" w:themeColor="text1"/>
          <w:kern w:val="0"/>
          <w:sz w:val="28"/>
          <w:szCs w:val="28"/>
        </w:rPr>
        <w:t>ssurance</w:t>
      </w:r>
      <w:r>
        <w:rPr>
          <w:rFonts w:ascii="Times New Roman" w:eastAsia="仿宋" w:hAnsi="Times New Roman" w:cs="Times New Roman" w:hint="eastAsia"/>
          <w:color w:val="000000" w:themeColor="text1"/>
          <w:kern w:val="0"/>
          <w:sz w:val="28"/>
          <w:szCs w:val="28"/>
        </w:rPr>
        <w:t>）和质量控制（</w:t>
      </w:r>
      <w:r w:rsidR="00922D73">
        <w:rPr>
          <w:rFonts w:ascii="Times New Roman" w:eastAsia="仿宋" w:hAnsi="Times New Roman" w:cs="Times New Roman"/>
          <w:color w:val="000000" w:themeColor="text1"/>
          <w:kern w:val="0"/>
          <w:sz w:val="28"/>
          <w:szCs w:val="28"/>
        </w:rPr>
        <w:t>Quality Control</w:t>
      </w:r>
      <w:r>
        <w:rPr>
          <w:rFonts w:ascii="Times New Roman" w:eastAsia="仿宋" w:hAnsi="Times New Roman" w:cs="Times New Roman" w:hint="eastAsia"/>
          <w:color w:val="000000" w:themeColor="text1"/>
          <w:kern w:val="0"/>
          <w:sz w:val="28"/>
          <w:szCs w:val="28"/>
        </w:rPr>
        <w:t>）</w:t>
      </w:r>
      <w:r w:rsidR="00017EFC">
        <w:rPr>
          <w:rFonts w:ascii="Times New Roman" w:eastAsia="仿宋" w:hAnsi="Times New Roman" w:cs="Times New Roman" w:hint="eastAsia"/>
          <w:color w:val="000000" w:themeColor="text1"/>
          <w:kern w:val="0"/>
          <w:sz w:val="28"/>
          <w:szCs w:val="28"/>
        </w:rPr>
        <w:t>方面</w:t>
      </w:r>
      <w:r>
        <w:rPr>
          <w:rFonts w:ascii="Times New Roman" w:eastAsia="仿宋" w:hAnsi="Times New Roman" w:cs="Times New Roman" w:hint="eastAsia"/>
          <w:color w:val="000000" w:themeColor="text1"/>
          <w:kern w:val="0"/>
          <w:sz w:val="28"/>
          <w:szCs w:val="28"/>
        </w:rPr>
        <w:t>进行评价</w:t>
      </w:r>
      <w:r w:rsidRPr="00B6430D">
        <w:rPr>
          <w:rFonts w:ascii="Times New Roman" w:eastAsia="仿宋" w:hAnsi="Times New Roman" w:cs="Times New Roman"/>
          <w:color w:val="000000" w:themeColor="text1"/>
          <w:kern w:val="0"/>
          <w:sz w:val="28"/>
          <w:szCs w:val="28"/>
        </w:rPr>
        <w:t>。</w:t>
      </w:r>
    </w:p>
    <w:p w14:paraId="639A41A2" w14:textId="21A86B7D" w:rsidR="009A087F" w:rsidRPr="00B6430D" w:rsidRDefault="009E10DA" w:rsidP="001B2492">
      <w:pPr>
        <w:pStyle w:val="a3"/>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1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①</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完整性：</w:t>
      </w:r>
      <w:r w:rsidR="00167DC4">
        <w:rPr>
          <w:rFonts w:ascii="Times New Roman" w:eastAsia="仿宋" w:hAnsi="Times New Roman" w:cs="Times New Roman" w:hint="eastAsia"/>
          <w:color w:val="000000" w:themeColor="text1"/>
          <w:kern w:val="0"/>
          <w:sz w:val="28"/>
          <w:szCs w:val="28"/>
        </w:rPr>
        <w:t>真实世界数据</w:t>
      </w:r>
      <w:r w:rsidR="00D408F4">
        <w:rPr>
          <w:rFonts w:ascii="Times New Roman" w:eastAsia="仿宋" w:hAnsi="Times New Roman" w:cs="Times New Roman" w:hint="eastAsia"/>
          <w:color w:val="000000" w:themeColor="text1"/>
          <w:kern w:val="0"/>
          <w:sz w:val="28"/>
          <w:szCs w:val="28"/>
        </w:rPr>
        <w:t>无法避免数据缺失问题</w:t>
      </w:r>
      <w:r w:rsidR="009A087F">
        <w:rPr>
          <w:rFonts w:ascii="Times New Roman" w:eastAsia="仿宋" w:hAnsi="Times New Roman" w:cs="Times New Roman" w:hint="eastAsia"/>
          <w:color w:val="000000" w:themeColor="text1"/>
          <w:kern w:val="0"/>
          <w:sz w:val="28"/>
          <w:szCs w:val="28"/>
        </w:rPr>
        <w:t>，</w:t>
      </w:r>
      <w:r w:rsidR="001B2492">
        <w:rPr>
          <w:rFonts w:ascii="Times New Roman" w:eastAsia="仿宋" w:hAnsi="Times New Roman" w:cs="Times New Roman"/>
          <w:color w:val="000000" w:themeColor="text1"/>
          <w:kern w:val="0"/>
          <w:sz w:val="28"/>
          <w:szCs w:val="28"/>
        </w:rPr>
        <w:t>但</w:t>
      </w:r>
      <w:r w:rsidR="009A087F">
        <w:rPr>
          <w:rFonts w:ascii="Times New Roman" w:eastAsia="仿宋" w:hAnsi="Times New Roman" w:cs="Times New Roman" w:hint="eastAsia"/>
          <w:color w:val="000000" w:themeColor="text1"/>
          <w:kern w:val="0"/>
          <w:sz w:val="28"/>
          <w:szCs w:val="28"/>
        </w:rPr>
        <w:t>缺失</w:t>
      </w:r>
      <w:r w:rsidR="0037375A">
        <w:rPr>
          <w:rFonts w:ascii="Times New Roman" w:eastAsia="仿宋" w:hAnsi="Times New Roman" w:cs="Times New Roman" w:hint="eastAsia"/>
          <w:color w:val="000000" w:themeColor="text1"/>
          <w:kern w:val="0"/>
          <w:sz w:val="28"/>
          <w:szCs w:val="28"/>
        </w:rPr>
        <w:t>比例</w:t>
      </w:r>
      <w:r w:rsidR="009A087F">
        <w:rPr>
          <w:rFonts w:ascii="Times New Roman" w:eastAsia="仿宋" w:hAnsi="Times New Roman" w:cs="Times New Roman" w:hint="eastAsia"/>
          <w:color w:val="000000" w:themeColor="text1"/>
          <w:kern w:val="0"/>
          <w:sz w:val="28"/>
          <w:szCs w:val="28"/>
        </w:rPr>
        <w:t>应该有</w:t>
      </w:r>
      <w:r w:rsidR="00D408F4">
        <w:rPr>
          <w:rFonts w:ascii="Times New Roman" w:eastAsia="仿宋" w:hAnsi="Times New Roman" w:cs="Times New Roman" w:hint="eastAsia"/>
          <w:color w:val="000000" w:themeColor="text1"/>
          <w:kern w:val="0"/>
          <w:sz w:val="28"/>
          <w:szCs w:val="28"/>
        </w:rPr>
        <w:t>一定</w:t>
      </w:r>
      <w:r w:rsidR="0037375A">
        <w:rPr>
          <w:rFonts w:ascii="Times New Roman" w:eastAsia="仿宋" w:hAnsi="Times New Roman" w:cs="Times New Roman" w:hint="eastAsia"/>
          <w:color w:val="000000" w:themeColor="text1"/>
          <w:kern w:val="0"/>
          <w:sz w:val="28"/>
          <w:szCs w:val="28"/>
        </w:rPr>
        <w:t>的</w:t>
      </w:r>
      <w:r w:rsidR="009A087F">
        <w:rPr>
          <w:rFonts w:ascii="Times New Roman" w:eastAsia="仿宋" w:hAnsi="Times New Roman" w:cs="Times New Roman" w:hint="eastAsia"/>
          <w:color w:val="000000" w:themeColor="text1"/>
          <w:kern w:val="0"/>
          <w:sz w:val="28"/>
          <w:szCs w:val="28"/>
        </w:rPr>
        <w:t>限度</w:t>
      </w:r>
      <w:r w:rsidR="001B2492">
        <w:rPr>
          <w:rFonts w:ascii="Times New Roman" w:eastAsia="仿宋" w:hAnsi="Times New Roman" w:cs="Times New Roman" w:hint="eastAsia"/>
          <w:color w:val="000000" w:themeColor="text1"/>
          <w:kern w:val="0"/>
          <w:sz w:val="28"/>
          <w:szCs w:val="28"/>
        </w:rPr>
        <w:t>。</w:t>
      </w:r>
      <w:r w:rsidR="00D408F4">
        <w:rPr>
          <w:rFonts w:ascii="Times New Roman" w:eastAsia="仿宋" w:hAnsi="Times New Roman" w:cs="Times New Roman" w:hint="eastAsia"/>
          <w:color w:val="000000" w:themeColor="text1"/>
          <w:kern w:val="0"/>
          <w:sz w:val="28"/>
          <w:szCs w:val="28"/>
        </w:rPr>
        <w:t>对于</w:t>
      </w:r>
      <w:r w:rsidR="009A087F">
        <w:rPr>
          <w:rFonts w:ascii="Times New Roman" w:eastAsia="仿宋" w:hAnsi="Times New Roman" w:cs="Times New Roman"/>
          <w:color w:val="000000" w:themeColor="text1"/>
          <w:kern w:val="0"/>
          <w:sz w:val="28"/>
          <w:szCs w:val="28"/>
        </w:rPr>
        <w:t>不同</w:t>
      </w:r>
      <w:r w:rsidR="009A087F">
        <w:rPr>
          <w:rFonts w:ascii="Times New Roman" w:eastAsia="仿宋" w:hAnsi="Times New Roman" w:cs="Times New Roman" w:hint="eastAsia"/>
          <w:color w:val="000000" w:themeColor="text1"/>
          <w:kern w:val="0"/>
          <w:sz w:val="28"/>
          <w:szCs w:val="28"/>
        </w:rPr>
        <w:t>研究</w:t>
      </w:r>
      <w:r w:rsidR="00D408F4">
        <w:rPr>
          <w:rFonts w:ascii="Times New Roman" w:eastAsia="仿宋" w:hAnsi="Times New Roman" w:cs="Times New Roman" w:hint="eastAsia"/>
          <w:color w:val="000000" w:themeColor="text1"/>
          <w:kern w:val="0"/>
          <w:sz w:val="28"/>
          <w:szCs w:val="28"/>
        </w:rPr>
        <w:t>，</w:t>
      </w:r>
      <w:r w:rsidR="009A087F">
        <w:rPr>
          <w:rFonts w:ascii="Times New Roman" w:eastAsia="仿宋" w:hAnsi="Times New Roman" w:cs="Times New Roman" w:hint="eastAsia"/>
          <w:color w:val="000000" w:themeColor="text1"/>
          <w:kern w:val="0"/>
          <w:sz w:val="28"/>
          <w:szCs w:val="28"/>
        </w:rPr>
        <w:t>数据的缺失程度</w:t>
      </w:r>
      <w:r w:rsidR="00D408F4">
        <w:rPr>
          <w:rFonts w:ascii="Times New Roman" w:eastAsia="仿宋" w:hAnsi="Times New Roman" w:cs="Times New Roman" w:hint="eastAsia"/>
          <w:color w:val="000000" w:themeColor="text1"/>
          <w:kern w:val="0"/>
          <w:sz w:val="28"/>
          <w:szCs w:val="28"/>
        </w:rPr>
        <w:t>可能</w:t>
      </w:r>
      <w:r w:rsidR="009A087F">
        <w:rPr>
          <w:rFonts w:ascii="Times New Roman" w:eastAsia="仿宋" w:hAnsi="Times New Roman" w:cs="Times New Roman" w:hint="eastAsia"/>
          <w:color w:val="000000" w:themeColor="text1"/>
          <w:kern w:val="0"/>
          <w:sz w:val="28"/>
          <w:szCs w:val="28"/>
        </w:rPr>
        <w:t>会有不同，</w:t>
      </w:r>
      <w:r w:rsidR="00B10BB8">
        <w:rPr>
          <w:rFonts w:ascii="Times New Roman" w:eastAsia="仿宋" w:hAnsi="Times New Roman" w:cs="Times New Roman" w:hint="eastAsia"/>
          <w:color w:val="000000" w:themeColor="text1"/>
          <w:kern w:val="0"/>
          <w:sz w:val="28"/>
          <w:szCs w:val="28"/>
        </w:rPr>
        <w:t>当</w:t>
      </w:r>
      <w:r w:rsidR="001B2492">
        <w:rPr>
          <w:rFonts w:ascii="Times New Roman" w:eastAsia="仿宋" w:hAnsi="Times New Roman" w:cs="Times New Roman" w:hint="eastAsia"/>
          <w:color w:val="000000" w:themeColor="text1"/>
          <w:kern w:val="0"/>
          <w:sz w:val="28"/>
          <w:szCs w:val="28"/>
        </w:rPr>
        <w:t>特定项目的数据缺失</w:t>
      </w:r>
      <w:r w:rsidR="0037375A">
        <w:rPr>
          <w:rFonts w:ascii="Times New Roman" w:eastAsia="仿宋" w:hAnsi="Times New Roman" w:cs="Times New Roman" w:hint="eastAsia"/>
          <w:color w:val="000000" w:themeColor="text1"/>
          <w:kern w:val="0"/>
          <w:sz w:val="28"/>
          <w:szCs w:val="28"/>
        </w:rPr>
        <w:t>比例</w:t>
      </w:r>
      <w:r w:rsidR="00B10BB8">
        <w:rPr>
          <w:rFonts w:ascii="Times New Roman" w:eastAsia="仿宋" w:hAnsi="Times New Roman" w:cs="Times New Roman" w:hint="eastAsia"/>
          <w:color w:val="000000" w:themeColor="text1"/>
          <w:kern w:val="0"/>
          <w:sz w:val="28"/>
          <w:szCs w:val="28"/>
        </w:rPr>
        <w:t>超过一定限度时，</w:t>
      </w:r>
      <w:r w:rsidR="0037375A">
        <w:rPr>
          <w:rFonts w:ascii="Times New Roman" w:eastAsia="仿宋" w:hAnsi="Times New Roman" w:cs="Times New Roman" w:hint="eastAsia"/>
          <w:color w:val="000000" w:themeColor="text1"/>
          <w:kern w:val="0"/>
          <w:sz w:val="28"/>
          <w:szCs w:val="28"/>
        </w:rPr>
        <w:t>会</w:t>
      </w:r>
      <w:r w:rsidR="0037375A">
        <w:rPr>
          <w:rFonts w:ascii="Times New Roman" w:eastAsia="仿宋" w:hAnsi="Times New Roman" w:cs="Times New Roman"/>
          <w:color w:val="000000" w:themeColor="text1"/>
          <w:kern w:val="0"/>
          <w:sz w:val="28"/>
          <w:szCs w:val="28"/>
        </w:rPr>
        <w:t>使</w:t>
      </w:r>
      <w:r w:rsidR="00B10BB8">
        <w:rPr>
          <w:rFonts w:ascii="Times New Roman" w:eastAsia="仿宋" w:hAnsi="Times New Roman" w:cs="Times New Roman" w:hint="eastAsia"/>
          <w:color w:val="000000" w:themeColor="text1"/>
          <w:kern w:val="0"/>
          <w:sz w:val="28"/>
          <w:szCs w:val="28"/>
        </w:rPr>
        <w:t>研究结论有很大的不确定性，</w:t>
      </w:r>
      <w:r w:rsidR="00B10BB8">
        <w:rPr>
          <w:rFonts w:ascii="Times New Roman" w:eastAsia="仿宋" w:hAnsi="Times New Roman" w:cs="Times New Roman"/>
          <w:color w:val="000000" w:themeColor="text1"/>
          <w:kern w:val="0"/>
          <w:sz w:val="28"/>
          <w:szCs w:val="28"/>
        </w:rPr>
        <w:t>此时</w:t>
      </w:r>
      <w:r w:rsidR="00B10BB8">
        <w:rPr>
          <w:rFonts w:ascii="Times New Roman" w:eastAsia="仿宋" w:hAnsi="Times New Roman" w:cs="Times New Roman" w:hint="eastAsia"/>
          <w:color w:val="000000" w:themeColor="text1"/>
          <w:kern w:val="0"/>
          <w:sz w:val="28"/>
          <w:szCs w:val="28"/>
        </w:rPr>
        <w:t>，</w:t>
      </w:r>
      <w:r w:rsidR="00B10BB8">
        <w:rPr>
          <w:rFonts w:ascii="Times New Roman" w:eastAsia="仿宋" w:hAnsi="Times New Roman" w:cs="Times New Roman"/>
          <w:color w:val="000000" w:themeColor="text1"/>
          <w:kern w:val="0"/>
          <w:sz w:val="28"/>
          <w:szCs w:val="28"/>
        </w:rPr>
        <w:t>需要</w:t>
      </w:r>
      <w:r w:rsidR="00B10BB8">
        <w:rPr>
          <w:rFonts w:ascii="Times New Roman" w:eastAsia="仿宋" w:hAnsi="Times New Roman" w:cs="Times New Roman" w:hint="eastAsia"/>
          <w:color w:val="000000" w:themeColor="text1"/>
          <w:kern w:val="0"/>
          <w:sz w:val="28"/>
          <w:szCs w:val="28"/>
        </w:rPr>
        <w:t>慎重考虑该数据能否</w:t>
      </w:r>
      <w:r w:rsidR="008B6202">
        <w:rPr>
          <w:rFonts w:ascii="Times New Roman" w:eastAsia="仿宋" w:hAnsi="Times New Roman" w:cs="Times New Roman" w:hint="eastAsia"/>
          <w:color w:val="000000" w:themeColor="text1"/>
          <w:kern w:val="0"/>
          <w:sz w:val="28"/>
          <w:szCs w:val="28"/>
        </w:rPr>
        <w:t>作为支持</w:t>
      </w:r>
      <w:r w:rsidR="00B10BB8">
        <w:rPr>
          <w:rFonts w:ascii="Times New Roman" w:eastAsia="仿宋" w:hAnsi="Times New Roman" w:cs="Times New Roman" w:hint="eastAsia"/>
          <w:color w:val="000000" w:themeColor="text1"/>
          <w:kern w:val="0"/>
          <w:sz w:val="28"/>
          <w:szCs w:val="28"/>
        </w:rPr>
        <w:t>产生</w:t>
      </w:r>
      <w:r w:rsidR="008B6202">
        <w:rPr>
          <w:rFonts w:ascii="Times New Roman" w:eastAsia="仿宋" w:hAnsi="Times New Roman" w:cs="Times New Roman" w:hint="eastAsia"/>
          <w:color w:val="000000" w:themeColor="text1"/>
          <w:kern w:val="0"/>
          <w:sz w:val="28"/>
          <w:szCs w:val="28"/>
        </w:rPr>
        <w:t>真实世界证据的数据</w:t>
      </w:r>
      <w:r w:rsidR="009A087F">
        <w:rPr>
          <w:rFonts w:ascii="Times New Roman" w:eastAsia="仿宋" w:hAnsi="Times New Roman" w:cs="Times New Roman" w:hint="eastAsia"/>
          <w:color w:val="000000" w:themeColor="text1"/>
          <w:kern w:val="0"/>
          <w:sz w:val="28"/>
          <w:szCs w:val="28"/>
        </w:rPr>
        <w:t>。</w:t>
      </w:r>
    </w:p>
    <w:p w14:paraId="2FD4DB70" w14:textId="77777777" w:rsidR="009A087F" w:rsidRDefault="009E10DA" w:rsidP="001B2492">
      <w:pPr>
        <w:pStyle w:val="a3"/>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2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②</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准确性：</w:t>
      </w:r>
      <w:r w:rsidR="00AD13D5">
        <w:rPr>
          <w:rFonts w:ascii="Times New Roman" w:eastAsia="仿宋" w:hAnsi="Times New Roman" w:cs="Times New Roman"/>
          <w:color w:val="000000" w:themeColor="text1"/>
          <w:kern w:val="0"/>
          <w:sz w:val="28"/>
          <w:szCs w:val="28"/>
        </w:rPr>
        <w:t>数据的准确性极为重要</w:t>
      </w:r>
      <w:r w:rsidR="009A087F" w:rsidRPr="00E9441B">
        <w:rPr>
          <w:rFonts w:ascii="Times New Roman" w:eastAsia="仿宋" w:hAnsi="Times New Roman" w:cs="Times New Roman"/>
          <w:color w:val="000000" w:themeColor="text1"/>
          <w:kern w:val="0"/>
          <w:sz w:val="28"/>
          <w:szCs w:val="28"/>
        </w:rPr>
        <w:t>，需要</w:t>
      </w:r>
      <w:r w:rsidR="00B95310">
        <w:rPr>
          <w:rFonts w:ascii="Times New Roman" w:eastAsia="仿宋" w:hAnsi="Times New Roman" w:cs="Times New Roman" w:hint="eastAsia"/>
          <w:color w:val="000000" w:themeColor="text1"/>
          <w:kern w:val="0"/>
          <w:sz w:val="28"/>
          <w:szCs w:val="28"/>
        </w:rPr>
        <w:t>依据较</w:t>
      </w:r>
      <w:r w:rsidR="009A087F" w:rsidRPr="00E9441B">
        <w:rPr>
          <w:rFonts w:ascii="Times New Roman" w:eastAsia="仿宋" w:hAnsi="Times New Roman" w:cs="Times New Roman"/>
          <w:color w:val="000000" w:themeColor="text1"/>
          <w:kern w:val="0"/>
          <w:sz w:val="28"/>
          <w:szCs w:val="28"/>
        </w:rPr>
        <w:t>权威的参照来源进行识别和验证</w:t>
      </w:r>
      <w:r w:rsidR="00B95310">
        <w:rPr>
          <w:rFonts w:ascii="Times New Roman" w:eastAsia="仿宋" w:hAnsi="Times New Roman" w:cs="Times New Roman" w:hint="eastAsia"/>
          <w:color w:val="000000" w:themeColor="text1"/>
          <w:kern w:val="0"/>
          <w:sz w:val="28"/>
          <w:szCs w:val="28"/>
        </w:rPr>
        <w:t>。</w:t>
      </w:r>
      <w:r w:rsidR="009A087F" w:rsidRPr="00E9441B">
        <w:rPr>
          <w:rFonts w:ascii="Times New Roman" w:eastAsia="仿宋" w:hAnsi="Times New Roman" w:cs="Times New Roman"/>
          <w:color w:val="000000" w:themeColor="text1"/>
          <w:kern w:val="0"/>
          <w:sz w:val="28"/>
          <w:szCs w:val="28"/>
        </w:rPr>
        <w:t>例如</w:t>
      </w:r>
      <w:r w:rsidR="009A087F">
        <w:rPr>
          <w:rFonts w:ascii="Times New Roman" w:eastAsia="仿宋" w:hAnsi="Times New Roman" w:cs="Times New Roman" w:hint="eastAsia"/>
          <w:color w:val="000000" w:themeColor="text1"/>
          <w:kern w:val="0"/>
          <w:sz w:val="28"/>
          <w:szCs w:val="28"/>
        </w:rPr>
        <w:t>，</w:t>
      </w:r>
      <w:r w:rsidR="002D68E1" w:rsidRPr="00E9441B">
        <w:rPr>
          <w:rFonts w:ascii="Times New Roman" w:eastAsia="仿宋" w:hAnsi="Times New Roman" w:cs="Times New Roman"/>
          <w:color w:val="000000" w:themeColor="text1"/>
          <w:kern w:val="0"/>
          <w:sz w:val="28"/>
          <w:szCs w:val="28"/>
        </w:rPr>
        <w:t>血压的测量需要使用校</w:t>
      </w:r>
      <w:r w:rsidR="008B6202">
        <w:rPr>
          <w:rFonts w:ascii="Times New Roman" w:eastAsia="仿宋" w:hAnsi="Times New Roman" w:cs="Times New Roman" w:hint="eastAsia"/>
          <w:color w:val="000000" w:themeColor="text1"/>
          <w:kern w:val="0"/>
          <w:sz w:val="28"/>
          <w:szCs w:val="28"/>
        </w:rPr>
        <w:t>准</w:t>
      </w:r>
      <w:r w:rsidR="002D68E1" w:rsidRPr="00E9441B">
        <w:rPr>
          <w:rFonts w:ascii="Times New Roman" w:eastAsia="仿宋" w:hAnsi="Times New Roman" w:cs="Times New Roman"/>
          <w:color w:val="000000" w:themeColor="text1"/>
          <w:kern w:val="0"/>
          <w:sz w:val="28"/>
          <w:szCs w:val="28"/>
        </w:rPr>
        <w:t>过的血压计，</w:t>
      </w:r>
      <w:r w:rsidR="009A087F">
        <w:rPr>
          <w:rFonts w:ascii="Times New Roman" w:eastAsia="仿宋" w:hAnsi="Times New Roman" w:cs="Times New Roman" w:hint="eastAsia"/>
          <w:color w:val="000000" w:themeColor="text1"/>
          <w:kern w:val="0"/>
          <w:sz w:val="28"/>
          <w:szCs w:val="28"/>
        </w:rPr>
        <w:t>且</w:t>
      </w:r>
      <w:r w:rsidR="009A087F" w:rsidRPr="00E9441B">
        <w:rPr>
          <w:rFonts w:ascii="Times New Roman" w:eastAsia="仿宋" w:hAnsi="Times New Roman" w:cs="Times New Roman"/>
          <w:color w:val="000000" w:themeColor="text1"/>
          <w:kern w:val="0"/>
          <w:sz w:val="28"/>
          <w:szCs w:val="28"/>
        </w:rPr>
        <w:t>测量过程</w:t>
      </w:r>
      <w:r w:rsidR="002D68E1">
        <w:rPr>
          <w:rFonts w:ascii="Times New Roman" w:eastAsia="仿宋" w:hAnsi="Times New Roman" w:cs="Times New Roman" w:hint="eastAsia"/>
          <w:color w:val="000000" w:themeColor="text1"/>
          <w:kern w:val="0"/>
          <w:sz w:val="28"/>
          <w:szCs w:val="28"/>
        </w:rPr>
        <w:t>需</w:t>
      </w:r>
      <w:r w:rsidR="009A087F" w:rsidRPr="00E9441B">
        <w:rPr>
          <w:rFonts w:ascii="Times New Roman" w:eastAsia="仿宋" w:hAnsi="Times New Roman" w:cs="Times New Roman"/>
          <w:color w:val="000000" w:themeColor="text1"/>
          <w:kern w:val="0"/>
          <w:sz w:val="28"/>
          <w:szCs w:val="28"/>
        </w:rPr>
        <w:t>遵循操作规范</w:t>
      </w:r>
      <w:r w:rsidR="009A087F">
        <w:rPr>
          <w:rFonts w:ascii="Times New Roman" w:eastAsia="仿宋" w:hAnsi="Times New Roman" w:cs="Times New Roman" w:hint="eastAsia"/>
          <w:color w:val="000000" w:themeColor="text1"/>
          <w:kern w:val="0"/>
          <w:sz w:val="28"/>
          <w:szCs w:val="28"/>
        </w:rPr>
        <w:t>；终点事件是否经独立的终点事件委员会做出</w:t>
      </w:r>
      <w:r w:rsidR="008B6202">
        <w:rPr>
          <w:rFonts w:ascii="Times New Roman" w:eastAsia="仿宋" w:hAnsi="Times New Roman" w:cs="Times New Roman" w:hint="eastAsia"/>
          <w:color w:val="000000" w:themeColor="text1"/>
          <w:kern w:val="0"/>
          <w:sz w:val="28"/>
          <w:szCs w:val="28"/>
        </w:rPr>
        <w:t>判断</w:t>
      </w:r>
      <w:r w:rsidR="009A087F">
        <w:rPr>
          <w:rFonts w:ascii="Times New Roman" w:eastAsia="仿宋" w:hAnsi="Times New Roman" w:cs="Times New Roman"/>
          <w:color w:val="000000" w:themeColor="text1"/>
          <w:kern w:val="0"/>
          <w:sz w:val="28"/>
          <w:szCs w:val="28"/>
        </w:rPr>
        <w:t>等等</w:t>
      </w:r>
      <w:r w:rsidR="009A087F" w:rsidRPr="00E9441B">
        <w:rPr>
          <w:rFonts w:ascii="Times New Roman" w:eastAsia="仿宋" w:hAnsi="Times New Roman" w:cs="Times New Roman"/>
          <w:color w:val="000000" w:themeColor="text1"/>
          <w:kern w:val="0"/>
          <w:sz w:val="28"/>
          <w:szCs w:val="28"/>
        </w:rPr>
        <w:t>。</w:t>
      </w:r>
    </w:p>
    <w:p w14:paraId="13F32DA2" w14:textId="5799A2C7" w:rsidR="009A087F" w:rsidRPr="000C4384" w:rsidRDefault="009E10DA" w:rsidP="001B2492">
      <w:pPr>
        <w:ind w:firstLineChars="253" w:firstLine="708"/>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3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③</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质量保证：</w:t>
      </w:r>
      <w:r w:rsidR="009A087F" w:rsidRPr="000C4384">
        <w:rPr>
          <w:rFonts w:ascii="Times New Roman" w:eastAsia="仿宋" w:hAnsi="Times New Roman" w:cs="Times New Roman"/>
          <w:sz w:val="28"/>
          <w:szCs w:val="28"/>
        </w:rPr>
        <w:t>质量保证</w:t>
      </w:r>
      <w:r w:rsidR="009A087F" w:rsidRPr="000C4384">
        <w:rPr>
          <w:rFonts w:ascii="Times New Roman" w:eastAsia="仿宋" w:hAnsi="Times New Roman" w:cs="Times New Roman" w:hint="eastAsia"/>
          <w:sz w:val="28"/>
          <w:szCs w:val="28"/>
        </w:rPr>
        <w:t>是</w:t>
      </w:r>
      <w:r w:rsidR="009A087F" w:rsidRPr="000C4384">
        <w:rPr>
          <w:rFonts w:ascii="Times New Roman" w:eastAsia="仿宋" w:hAnsi="Times New Roman" w:cs="Times New Roman"/>
          <w:sz w:val="28"/>
          <w:szCs w:val="28"/>
        </w:rPr>
        <w:t>指</w:t>
      </w:r>
      <w:r w:rsidR="009A087F" w:rsidRPr="000C4384">
        <w:rPr>
          <w:rFonts w:ascii="Times New Roman" w:eastAsia="仿宋" w:hAnsi="Times New Roman" w:cs="Times New Roman" w:hint="eastAsia"/>
          <w:sz w:val="28"/>
          <w:szCs w:val="28"/>
        </w:rPr>
        <w:t>预防</w:t>
      </w:r>
      <w:r w:rsidR="009A087F">
        <w:rPr>
          <w:rFonts w:ascii="Times New Roman" w:eastAsia="仿宋" w:hAnsi="Times New Roman" w:cs="Times New Roman"/>
          <w:sz w:val="28"/>
          <w:szCs w:val="28"/>
        </w:rPr>
        <w:t>、探测和纠正</w:t>
      </w:r>
      <w:r w:rsidR="009A087F">
        <w:rPr>
          <w:rFonts w:ascii="Times New Roman" w:eastAsia="仿宋" w:hAnsi="Times New Roman" w:cs="Times New Roman" w:hint="eastAsia"/>
          <w:sz w:val="28"/>
          <w:szCs w:val="28"/>
        </w:rPr>
        <w:t>研究</w:t>
      </w:r>
      <w:r w:rsidR="009A087F" w:rsidRPr="000C4384">
        <w:rPr>
          <w:rFonts w:ascii="Times New Roman" w:eastAsia="仿宋" w:hAnsi="Times New Roman" w:cs="Times New Roman"/>
          <w:sz w:val="28"/>
          <w:szCs w:val="28"/>
        </w:rPr>
        <w:t>过程</w:t>
      </w:r>
      <w:r w:rsidR="00A36BB3">
        <w:rPr>
          <w:rFonts w:ascii="Times New Roman" w:eastAsia="仿宋" w:hAnsi="Times New Roman" w:cs="Times New Roman" w:hint="eastAsia"/>
          <w:sz w:val="28"/>
          <w:szCs w:val="28"/>
        </w:rPr>
        <w:t>中</w:t>
      </w:r>
      <w:r w:rsidR="009A087F" w:rsidRPr="000C4384">
        <w:rPr>
          <w:rFonts w:ascii="Times New Roman" w:eastAsia="仿宋" w:hAnsi="Times New Roman" w:cs="Times New Roman"/>
          <w:sz w:val="28"/>
          <w:szCs w:val="28"/>
        </w:rPr>
        <w:t>出现的数据错误或问题</w:t>
      </w:r>
      <w:r w:rsidR="009A087F" w:rsidRPr="000C4384">
        <w:rPr>
          <w:rFonts w:ascii="Times New Roman" w:eastAsia="仿宋" w:hAnsi="Times New Roman" w:cs="Times New Roman" w:hint="eastAsia"/>
          <w:sz w:val="28"/>
          <w:szCs w:val="28"/>
        </w:rPr>
        <w:t>的措施</w:t>
      </w:r>
      <w:r w:rsidR="009A087F" w:rsidRPr="000C4384">
        <w:rPr>
          <w:rFonts w:ascii="Times New Roman" w:eastAsia="仿宋" w:hAnsi="Times New Roman" w:cs="Times New Roman"/>
          <w:sz w:val="28"/>
          <w:szCs w:val="28"/>
        </w:rPr>
        <w:t>。</w:t>
      </w:r>
      <w:r w:rsidR="009A087F" w:rsidRPr="000C4384">
        <w:rPr>
          <w:rFonts w:ascii="Times New Roman" w:eastAsia="仿宋" w:hAnsi="Times New Roman" w:cs="Times New Roman" w:hint="eastAsia"/>
          <w:sz w:val="28"/>
          <w:szCs w:val="28"/>
        </w:rPr>
        <w:t>质量</w:t>
      </w:r>
      <w:r w:rsidR="009A087F" w:rsidRPr="000C4384">
        <w:rPr>
          <w:rFonts w:ascii="Times New Roman" w:eastAsia="仿宋" w:hAnsi="Times New Roman" w:cs="Times New Roman"/>
          <w:sz w:val="28"/>
          <w:szCs w:val="28"/>
        </w:rPr>
        <w:t>保证与监管合规性（</w:t>
      </w:r>
      <w:r w:rsidR="00510B99">
        <w:rPr>
          <w:rFonts w:ascii="Times New Roman" w:eastAsia="仿宋" w:hAnsi="Times New Roman" w:cs="Times New Roman"/>
          <w:sz w:val="28"/>
          <w:szCs w:val="28"/>
        </w:rPr>
        <w:t>R</w:t>
      </w:r>
      <w:r w:rsidR="00510B99" w:rsidRPr="000C4384">
        <w:rPr>
          <w:rFonts w:ascii="Times New Roman" w:eastAsia="仿宋" w:hAnsi="Times New Roman" w:cs="Times New Roman"/>
          <w:sz w:val="28"/>
          <w:szCs w:val="28"/>
        </w:rPr>
        <w:t xml:space="preserve">egulatory </w:t>
      </w:r>
      <w:r w:rsidR="00510B99">
        <w:rPr>
          <w:rFonts w:ascii="Times New Roman" w:eastAsia="仿宋" w:hAnsi="Times New Roman" w:cs="Times New Roman"/>
          <w:sz w:val="28"/>
          <w:szCs w:val="28"/>
        </w:rPr>
        <w:t>C</w:t>
      </w:r>
      <w:r w:rsidR="00510B99" w:rsidRPr="000C4384">
        <w:rPr>
          <w:rFonts w:ascii="Times New Roman" w:eastAsia="仿宋" w:hAnsi="Times New Roman" w:cs="Times New Roman"/>
          <w:sz w:val="28"/>
          <w:szCs w:val="28"/>
        </w:rPr>
        <w:t>ompliance</w:t>
      </w:r>
      <w:r w:rsidR="009A087F" w:rsidRPr="000C4384">
        <w:rPr>
          <w:rFonts w:ascii="Times New Roman" w:eastAsia="仿宋" w:hAnsi="Times New Roman" w:cs="Times New Roman"/>
          <w:sz w:val="28"/>
          <w:szCs w:val="28"/>
        </w:rPr>
        <w:t>）</w:t>
      </w:r>
      <w:r w:rsidR="009A087F" w:rsidRPr="000C4384">
        <w:rPr>
          <w:rFonts w:ascii="Times New Roman" w:eastAsia="仿宋" w:hAnsi="Times New Roman" w:cs="Times New Roman" w:hint="eastAsia"/>
          <w:sz w:val="28"/>
          <w:szCs w:val="28"/>
        </w:rPr>
        <w:t>密切相关，</w:t>
      </w:r>
      <w:r w:rsidR="00A36BB3">
        <w:rPr>
          <w:rFonts w:ascii="Times New Roman" w:eastAsia="仿宋" w:hAnsi="Times New Roman" w:cs="Times New Roman" w:hint="eastAsia"/>
          <w:sz w:val="28"/>
          <w:szCs w:val="28"/>
        </w:rPr>
        <w:t>应</w:t>
      </w:r>
      <w:r w:rsidR="009A087F" w:rsidRPr="000C4384">
        <w:rPr>
          <w:rFonts w:ascii="Times New Roman" w:eastAsia="仿宋" w:hAnsi="Times New Roman" w:cs="Times New Roman"/>
          <w:sz w:val="28"/>
          <w:szCs w:val="28"/>
        </w:rPr>
        <w:t>贯穿于数据管理的每一个环节</w:t>
      </w:r>
      <w:r w:rsidR="009A087F">
        <w:rPr>
          <w:rFonts w:ascii="Times New Roman" w:eastAsia="仿宋" w:hAnsi="Times New Roman" w:cs="Times New Roman" w:hint="eastAsia"/>
          <w:sz w:val="28"/>
          <w:szCs w:val="28"/>
        </w:rPr>
        <w:t>，</w:t>
      </w:r>
      <w:r w:rsidR="009A087F" w:rsidRPr="000C4384">
        <w:rPr>
          <w:rFonts w:ascii="Times New Roman" w:eastAsia="仿宋" w:hAnsi="Times New Roman" w:cs="Times New Roman" w:hint="eastAsia"/>
          <w:sz w:val="28"/>
          <w:szCs w:val="28"/>
        </w:rPr>
        <w:t>作为</w:t>
      </w:r>
      <w:r w:rsidR="009A087F" w:rsidRPr="000C4384">
        <w:rPr>
          <w:rFonts w:ascii="Times New Roman" w:eastAsia="仿宋" w:hAnsi="Times New Roman" w:cs="Times New Roman"/>
          <w:sz w:val="28"/>
          <w:szCs w:val="28"/>
        </w:rPr>
        <w:t>最基</w:t>
      </w:r>
      <w:r w:rsidR="009A087F" w:rsidRPr="000C4384">
        <w:rPr>
          <w:rFonts w:ascii="Times New Roman" w:eastAsia="仿宋" w:hAnsi="Times New Roman" w:cs="Times New Roman"/>
          <w:sz w:val="28"/>
          <w:szCs w:val="28"/>
        </w:rPr>
        <w:lastRenderedPageBreak/>
        <w:t>本的要求，</w:t>
      </w:r>
      <w:r w:rsidR="009A087F" w:rsidRPr="000C4384">
        <w:rPr>
          <w:rFonts w:ascii="Times New Roman" w:eastAsia="仿宋" w:hAnsi="Times New Roman" w:cs="Times New Roman" w:hint="eastAsia"/>
          <w:sz w:val="28"/>
          <w:szCs w:val="28"/>
        </w:rPr>
        <w:t>数据管理的</w:t>
      </w:r>
      <w:r w:rsidR="009A087F" w:rsidRPr="000C4384">
        <w:rPr>
          <w:rFonts w:ascii="Times New Roman" w:eastAsia="仿宋" w:hAnsi="Times New Roman" w:cs="Times New Roman"/>
          <w:sz w:val="28"/>
          <w:szCs w:val="28"/>
        </w:rPr>
        <w:t>每一环节</w:t>
      </w:r>
      <w:r w:rsidR="009A087F" w:rsidRPr="000C4384">
        <w:rPr>
          <w:rFonts w:ascii="Times New Roman" w:eastAsia="仿宋" w:hAnsi="Times New Roman" w:cs="Times New Roman" w:hint="eastAsia"/>
          <w:sz w:val="28"/>
          <w:szCs w:val="28"/>
        </w:rPr>
        <w:t>必须</w:t>
      </w:r>
      <w:r w:rsidR="009A087F" w:rsidRPr="000C4384">
        <w:rPr>
          <w:rFonts w:ascii="Times New Roman" w:eastAsia="仿宋" w:hAnsi="Times New Roman" w:cs="Times New Roman"/>
          <w:sz w:val="28"/>
          <w:szCs w:val="28"/>
        </w:rPr>
        <w:t>制定相应</w:t>
      </w:r>
      <w:r w:rsidR="00922D73">
        <w:rPr>
          <w:rFonts w:ascii="Times New Roman" w:eastAsia="仿宋" w:hAnsi="Times New Roman" w:cs="Times New Roman" w:hint="eastAsia"/>
          <w:sz w:val="28"/>
          <w:szCs w:val="28"/>
        </w:rPr>
        <w:t>的</w:t>
      </w:r>
      <w:r w:rsidR="00922D73">
        <w:rPr>
          <w:rFonts w:ascii="Times New Roman" w:eastAsia="仿宋" w:hAnsi="Times New Roman" w:cs="Times New Roman"/>
          <w:sz w:val="28"/>
          <w:szCs w:val="28"/>
        </w:rPr>
        <w:t>标准操作规程（</w:t>
      </w:r>
      <w:r w:rsidR="00922D73">
        <w:rPr>
          <w:rFonts w:ascii="Times New Roman" w:eastAsia="仿宋" w:hAnsi="Times New Roman" w:cs="Times New Roman" w:hint="eastAsia"/>
          <w:sz w:val="28"/>
          <w:szCs w:val="28"/>
        </w:rPr>
        <w:t>S</w:t>
      </w:r>
      <w:r w:rsidR="00922D73">
        <w:rPr>
          <w:rFonts w:ascii="Times New Roman" w:eastAsia="仿宋" w:hAnsi="Times New Roman" w:cs="Times New Roman"/>
          <w:sz w:val="28"/>
          <w:szCs w:val="28"/>
        </w:rPr>
        <w:t xml:space="preserve">tandard Operation Procedures, </w:t>
      </w:r>
      <w:r w:rsidR="009A087F" w:rsidRPr="000C4384">
        <w:rPr>
          <w:rFonts w:ascii="Times New Roman" w:eastAsia="仿宋" w:hAnsi="Times New Roman" w:cs="Times New Roman" w:hint="eastAsia"/>
          <w:sz w:val="28"/>
          <w:szCs w:val="28"/>
        </w:rPr>
        <w:t>SOP</w:t>
      </w:r>
      <w:r w:rsidR="00922D73">
        <w:rPr>
          <w:rFonts w:ascii="Times New Roman" w:eastAsia="仿宋" w:hAnsi="Times New Roman" w:cs="Times New Roman"/>
          <w:sz w:val="28"/>
          <w:szCs w:val="28"/>
        </w:rPr>
        <w:t>s</w:t>
      </w:r>
      <w:r w:rsidR="00922D73">
        <w:rPr>
          <w:rFonts w:ascii="Times New Roman" w:eastAsia="仿宋" w:hAnsi="Times New Roman" w:cs="Times New Roman" w:hint="eastAsia"/>
          <w:sz w:val="28"/>
          <w:szCs w:val="28"/>
        </w:rPr>
        <w:t>）</w:t>
      </w:r>
      <w:r w:rsidR="009A087F" w:rsidRPr="000C4384">
        <w:rPr>
          <w:rFonts w:ascii="Times New Roman" w:eastAsia="仿宋" w:hAnsi="Times New Roman" w:cs="Times New Roman" w:hint="eastAsia"/>
          <w:sz w:val="28"/>
          <w:szCs w:val="28"/>
        </w:rPr>
        <w:t>。</w:t>
      </w:r>
    </w:p>
    <w:p w14:paraId="732A6070" w14:textId="5FD53384" w:rsidR="009A087F" w:rsidRPr="00AA64DD" w:rsidRDefault="009E10DA" w:rsidP="001B2492">
      <w:pPr>
        <w:ind w:firstLineChars="253" w:firstLine="708"/>
        <w:jc w:val="both"/>
        <w:rPr>
          <w:rFonts w:ascii="Times New Roman" w:eastAsia="仿宋" w:hAnsi="Times New Roman" w:cs="Times New Roman"/>
          <w:kern w:val="0"/>
          <w:sz w:val="28"/>
          <w:szCs w:val="28"/>
        </w:rPr>
      </w:pPr>
      <w:r>
        <w:rPr>
          <w:rFonts w:ascii="Times New Roman" w:eastAsia="仿宋" w:hAnsi="Times New Roman" w:cs="Times New Roman"/>
          <w:color w:val="000000" w:themeColor="text1"/>
          <w:kern w:val="0"/>
          <w:sz w:val="28"/>
          <w:szCs w:val="28"/>
        </w:rPr>
        <w:fldChar w:fldCharType="begin"/>
      </w:r>
      <w:r w:rsidR="009A087F">
        <w:rPr>
          <w:rFonts w:ascii="Times New Roman" w:eastAsia="仿宋" w:hAnsi="Times New Roman" w:cs="Times New Roman" w:hint="eastAsia"/>
          <w:color w:val="000000" w:themeColor="text1"/>
          <w:kern w:val="0"/>
          <w:sz w:val="28"/>
          <w:szCs w:val="28"/>
        </w:rPr>
        <w:instrText>= 4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④</w:t>
      </w:r>
      <w:r>
        <w:rPr>
          <w:rFonts w:ascii="Times New Roman" w:eastAsia="仿宋" w:hAnsi="Times New Roman" w:cs="Times New Roman"/>
          <w:color w:val="000000" w:themeColor="text1"/>
          <w:kern w:val="0"/>
          <w:sz w:val="28"/>
          <w:szCs w:val="28"/>
        </w:rPr>
        <w:fldChar w:fldCharType="end"/>
      </w:r>
      <w:r w:rsidR="009A087F">
        <w:rPr>
          <w:rFonts w:ascii="Times New Roman" w:eastAsia="仿宋" w:hAnsi="Times New Roman" w:cs="Times New Roman" w:hint="eastAsia"/>
          <w:color w:val="000000" w:themeColor="text1"/>
          <w:kern w:val="0"/>
          <w:sz w:val="28"/>
          <w:szCs w:val="28"/>
        </w:rPr>
        <w:t>质量控制：</w:t>
      </w:r>
      <w:r w:rsidR="009A087F" w:rsidRPr="00AA64DD">
        <w:rPr>
          <w:rFonts w:ascii="Times New Roman" w:eastAsia="仿宋" w:hAnsi="Times New Roman" w:cs="Times New Roman" w:hint="eastAsia"/>
          <w:sz w:val="28"/>
          <w:szCs w:val="28"/>
        </w:rPr>
        <w:t>数据的</w:t>
      </w:r>
      <w:r w:rsidR="009A087F">
        <w:rPr>
          <w:rFonts w:ascii="Times New Roman" w:eastAsia="仿宋" w:hAnsi="Times New Roman" w:cs="Times New Roman" w:hint="eastAsia"/>
          <w:sz w:val="28"/>
          <w:szCs w:val="28"/>
        </w:rPr>
        <w:t>采集、修改、</w:t>
      </w:r>
      <w:r w:rsidR="009A087F" w:rsidRPr="00AA64DD">
        <w:rPr>
          <w:rFonts w:ascii="Times New Roman" w:eastAsia="仿宋" w:hAnsi="Times New Roman" w:cs="Times New Roman" w:hint="eastAsia"/>
          <w:sz w:val="28"/>
          <w:szCs w:val="28"/>
        </w:rPr>
        <w:t>传输、保存和归档</w:t>
      </w:r>
      <w:r w:rsidR="009A087F">
        <w:rPr>
          <w:rFonts w:ascii="Times New Roman" w:eastAsia="仿宋" w:hAnsi="Times New Roman" w:cs="Times New Roman" w:hint="eastAsia"/>
          <w:sz w:val="28"/>
          <w:szCs w:val="28"/>
        </w:rPr>
        <w:t>，</w:t>
      </w:r>
      <w:r w:rsidR="009A087F" w:rsidRPr="00AA64DD">
        <w:rPr>
          <w:rFonts w:ascii="Times New Roman" w:eastAsia="仿宋" w:hAnsi="Times New Roman" w:cs="Times New Roman" w:hint="eastAsia"/>
          <w:sz w:val="28"/>
          <w:szCs w:val="28"/>
        </w:rPr>
        <w:t>以及</w:t>
      </w:r>
      <w:r w:rsidR="009A087F">
        <w:rPr>
          <w:rFonts w:ascii="Times New Roman" w:eastAsia="仿宋" w:hAnsi="Times New Roman" w:cs="Times New Roman" w:hint="eastAsia"/>
          <w:sz w:val="28"/>
          <w:szCs w:val="28"/>
        </w:rPr>
        <w:t>数据的处理、分析和提交</w:t>
      </w:r>
      <w:r w:rsidR="009A087F" w:rsidRPr="00AA64DD">
        <w:rPr>
          <w:rFonts w:ascii="Times New Roman" w:eastAsia="仿宋" w:hAnsi="Times New Roman" w:cs="Times New Roman" w:hint="eastAsia"/>
          <w:sz w:val="28"/>
          <w:szCs w:val="28"/>
        </w:rPr>
        <w:t>等</w:t>
      </w:r>
      <w:r w:rsidR="009A087F">
        <w:rPr>
          <w:rFonts w:ascii="Times New Roman" w:eastAsia="仿宋" w:hAnsi="Times New Roman" w:cs="Times New Roman" w:hint="eastAsia"/>
          <w:sz w:val="28"/>
          <w:szCs w:val="28"/>
        </w:rPr>
        <w:t>每一个环节均需</w:t>
      </w:r>
      <w:r w:rsidR="009A087F" w:rsidRPr="00AA64DD">
        <w:rPr>
          <w:rFonts w:ascii="Times New Roman" w:eastAsia="仿宋" w:hAnsi="Times New Roman" w:cs="Times New Roman" w:hint="eastAsia"/>
          <w:sz w:val="28"/>
          <w:szCs w:val="28"/>
        </w:rPr>
        <w:t>进行质量控制，以保证</w:t>
      </w:r>
      <w:r w:rsidR="00167DC4">
        <w:rPr>
          <w:rFonts w:ascii="Times New Roman" w:eastAsia="仿宋" w:hAnsi="Times New Roman" w:cs="Times New Roman"/>
          <w:color w:val="000000" w:themeColor="text1"/>
          <w:kern w:val="0"/>
          <w:sz w:val="28"/>
          <w:szCs w:val="28"/>
        </w:rPr>
        <w:t>真实世界数据</w:t>
      </w:r>
      <w:r w:rsidR="009A087F" w:rsidRPr="00AA64DD">
        <w:rPr>
          <w:rFonts w:ascii="Times New Roman" w:eastAsia="仿宋" w:hAnsi="Times New Roman" w:cs="Times New Roman" w:hint="eastAsia"/>
          <w:sz w:val="28"/>
          <w:szCs w:val="28"/>
        </w:rPr>
        <w:t>的</w:t>
      </w:r>
      <w:r w:rsidR="009A087F">
        <w:rPr>
          <w:rFonts w:ascii="Times New Roman" w:eastAsia="仿宋" w:hAnsi="Times New Roman" w:cs="Times New Roman" w:hint="eastAsia"/>
          <w:sz w:val="28"/>
          <w:szCs w:val="28"/>
        </w:rPr>
        <w:t>准确</w:t>
      </w:r>
      <w:r w:rsidR="0037375A">
        <w:rPr>
          <w:rFonts w:ascii="Times New Roman" w:eastAsia="仿宋" w:hAnsi="Times New Roman" w:cs="Times New Roman" w:hint="eastAsia"/>
          <w:sz w:val="28"/>
          <w:szCs w:val="28"/>
        </w:rPr>
        <w:t>性</w:t>
      </w:r>
      <w:r w:rsidR="009A087F">
        <w:rPr>
          <w:rFonts w:ascii="Times New Roman" w:eastAsia="仿宋" w:hAnsi="Times New Roman" w:cs="Times New Roman" w:hint="eastAsia"/>
          <w:sz w:val="28"/>
          <w:szCs w:val="28"/>
        </w:rPr>
        <w:t>和可靠</w:t>
      </w:r>
      <w:r w:rsidR="0037375A">
        <w:rPr>
          <w:rFonts w:ascii="Times New Roman" w:eastAsia="仿宋" w:hAnsi="Times New Roman" w:cs="Times New Roman" w:hint="eastAsia"/>
          <w:sz w:val="28"/>
          <w:szCs w:val="28"/>
        </w:rPr>
        <w:t>性</w:t>
      </w:r>
      <w:r w:rsidR="009A087F" w:rsidRPr="00AA64DD">
        <w:rPr>
          <w:rFonts w:ascii="Times New Roman" w:eastAsia="仿宋" w:hAnsi="Times New Roman" w:cs="Times New Roman" w:hint="eastAsia"/>
          <w:sz w:val="28"/>
          <w:szCs w:val="28"/>
        </w:rPr>
        <w:t>。</w:t>
      </w:r>
      <w:r w:rsidR="00633004">
        <w:rPr>
          <w:rFonts w:ascii="Times New Roman" w:eastAsia="仿宋" w:hAnsi="Times New Roman" w:cs="Times New Roman" w:hint="eastAsia"/>
          <w:sz w:val="28"/>
          <w:szCs w:val="28"/>
        </w:rPr>
        <w:t>对</w:t>
      </w:r>
      <w:r w:rsidR="009A087F" w:rsidRPr="00AA64DD">
        <w:rPr>
          <w:rFonts w:ascii="Times New Roman" w:eastAsia="仿宋" w:hAnsi="Times New Roman" w:cs="Times New Roman" w:hint="eastAsia"/>
          <w:sz w:val="28"/>
          <w:szCs w:val="28"/>
        </w:rPr>
        <w:t>此</w:t>
      </w:r>
      <w:r w:rsidR="00633004" w:rsidRPr="00AA64DD">
        <w:rPr>
          <w:rFonts w:ascii="Times New Roman" w:eastAsia="仿宋" w:hAnsi="Times New Roman" w:cs="Times New Roman" w:hint="eastAsia"/>
          <w:kern w:val="0"/>
          <w:sz w:val="28"/>
          <w:szCs w:val="28"/>
        </w:rPr>
        <w:t>有必要</w:t>
      </w:r>
      <w:r w:rsidR="009A087F" w:rsidRPr="00AA64DD">
        <w:rPr>
          <w:rFonts w:ascii="Times New Roman" w:eastAsia="仿宋" w:hAnsi="Times New Roman" w:cs="Times New Roman" w:hint="eastAsia"/>
          <w:kern w:val="0"/>
          <w:sz w:val="28"/>
          <w:szCs w:val="28"/>
        </w:rPr>
        <w:t>制定</w:t>
      </w:r>
      <w:r w:rsidR="009A087F" w:rsidRPr="00AA64DD">
        <w:rPr>
          <w:rFonts w:ascii="Times New Roman" w:eastAsia="仿宋" w:hAnsi="Times New Roman" w:cs="Times New Roman"/>
          <w:kern w:val="0"/>
          <w:sz w:val="28"/>
          <w:szCs w:val="28"/>
        </w:rPr>
        <w:t>一个完整、规范、可靠的数据管理流程或方案。</w:t>
      </w:r>
    </w:p>
    <w:p w14:paraId="2395FE5A" w14:textId="6BC85FE1" w:rsidR="00510B99" w:rsidRPr="005300FF" w:rsidRDefault="009A087F" w:rsidP="005300FF">
      <w:pPr>
        <w:pStyle w:val="a3"/>
        <w:numPr>
          <w:ilvl w:val="0"/>
          <w:numId w:val="45"/>
        </w:numPr>
        <w:tabs>
          <w:tab w:val="left" w:pos="1276"/>
        </w:tabs>
        <w:ind w:firstLineChars="0"/>
        <w:jc w:val="both"/>
        <w:rPr>
          <w:rFonts w:ascii="Times New Roman" w:eastAsia="仿宋" w:hAnsi="Times New Roman" w:cs="Times New Roman"/>
          <w:color w:val="000000" w:themeColor="text1"/>
          <w:kern w:val="0"/>
          <w:sz w:val="28"/>
          <w:szCs w:val="28"/>
        </w:rPr>
      </w:pPr>
      <w:r w:rsidRPr="005300FF">
        <w:rPr>
          <w:rFonts w:ascii="Times New Roman" w:eastAsia="仿宋" w:hAnsi="Times New Roman" w:cs="Times New Roman"/>
          <w:color w:val="000000" w:themeColor="text1"/>
          <w:kern w:val="0"/>
          <w:sz w:val="28"/>
          <w:szCs w:val="28"/>
        </w:rPr>
        <w:t>数据</w:t>
      </w:r>
      <w:r w:rsidRPr="005300FF">
        <w:rPr>
          <w:rFonts w:ascii="Times New Roman" w:eastAsia="仿宋" w:hAnsi="Times New Roman" w:cs="Times New Roman" w:hint="eastAsia"/>
          <w:color w:val="000000" w:themeColor="text1"/>
          <w:kern w:val="0"/>
          <w:sz w:val="28"/>
          <w:szCs w:val="28"/>
        </w:rPr>
        <w:t>标准</w:t>
      </w:r>
    </w:p>
    <w:p w14:paraId="3BC2988E" w14:textId="74F95CC5" w:rsidR="009A087F" w:rsidRPr="005300FF" w:rsidRDefault="009A087F" w:rsidP="006C2B7F">
      <w:pPr>
        <w:tabs>
          <w:tab w:val="left" w:pos="1276"/>
        </w:tabs>
        <w:ind w:firstLineChars="200" w:firstLine="560"/>
        <w:jc w:val="both"/>
        <w:rPr>
          <w:rFonts w:ascii="Times New Roman" w:eastAsia="华文仿宋" w:hAnsi="Times New Roman" w:cs="Times New Roman"/>
          <w:color w:val="000000" w:themeColor="text1"/>
          <w:kern w:val="0"/>
          <w:sz w:val="28"/>
          <w:szCs w:val="28"/>
        </w:rPr>
      </w:pPr>
      <w:r w:rsidRPr="005300FF">
        <w:rPr>
          <w:rFonts w:ascii="Times New Roman" w:eastAsia="仿宋" w:hAnsi="Times New Roman" w:cs="Times New Roman"/>
          <w:color w:val="000000" w:themeColor="text1"/>
          <w:kern w:val="0"/>
          <w:sz w:val="28"/>
          <w:szCs w:val="28"/>
        </w:rPr>
        <w:t>数据标准使递交</w:t>
      </w:r>
      <w:r w:rsidR="00633004" w:rsidRPr="005300FF">
        <w:rPr>
          <w:rFonts w:ascii="Times New Roman" w:eastAsia="仿宋" w:hAnsi="Times New Roman" w:cs="Times New Roman" w:hint="eastAsia"/>
          <w:color w:val="000000" w:themeColor="text1"/>
          <w:kern w:val="0"/>
          <w:sz w:val="28"/>
          <w:szCs w:val="28"/>
        </w:rPr>
        <w:t>的</w:t>
      </w:r>
      <w:r w:rsidRPr="005300FF">
        <w:rPr>
          <w:rFonts w:ascii="Times New Roman" w:eastAsia="仿宋" w:hAnsi="Times New Roman" w:cs="Times New Roman"/>
          <w:color w:val="000000" w:themeColor="text1"/>
          <w:kern w:val="0"/>
          <w:sz w:val="28"/>
          <w:szCs w:val="28"/>
        </w:rPr>
        <w:t>资料具有可预测性和一致性，并具有信息技术系统或科学工具</w:t>
      </w:r>
      <w:r w:rsidR="002D68E1" w:rsidRPr="005300FF">
        <w:rPr>
          <w:rFonts w:ascii="Times New Roman" w:eastAsia="仿宋" w:hAnsi="Times New Roman" w:cs="Times New Roman" w:hint="eastAsia"/>
          <w:color w:val="000000" w:themeColor="text1"/>
          <w:kern w:val="0"/>
          <w:sz w:val="28"/>
          <w:szCs w:val="28"/>
        </w:rPr>
        <w:t>可</w:t>
      </w:r>
      <w:r w:rsidRPr="005300FF">
        <w:rPr>
          <w:rFonts w:ascii="Times New Roman" w:eastAsia="仿宋" w:hAnsi="Times New Roman" w:cs="Times New Roman"/>
          <w:color w:val="000000" w:themeColor="text1"/>
          <w:kern w:val="0"/>
          <w:sz w:val="28"/>
          <w:szCs w:val="28"/>
        </w:rPr>
        <w:t>使用的形式。为了</w:t>
      </w:r>
      <w:r w:rsidR="00633004" w:rsidRPr="005300FF">
        <w:rPr>
          <w:rFonts w:ascii="Times New Roman" w:eastAsia="仿宋" w:hAnsi="Times New Roman" w:cs="Times New Roman" w:hint="eastAsia"/>
          <w:color w:val="000000" w:themeColor="text1"/>
          <w:kern w:val="0"/>
          <w:sz w:val="28"/>
          <w:szCs w:val="28"/>
        </w:rPr>
        <w:t>使</w:t>
      </w:r>
      <w:r w:rsidRPr="005300FF">
        <w:rPr>
          <w:rFonts w:ascii="Times New Roman" w:eastAsia="仿宋" w:hAnsi="Times New Roman" w:cs="Times New Roman"/>
          <w:color w:val="000000" w:themeColor="text1"/>
          <w:kern w:val="0"/>
          <w:sz w:val="28"/>
          <w:szCs w:val="28"/>
        </w:rPr>
        <w:t>多个来源的</w:t>
      </w:r>
      <w:r w:rsidR="00167DC4" w:rsidRPr="005300FF">
        <w:rPr>
          <w:rFonts w:ascii="Times New Roman" w:eastAsia="仿宋" w:hAnsi="Times New Roman" w:cs="Times New Roman"/>
          <w:color w:val="000000" w:themeColor="text1"/>
          <w:kern w:val="0"/>
          <w:sz w:val="28"/>
          <w:szCs w:val="28"/>
        </w:rPr>
        <w:t>真实世界数据</w:t>
      </w:r>
      <w:r w:rsidRPr="005300FF">
        <w:rPr>
          <w:rFonts w:ascii="Times New Roman" w:eastAsia="仿宋" w:hAnsi="Times New Roman" w:cs="Times New Roman"/>
          <w:color w:val="000000" w:themeColor="text1"/>
          <w:kern w:val="0"/>
          <w:sz w:val="28"/>
          <w:szCs w:val="28"/>
        </w:rPr>
        <w:t>协同工作，需将数据转</w:t>
      </w:r>
      <w:r w:rsidR="00633004" w:rsidRPr="005300FF">
        <w:rPr>
          <w:rFonts w:ascii="Times New Roman" w:eastAsia="仿宋" w:hAnsi="Times New Roman" w:cs="Times New Roman" w:hint="eastAsia"/>
          <w:color w:val="000000" w:themeColor="text1"/>
          <w:kern w:val="0"/>
          <w:sz w:val="28"/>
          <w:szCs w:val="28"/>
        </w:rPr>
        <w:t>换</w:t>
      </w:r>
      <w:r w:rsidRPr="005300FF">
        <w:rPr>
          <w:rFonts w:ascii="Times New Roman" w:eastAsia="仿宋" w:hAnsi="Times New Roman" w:cs="Times New Roman"/>
          <w:color w:val="000000" w:themeColor="text1"/>
          <w:kern w:val="0"/>
          <w:sz w:val="28"/>
          <w:szCs w:val="28"/>
        </w:rPr>
        <w:t>成通用格式，具有通用表述形式（</w:t>
      </w:r>
      <w:r w:rsidRPr="005300FF">
        <w:rPr>
          <w:rFonts w:ascii="Times New Roman" w:eastAsia="仿宋" w:hAnsi="Times New Roman" w:cs="Times New Roman" w:hint="eastAsia"/>
          <w:color w:val="000000" w:themeColor="text1"/>
          <w:kern w:val="0"/>
          <w:sz w:val="28"/>
          <w:szCs w:val="28"/>
        </w:rPr>
        <w:t>如</w:t>
      </w:r>
      <w:r w:rsidRPr="005300FF">
        <w:rPr>
          <w:rFonts w:ascii="Times New Roman" w:eastAsia="仿宋" w:hAnsi="Times New Roman" w:cs="Times New Roman"/>
          <w:color w:val="000000" w:themeColor="text1"/>
          <w:kern w:val="0"/>
          <w:sz w:val="28"/>
          <w:szCs w:val="28"/>
        </w:rPr>
        <w:t>术语、词汇表、编码方案等）。</w:t>
      </w:r>
    </w:p>
    <w:p w14:paraId="336360C5" w14:textId="49A53178" w:rsidR="009A087F" w:rsidRPr="000554E0" w:rsidRDefault="00CD2290" w:rsidP="000554E0">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此外，</w:t>
      </w:r>
      <w:r w:rsidR="00167DC4">
        <w:rPr>
          <w:rFonts w:ascii="Times New Roman" w:eastAsia="仿宋" w:hAnsi="Times New Roman" w:cs="Times New Roman" w:hint="eastAsia"/>
          <w:color w:val="000000" w:themeColor="text1"/>
          <w:kern w:val="0"/>
          <w:sz w:val="28"/>
          <w:szCs w:val="28"/>
        </w:rPr>
        <w:t>真实世界数据</w:t>
      </w:r>
      <w:r w:rsidR="009A087F">
        <w:rPr>
          <w:rFonts w:ascii="Times New Roman" w:eastAsia="仿宋" w:hAnsi="Times New Roman" w:cs="Times New Roman" w:hint="eastAsia"/>
          <w:color w:val="000000" w:themeColor="text1"/>
          <w:kern w:val="0"/>
          <w:sz w:val="28"/>
          <w:szCs w:val="28"/>
        </w:rPr>
        <w:t>的质量是否</w:t>
      </w:r>
      <w:r w:rsidR="00C47374">
        <w:rPr>
          <w:rFonts w:ascii="Times New Roman" w:eastAsia="仿宋" w:hAnsi="Times New Roman" w:cs="Times New Roman" w:hint="eastAsia"/>
          <w:color w:val="000000" w:themeColor="text1"/>
          <w:kern w:val="0"/>
          <w:sz w:val="28"/>
          <w:szCs w:val="28"/>
        </w:rPr>
        <w:t>可以</w:t>
      </w:r>
      <w:r w:rsidR="008B6202">
        <w:rPr>
          <w:rFonts w:ascii="Times New Roman" w:eastAsia="仿宋" w:hAnsi="Times New Roman" w:cs="Times New Roman" w:hint="eastAsia"/>
          <w:color w:val="000000" w:themeColor="text1"/>
          <w:kern w:val="0"/>
          <w:sz w:val="28"/>
          <w:szCs w:val="28"/>
        </w:rPr>
        <w:t>支持药物研发</w:t>
      </w:r>
      <w:r w:rsidR="009A087F">
        <w:rPr>
          <w:rFonts w:ascii="Times New Roman" w:eastAsia="仿宋" w:hAnsi="Times New Roman" w:cs="Times New Roman" w:hint="eastAsia"/>
          <w:color w:val="000000" w:themeColor="text1"/>
          <w:kern w:val="0"/>
          <w:sz w:val="28"/>
          <w:szCs w:val="28"/>
        </w:rPr>
        <w:t>需</w:t>
      </w:r>
      <w:r w:rsidR="009A087F" w:rsidRPr="00B6430D">
        <w:rPr>
          <w:rFonts w:ascii="Times New Roman" w:eastAsia="仿宋" w:hAnsi="Times New Roman" w:cs="Times New Roman"/>
          <w:color w:val="000000" w:themeColor="text1"/>
          <w:kern w:val="0"/>
          <w:sz w:val="28"/>
          <w:szCs w:val="28"/>
        </w:rPr>
        <w:t>考虑的</w:t>
      </w:r>
      <w:r>
        <w:rPr>
          <w:rFonts w:ascii="Times New Roman" w:eastAsia="仿宋" w:hAnsi="Times New Roman" w:cs="Times New Roman" w:hint="eastAsia"/>
          <w:color w:val="000000" w:themeColor="text1"/>
          <w:kern w:val="0"/>
          <w:sz w:val="28"/>
          <w:szCs w:val="28"/>
        </w:rPr>
        <w:t>重要</w:t>
      </w:r>
      <w:r w:rsidR="009A087F" w:rsidRPr="00B6430D">
        <w:rPr>
          <w:rFonts w:ascii="Times New Roman" w:eastAsia="仿宋" w:hAnsi="Times New Roman" w:cs="Times New Roman"/>
          <w:color w:val="000000" w:themeColor="text1"/>
          <w:kern w:val="0"/>
          <w:sz w:val="28"/>
          <w:szCs w:val="28"/>
        </w:rPr>
        <w:t>因素</w:t>
      </w:r>
      <w:r>
        <w:rPr>
          <w:rFonts w:ascii="Times New Roman" w:eastAsia="仿宋" w:hAnsi="Times New Roman" w:cs="Times New Roman" w:hint="eastAsia"/>
          <w:color w:val="000000" w:themeColor="text1"/>
          <w:kern w:val="0"/>
          <w:sz w:val="28"/>
          <w:szCs w:val="28"/>
        </w:rPr>
        <w:t>还</w:t>
      </w:r>
      <w:r w:rsidR="009A087F" w:rsidRPr="00B6430D">
        <w:rPr>
          <w:rFonts w:ascii="Times New Roman" w:eastAsia="仿宋" w:hAnsi="Times New Roman" w:cs="Times New Roman"/>
          <w:color w:val="000000" w:themeColor="text1"/>
          <w:kern w:val="0"/>
          <w:sz w:val="28"/>
          <w:szCs w:val="28"/>
        </w:rPr>
        <w:t>包括（但不限于）：</w:t>
      </w:r>
      <w:r w:rsidR="009A087F">
        <w:rPr>
          <w:rFonts w:ascii="Times New Roman" w:eastAsia="仿宋" w:hAnsi="Times New Roman" w:cs="Times New Roman" w:hint="eastAsia"/>
          <w:color w:val="000000" w:themeColor="text1"/>
          <w:kern w:val="0"/>
          <w:sz w:val="28"/>
          <w:szCs w:val="28"/>
        </w:rPr>
        <w:t>数据采集</w:t>
      </w:r>
      <w:r w:rsidR="009A087F" w:rsidRPr="00B6430D">
        <w:rPr>
          <w:rFonts w:ascii="Times New Roman" w:eastAsia="仿宋" w:hAnsi="Times New Roman" w:cs="Times New Roman"/>
          <w:color w:val="000000" w:themeColor="text1"/>
          <w:kern w:val="0"/>
          <w:sz w:val="28"/>
          <w:szCs w:val="28"/>
        </w:rPr>
        <w:t>是否有明确流程和合格人员</w:t>
      </w:r>
      <w:r w:rsidR="009A087F">
        <w:rPr>
          <w:rFonts w:ascii="Times New Roman" w:eastAsia="仿宋" w:hAnsi="Times New Roman" w:cs="Times New Roman" w:hint="eastAsia"/>
          <w:color w:val="000000" w:themeColor="text1"/>
          <w:kern w:val="0"/>
          <w:sz w:val="28"/>
          <w:szCs w:val="28"/>
        </w:rPr>
        <w:t>；</w:t>
      </w:r>
      <w:r w:rsidR="009A087F" w:rsidRPr="00FB2C8A">
        <w:rPr>
          <w:rFonts w:ascii="Times New Roman" w:eastAsia="仿宋" w:hAnsi="Times New Roman" w:cs="Times New Roman"/>
          <w:color w:val="000000" w:themeColor="text1"/>
          <w:kern w:val="0"/>
          <w:sz w:val="28"/>
          <w:szCs w:val="28"/>
        </w:rPr>
        <w:t>是否使用了共同的定义框架</w:t>
      </w:r>
      <w:r w:rsidR="009A087F">
        <w:rPr>
          <w:rFonts w:ascii="Times New Roman" w:eastAsia="仿宋" w:hAnsi="Times New Roman" w:cs="Times New Roman" w:hint="eastAsia"/>
          <w:color w:val="000000" w:themeColor="text1"/>
          <w:kern w:val="0"/>
          <w:sz w:val="28"/>
          <w:szCs w:val="28"/>
        </w:rPr>
        <w:t>，</w:t>
      </w:r>
      <w:r w:rsidR="009A087F" w:rsidRPr="00FB2C8A">
        <w:rPr>
          <w:rFonts w:ascii="Times New Roman" w:eastAsia="仿宋" w:hAnsi="Times New Roman" w:cs="Times New Roman"/>
          <w:color w:val="000000" w:themeColor="text1"/>
          <w:kern w:val="0"/>
          <w:sz w:val="28"/>
          <w:szCs w:val="28"/>
        </w:rPr>
        <w:t>即数据字典</w:t>
      </w:r>
      <w:r w:rsidR="009A087F">
        <w:rPr>
          <w:rFonts w:ascii="Times New Roman" w:eastAsia="仿宋" w:hAnsi="Times New Roman" w:cs="Times New Roman" w:hint="eastAsia"/>
          <w:color w:val="000000" w:themeColor="text1"/>
          <w:kern w:val="0"/>
          <w:sz w:val="28"/>
          <w:szCs w:val="28"/>
        </w:rPr>
        <w:t>；是否</w:t>
      </w:r>
      <w:r w:rsidR="009A087F" w:rsidRPr="00FB2C8A">
        <w:rPr>
          <w:rFonts w:ascii="Times New Roman" w:eastAsia="仿宋" w:hAnsi="Times New Roman" w:cs="Times New Roman"/>
          <w:color w:val="000000" w:themeColor="text1"/>
          <w:kern w:val="0"/>
          <w:sz w:val="28"/>
          <w:szCs w:val="28"/>
        </w:rPr>
        <w:t>遵守</w:t>
      </w:r>
      <w:r w:rsidR="009A087F">
        <w:rPr>
          <w:rFonts w:ascii="Times New Roman" w:eastAsia="仿宋" w:hAnsi="Times New Roman" w:cs="Times New Roman" w:hint="eastAsia"/>
          <w:color w:val="000000" w:themeColor="text1"/>
          <w:kern w:val="0"/>
          <w:sz w:val="28"/>
          <w:szCs w:val="28"/>
        </w:rPr>
        <w:t>采集</w:t>
      </w:r>
      <w:r w:rsidR="009A087F" w:rsidRPr="00FB2C8A">
        <w:rPr>
          <w:rFonts w:ascii="Times New Roman" w:eastAsia="仿宋" w:hAnsi="Times New Roman" w:cs="Times New Roman"/>
          <w:color w:val="000000" w:themeColor="text1"/>
          <w:kern w:val="0"/>
          <w:sz w:val="28"/>
          <w:szCs w:val="28"/>
        </w:rPr>
        <w:t>关键数据点的共同时间框架</w:t>
      </w:r>
      <w:r w:rsidR="009A087F">
        <w:rPr>
          <w:rFonts w:ascii="Times New Roman" w:eastAsia="仿宋" w:hAnsi="Times New Roman" w:cs="Times New Roman" w:hint="eastAsia"/>
          <w:color w:val="000000" w:themeColor="text1"/>
          <w:kern w:val="0"/>
          <w:sz w:val="28"/>
          <w:szCs w:val="28"/>
        </w:rPr>
        <w:t>；是否</w:t>
      </w:r>
      <w:r w:rsidR="009A087F" w:rsidRPr="00B6430D">
        <w:rPr>
          <w:rFonts w:ascii="Times New Roman" w:eastAsia="仿宋" w:hAnsi="Times New Roman" w:cs="Times New Roman"/>
          <w:color w:val="000000" w:themeColor="text1"/>
          <w:kern w:val="0"/>
          <w:sz w:val="28"/>
          <w:szCs w:val="28"/>
        </w:rPr>
        <w:t>建立与收集</w:t>
      </w:r>
      <w:r w:rsidR="00167DC4">
        <w:rPr>
          <w:rFonts w:ascii="Times New Roman" w:eastAsia="仿宋" w:hAnsi="Times New Roman" w:cs="Times New Roman"/>
          <w:color w:val="000000" w:themeColor="text1"/>
          <w:kern w:val="0"/>
          <w:sz w:val="28"/>
          <w:szCs w:val="28"/>
        </w:rPr>
        <w:t>真实世界数据</w:t>
      </w:r>
      <w:r w:rsidR="009A087F" w:rsidRPr="00B6430D">
        <w:rPr>
          <w:rFonts w:ascii="Times New Roman" w:eastAsia="仿宋" w:hAnsi="Times New Roman" w:cs="Times New Roman"/>
          <w:color w:val="000000" w:themeColor="text1"/>
          <w:kern w:val="0"/>
          <w:sz w:val="28"/>
          <w:szCs w:val="28"/>
        </w:rPr>
        <w:t>有关的研究计划</w:t>
      </w:r>
      <w:r w:rsidR="009A087F">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协议和</w:t>
      </w:r>
      <w:r w:rsidR="009A087F" w:rsidRPr="00B6430D">
        <w:rPr>
          <w:rFonts w:ascii="Times New Roman" w:eastAsia="仿宋" w:hAnsi="Times New Roman" w:cs="Times New Roman"/>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或分析计划的时间安排</w:t>
      </w:r>
      <w:r w:rsidR="009A087F">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用于数据元素捕获的技术方法</w:t>
      </w:r>
      <w:r w:rsidR="009A087F">
        <w:rPr>
          <w:rFonts w:ascii="Times New Roman" w:eastAsia="仿宋" w:hAnsi="Times New Roman" w:cs="Times New Roman" w:hint="eastAsia"/>
          <w:color w:val="000000" w:themeColor="text1"/>
          <w:kern w:val="0"/>
          <w:sz w:val="28"/>
          <w:szCs w:val="28"/>
        </w:rPr>
        <w:t>是否充分，</w:t>
      </w:r>
      <w:r w:rsidR="009A087F">
        <w:rPr>
          <w:rFonts w:ascii="Times New Roman" w:eastAsia="仿宋" w:hAnsi="Times New Roman" w:cs="Times New Roman"/>
          <w:color w:val="000000" w:themeColor="text1"/>
          <w:kern w:val="0"/>
          <w:sz w:val="28"/>
          <w:szCs w:val="28"/>
        </w:rPr>
        <w:t>包括</w:t>
      </w:r>
      <w:r w:rsidR="009A087F">
        <w:rPr>
          <w:rFonts w:ascii="Times New Roman" w:eastAsia="仿宋" w:hAnsi="Times New Roman" w:cs="Times New Roman" w:hint="eastAsia"/>
          <w:color w:val="000000" w:themeColor="text1"/>
          <w:kern w:val="0"/>
          <w:sz w:val="28"/>
          <w:szCs w:val="28"/>
        </w:rPr>
        <w:t>各种来源数据的</w:t>
      </w:r>
      <w:r w:rsidR="009A087F" w:rsidRPr="00B6430D">
        <w:rPr>
          <w:rFonts w:ascii="Times New Roman" w:eastAsia="仿宋" w:hAnsi="Times New Roman" w:cs="Times New Roman"/>
          <w:color w:val="000000" w:themeColor="text1"/>
          <w:kern w:val="0"/>
          <w:sz w:val="28"/>
          <w:szCs w:val="28"/>
        </w:rPr>
        <w:t>集成</w:t>
      </w:r>
      <w:r w:rsidR="00612540">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药物使用的数据记录</w:t>
      </w:r>
      <w:r w:rsidR="00612540">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与索赔数据的链接</w:t>
      </w:r>
      <w:r w:rsidR="009A087F">
        <w:rPr>
          <w:rFonts w:ascii="Times New Roman" w:eastAsia="仿宋" w:hAnsi="Times New Roman" w:cs="Times New Roman" w:hint="eastAsia"/>
          <w:color w:val="000000" w:themeColor="text1"/>
          <w:kern w:val="0"/>
          <w:sz w:val="28"/>
          <w:szCs w:val="28"/>
        </w:rPr>
        <w:t>等；</w:t>
      </w:r>
      <w:r w:rsidR="009A087F" w:rsidRPr="00B6430D">
        <w:rPr>
          <w:rFonts w:ascii="Times New Roman" w:eastAsia="仿宋" w:hAnsi="Times New Roman" w:cs="Times New Roman"/>
          <w:color w:val="000000" w:themeColor="text1"/>
          <w:kern w:val="0"/>
          <w:sz w:val="28"/>
          <w:szCs w:val="28"/>
        </w:rPr>
        <w:t>患者</w:t>
      </w:r>
      <w:r w:rsidR="009A087F">
        <w:rPr>
          <w:rFonts w:ascii="Times New Roman" w:eastAsia="仿宋" w:hAnsi="Times New Roman" w:cs="Times New Roman" w:hint="eastAsia"/>
          <w:color w:val="000000" w:themeColor="text1"/>
          <w:kern w:val="0"/>
          <w:sz w:val="28"/>
          <w:szCs w:val="28"/>
        </w:rPr>
        <w:t>的</w:t>
      </w:r>
      <w:r w:rsidR="009A087F" w:rsidRPr="00B6430D">
        <w:rPr>
          <w:rFonts w:ascii="Times New Roman" w:eastAsia="仿宋" w:hAnsi="Times New Roman" w:cs="Times New Roman"/>
          <w:color w:val="000000" w:themeColor="text1"/>
          <w:kern w:val="0"/>
          <w:sz w:val="28"/>
          <w:szCs w:val="28"/>
        </w:rPr>
        <w:t>选择是否</w:t>
      </w:r>
      <w:r w:rsidR="00612540">
        <w:rPr>
          <w:rFonts w:ascii="Times New Roman" w:eastAsia="仿宋" w:hAnsi="Times New Roman" w:cs="Times New Roman" w:hint="eastAsia"/>
          <w:color w:val="000000" w:themeColor="text1"/>
          <w:kern w:val="0"/>
          <w:sz w:val="28"/>
          <w:szCs w:val="28"/>
        </w:rPr>
        <w:t>将</w:t>
      </w:r>
      <w:r w:rsidR="009A087F" w:rsidRPr="00B6430D">
        <w:rPr>
          <w:rFonts w:ascii="Times New Roman" w:eastAsia="仿宋" w:hAnsi="Times New Roman" w:cs="Times New Roman"/>
          <w:color w:val="000000" w:themeColor="text1"/>
          <w:kern w:val="0"/>
          <w:sz w:val="28"/>
          <w:szCs w:val="28"/>
        </w:rPr>
        <w:t>偏倚</w:t>
      </w:r>
      <w:r w:rsidR="00612540" w:rsidRPr="00B6430D">
        <w:rPr>
          <w:rFonts w:ascii="Times New Roman" w:eastAsia="仿宋" w:hAnsi="Times New Roman" w:cs="Times New Roman"/>
          <w:color w:val="000000" w:themeColor="text1"/>
          <w:kern w:val="0"/>
          <w:sz w:val="28"/>
          <w:szCs w:val="28"/>
        </w:rPr>
        <w:t>最小化</w:t>
      </w:r>
      <w:r w:rsidR="009A087F">
        <w:rPr>
          <w:rFonts w:ascii="Times New Roman" w:eastAsia="仿宋" w:hAnsi="Times New Roman" w:cs="Times New Roman" w:hint="eastAsia"/>
          <w:color w:val="000000" w:themeColor="text1"/>
          <w:kern w:val="0"/>
          <w:sz w:val="28"/>
          <w:szCs w:val="28"/>
        </w:rPr>
        <w:t>以体现真正的目标人群；</w:t>
      </w:r>
      <w:r w:rsidR="009A087F" w:rsidRPr="00B6430D">
        <w:rPr>
          <w:rFonts w:ascii="Times New Roman" w:eastAsia="仿宋" w:hAnsi="Times New Roman" w:cs="Times New Roman"/>
          <w:color w:val="000000" w:themeColor="text1"/>
          <w:kern w:val="0"/>
          <w:sz w:val="28"/>
          <w:szCs w:val="28"/>
        </w:rPr>
        <w:t>数据输入</w:t>
      </w:r>
      <w:r w:rsidR="009A087F">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传输</w:t>
      </w:r>
      <w:r w:rsidR="00C27D86">
        <w:rPr>
          <w:rFonts w:ascii="Times New Roman" w:eastAsia="仿宋" w:hAnsi="Times New Roman" w:cs="Times New Roman" w:hint="eastAsia"/>
          <w:color w:val="000000" w:themeColor="text1"/>
          <w:kern w:val="0"/>
          <w:sz w:val="28"/>
          <w:szCs w:val="28"/>
        </w:rPr>
        <w:t>是否具有</w:t>
      </w:r>
      <w:r w:rsidR="009A087F" w:rsidRPr="00B6430D">
        <w:rPr>
          <w:rFonts w:ascii="Times New Roman" w:eastAsia="仿宋" w:hAnsi="Times New Roman" w:cs="Times New Roman"/>
          <w:color w:val="000000" w:themeColor="text1"/>
          <w:kern w:val="0"/>
          <w:sz w:val="28"/>
          <w:szCs w:val="28"/>
        </w:rPr>
        <w:t>可用性</w:t>
      </w:r>
      <w:r w:rsidR="009A087F">
        <w:rPr>
          <w:rFonts w:ascii="Times New Roman" w:eastAsia="仿宋" w:hAnsi="Times New Roman" w:cs="Times New Roman" w:hint="eastAsia"/>
          <w:color w:val="000000" w:themeColor="text1"/>
          <w:kern w:val="0"/>
          <w:sz w:val="28"/>
          <w:szCs w:val="28"/>
        </w:rPr>
        <w:t>和</w:t>
      </w:r>
      <w:r w:rsidR="009A087F" w:rsidRPr="00B6430D">
        <w:rPr>
          <w:rFonts w:ascii="Times New Roman" w:eastAsia="仿宋" w:hAnsi="Times New Roman" w:cs="Times New Roman"/>
          <w:color w:val="000000" w:themeColor="text1"/>
          <w:kern w:val="0"/>
          <w:sz w:val="28"/>
          <w:szCs w:val="28"/>
        </w:rPr>
        <w:t>及时性</w:t>
      </w:r>
      <w:r w:rsidR="009A087F">
        <w:rPr>
          <w:rFonts w:ascii="Times New Roman" w:eastAsia="仿宋" w:hAnsi="Times New Roman" w:cs="Times New Roman" w:hint="eastAsia"/>
          <w:color w:val="000000" w:themeColor="text1"/>
          <w:kern w:val="0"/>
          <w:sz w:val="28"/>
          <w:szCs w:val="28"/>
        </w:rPr>
        <w:t>；</w:t>
      </w:r>
      <w:r w:rsidR="009A087F" w:rsidRPr="00B6430D">
        <w:rPr>
          <w:rFonts w:ascii="Times New Roman" w:eastAsia="仿宋" w:hAnsi="Times New Roman" w:cs="Times New Roman"/>
          <w:color w:val="000000" w:themeColor="text1"/>
          <w:kern w:val="0"/>
          <w:sz w:val="28"/>
          <w:szCs w:val="28"/>
        </w:rPr>
        <w:t>是否有充分和必要的患者保护措施，</w:t>
      </w:r>
      <w:r w:rsidR="009A087F">
        <w:rPr>
          <w:rFonts w:ascii="Times New Roman" w:eastAsia="仿宋" w:hAnsi="Times New Roman" w:cs="Times New Roman" w:hint="eastAsia"/>
          <w:color w:val="000000" w:themeColor="text1"/>
          <w:kern w:val="0"/>
          <w:sz w:val="28"/>
          <w:szCs w:val="28"/>
        </w:rPr>
        <w:t>如</w:t>
      </w:r>
      <w:r w:rsidR="009A087F" w:rsidRPr="00B6430D">
        <w:rPr>
          <w:rFonts w:ascii="Times New Roman" w:eastAsia="仿宋" w:hAnsi="Times New Roman" w:cs="Times New Roman"/>
          <w:color w:val="000000" w:themeColor="text1"/>
          <w:kern w:val="0"/>
          <w:sz w:val="28"/>
          <w:szCs w:val="28"/>
        </w:rPr>
        <w:t>患者隐私保护</w:t>
      </w:r>
      <w:r w:rsidR="009A087F">
        <w:rPr>
          <w:rFonts w:ascii="Times New Roman" w:eastAsia="仿宋" w:hAnsi="Times New Roman" w:cs="Times New Roman" w:hint="eastAsia"/>
          <w:color w:val="000000" w:themeColor="text1"/>
          <w:kern w:val="0"/>
          <w:sz w:val="28"/>
          <w:szCs w:val="28"/>
        </w:rPr>
        <w:t>和</w:t>
      </w:r>
      <w:r w:rsidR="009A087F" w:rsidRPr="00B6430D">
        <w:rPr>
          <w:rFonts w:ascii="Times New Roman" w:eastAsia="仿宋" w:hAnsi="Times New Roman" w:cs="Times New Roman"/>
          <w:color w:val="000000" w:themeColor="text1"/>
          <w:kern w:val="0"/>
          <w:sz w:val="28"/>
          <w:szCs w:val="28"/>
        </w:rPr>
        <w:t>符合监管规定的知情同意</w:t>
      </w:r>
      <w:r w:rsidR="009A087F">
        <w:rPr>
          <w:rFonts w:ascii="Times New Roman" w:eastAsia="仿宋" w:hAnsi="Times New Roman" w:cs="Times New Roman" w:hint="eastAsia"/>
          <w:color w:val="000000" w:themeColor="text1"/>
          <w:kern w:val="0"/>
          <w:sz w:val="28"/>
          <w:szCs w:val="28"/>
        </w:rPr>
        <w:t>。</w:t>
      </w:r>
    </w:p>
    <w:p w14:paraId="06842F99" w14:textId="77777777" w:rsidR="00A5693A" w:rsidRPr="00B6430D" w:rsidRDefault="00A5693A" w:rsidP="00BB436D">
      <w:pPr>
        <w:pStyle w:val="a3"/>
        <w:numPr>
          <w:ilvl w:val="0"/>
          <w:numId w:val="15"/>
        </w:numPr>
        <w:ind w:left="839" w:firstLineChars="0" w:hanging="272"/>
        <w:jc w:val="both"/>
        <w:outlineLvl w:val="1"/>
        <w:rPr>
          <w:rFonts w:ascii="Times New Roman" w:eastAsia="华文仿宋" w:hAnsi="Times New Roman" w:cs="Times New Roman"/>
          <w:color w:val="000000" w:themeColor="text1"/>
          <w:kern w:val="0"/>
          <w:sz w:val="28"/>
          <w:szCs w:val="28"/>
        </w:rPr>
      </w:pPr>
      <w:bookmarkStart w:id="23" w:name="_Toc8305701"/>
      <w:bookmarkStart w:id="24" w:name="_Toc8307584"/>
      <w:r w:rsidRPr="00B6430D">
        <w:rPr>
          <w:rFonts w:ascii="Times New Roman" w:eastAsia="华文仿宋" w:hAnsi="Times New Roman" w:cs="Times New Roman"/>
          <w:color w:val="000000" w:themeColor="text1"/>
          <w:kern w:val="0"/>
          <w:sz w:val="28"/>
          <w:szCs w:val="28"/>
        </w:rPr>
        <w:t>真实世界证据</w:t>
      </w:r>
      <w:bookmarkEnd w:id="23"/>
      <w:bookmarkEnd w:id="24"/>
    </w:p>
    <w:p w14:paraId="1822C5BE" w14:textId="46385A0B" w:rsidR="00F05C2F" w:rsidRPr="00B6430D" w:rsidRDefault="00167DC4" w:rsidP="009A087F">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lastRenderedPageBreak/>
        <w:t>真实世界证据</w:t>
      </w:r>
      <w:r w:rsidR="004D490C">
        <w:rPr>
          <w:rFonts w:ascii="Times New Roman" w:eastAsia="仿宋" w:hAnsi="Times New Roman" w:cs="Times New Roman" w:hint="eastAsia"/>
          <w:color w:val="000000" w:themeColor="text1"/>
          <w:kern w:val="0"/>
          <w:sz w:val="28"/>
          <w:szCs w:val="28"/>
        </w:rPr>
        <w:t>是</w:t>
      </w:r>
      <w:r w:rsidR="00240BAE" w:rsidRPr="00B6430D">
        <w:rPr>
          <w:rFonts w:ascii="Times New Roman" w:eastAsia="仿宋" w:hAnsi="Times New Roman" w:cs="Times New Roman"/>
          <w:color w:val="000000" w:themeColor="text1"/>
          <w:kern w:val="0"/>
          <w:sz w:val="28"/>
          <w:szCs w:val="28"/>
        </w:rPr>
        <w:t>通过对</w:t>
      </w:r>
      <w:r>
        <w:rPr>
          <w:rFonts w:ascii="Times New Roman" w:eastAsia="仿宋" w:hAnsi="Times New Roman" w:cs="Times New Roman"/>
          <w:color w:val="000000" w:themeColor="text1"/>
          <w:kern w:val="0"/>
          <w:sz w:val="28"/>
          <w:szCs w:val="28"/>
        </w:rPr>
        <w:t>真实世界数据</w:t>
      </w:r>
      <w:r w:rsidR="00C216CF" w:rsidRPr="00B6430D">
        <w:rPr>
          <w:rFonts w:ascii="Times New Roman" w:eastAsia="仿宋" w:hAnsi="Times New Roman" w:cs="Times New Roman"/>
          <w:color w:val="000000" w:themeColor="text1"/>
          <w:kern w:val="0"/>
          <w:sz w:val="28"/>
          <w:szCs w:val="28"/>
        </w:rPr>
        <w:t>的分析</w:t>
      </w:r>
      <w:r w:rsidR="00F5283F">
        <w:rPr>
          <w:rFonts w:ascii="Times New Roman" w:eastAsia="仿宋" w:hAnsi="Times New Roman" w:cs="Times New Roman" w:hint="eastAsia"/>
          <w:color w:val="000000" w:themeColor="text1"/>
          <w:kern w:val="0"/>
          <w:sz w:val="28"/>
          <w:szCs w:val="28"/>
        </w:rPr>
        <w:t>获得</w:t>
      </w:r>
      <w:r w:rsidR="00C216CF" w:rsidRPr="00B6430D">
        <w:rPr>
          <w:rFonts w:ascii="Times New Roman" w:eastAsia="仿宋" w:hAnsi="Times New Roman" w:cs="Times New Roman"/>
          <w:color w:val="000000" w:themeColor="text1"/>
          <w:kern w:val="0"/>
          <w:sz w:val="28"/>
          <w:szCs w:val="28"/>
        </w:rPr>
        <w:t>的关于</w:t>
      </w:r>
      <w:r w:rsidR="00240BAE" w:rsidRPr="00B6430D">
        <w:rPr>
          <w:rFonts w:ascii="Times New Roman" w:eastAsia="仿宋" w:hAnsi="Times New Roman" w:cs="Times New Roman"/>
          <w:color w:val="000000" w:themeColor="text1"/>
          <w:kern w:val="0"/>
          <w:sz w:val="28"/>
          <w:szCs w:val="28"/>
        </w:rPr>
        <w:t>医疗产品的使用情况</w:t>
      </w:r>
      <w:r w:rsidR="00F5283F">
        <w:rPr>
          <w:rFonts w:ascii="Times New Roman" w:eastAsia="仿宋" w:hAnsi="Times New Roman" w:cs="Times New Roman" w:hint="eastAsia"/>
          <w:color w:val="000000" w:themeColor="text1"/>
          <w:kern w:val="0"/>
          <w:sz w:val="28"/>
          <w:szCs w:val="28"/>
        </w:rPr>
        <w:t>和</w:t>
      </w:r>
      <w:r w:rsidR="00240BAE" w:rsidRPr="00B6430D">
        <w:rPr>
          <w:rFonts w:ascii="Times New Roman" w:eastAsia="仿宋" w:hAnsi="Times New Roman" w:cs="Times New Roman"/>
          <w:color w:val="000000" w:themeColor="text1"/>
          <w:kern w:val="0"/>
          <w:sz w:val="28"/>
          <w:szCs w:val="28"/>
        </w:rPr>
        <w:t>潜在</w:t>
      </w:r>
      <w:r w:rsidR="00F5283F">
        <w:rPr>
          <w:rFonts w:ascii="Times New Roman" w:eastAsia="仿宋" w:hAnsi="Times New Roman" w:cs="Times New Roman" w:hint="eastAsia"/>
          <w:color w:val="000000" w:themeColor="text1"/>
          <w:kern w:val="0"/>
          <w:sz w:val="28"/>
          <w:szCs w:val="28"/>
        </w:rPr>
        <w:t>获益</w:t>
      </w:r>
      <w:r w:rsidR="00240BAE" w:rsidRPr="00B6430D">
        <w:rPr>
          <w:rFonts w:ascii="Times New Roman" w:eastAsia="仿宋" w:hAnsi="Times New Roman" w:cs="Times New Roman"/>
          <w:color w:val="000000" w:themeColor="text1"/>
          <w:kern w:val="0"/>
          <w:sz w:val="28"/>
          <w:szCs w:val="28"/>
        </w:rPr>
        <w:t>或风险的临床证据。</w:t>
      </w:r>
      <w:r w:rsidR="00AE0A0F">
        <w:rPr>
          <w:rFonts w:ascii="Times New Roman" w:eastAsia="仿宋" w:hAnsi="Times New Roman" w:cs="Times New Roman" w:hint="eastAsia"/>
          <w:color w:val="000000" w:themeColor="text1"/>
          <w:kern w:val="0"/>
          <w:sz w:val="28"/>
          <w:szCs w:val="28"/>
        </w:rPr>
        <w:t>该</w:t>
      </w:r>
      <w:r w:rsidR="00262B07" w:rsidRPr="00B6430D">
        <w:rPr>
          <w:rFonts w:ascii="Times New Roman" w:eastAsia="仿宋" w:hAnsi="Times New Roman" w:cs="Times New Roman"/>
          <w:color w:val="000000" w:themeColor="text1"/>
          <w:kern w:val="0"/>
          <w:sz w:val="28"/>
          <w:szCs w:val="28"/>
        </w:rPr>
        <w:t>定义在概念上</w:t>
      </w:r>
      <w:r w:rsidR="00AE0A0F">
        <w:rPr>
          <w:rFonts w:ascii="Times New Roman" w:eastAsia="仿宋" w:hAnsi="Times New Roman" w:cs="Times New Roman" w:hint="eastAsia"/>
          <w:color w:val="000000" w:themeColor="text1"/>
          <w:kern w:val="0"/>
          <w:sz w:val="28"/>
          <w:szCs w:val="28"/>
        </w:rPr>
        <w:t>不限于</w:t>
      </w:r>
      <w:r w:rsidR="00F908C4">
        <w:rPr>
          <w:rFonts w:ascii="Times New Roman" w:eastAsia="仿宋" w:hAnsi="Times New Roman" w:cs="Times New Roman" w:hint="eastAsia"/>
          <w:color w:val="000000" w:themeColor="text1"/>
          <w:kern w:val="0"/>
          <w:sz w:val="28"/>
          <w:szCs w:val="28"/>
        </w:rPr>
        <w:t>通过回顾性观察研究获得证据，</w:t>
      </w:r>
      <w:r w:rsidR="00F908C4">
        <w:rPr>
          <w:rFonts w:ascii="Times New Roman" w:eastAsia="仿宋" w:hAnsi="Times New Roman" w:cs="Times New Roman"/>
          <w:color w:val="000000" w:themeColor="text1"/>
          <w:kern w:val="0"/>
          <w:sz w:val="28"/>
          <w:szCs w:val="28"/>
        </w:rPr>
        <w:t>还</w:t>
      </w:r>
      <w:r w:rsidR="00262B07" w:rsidRPr="00B6430D">
        <w:rPr>
          <w:rFonts w:ascii="Times New Roman" w:eastAsia="仿宋" w:hAnsi="Times New Roman" w:cs="Times New Roman"/>
          <w:color w:val="000000" w:themeColor="text1"/>
          <w:kern w:val="0"/>
          <w:sz w:val="28"/>
          <w:szCs w:val="28"/>
        </w:rPr>
        <w:t>允许前瞻性地获取更广泛的数据</w:t>
      </w:r>
      <w:r w:rsidR="00F908C4">
        <w:rPr>
          <w:rFonts w:ascii="Times New Roman" w:eastAsia="仿宋" w:hAnsi="Times New Roman" w:cs="Times New Roman" w:hint="eastAsia"/>
          <w:color w:val="000000" w:themeColor="text1"/>
          <w:kern w:val="0"/>
          <w:sz w:val="28"/>
          <w:szCs w:val="28"/>
        </w:rPr>
        <w:t>以形成证据，</w:t>
      </w:r>
      <w:r w:rsidR="00F908C4">
        <w:rPr>
          <w:rFonts w:ascii="Times New Roman" w:eastAsia="仿宋" w:hAnsi="Times New Roman" w:cs="Times New Roman"/>
          <w:color w:val="000000" w:themeColor="text1"/>
          <w:kern w:val="0"/>
          <w:sz w:val="28"/>
          <w:szCs w:val="28"/>
        </w:rPr>
        <w:t>特别</w:t>
      </w:r>
      <w:r w:rsidR="00F908C4">
        <w:rPr>
          <w:rFonts w:ascii="Times New Roman" w:eastAsia="仿宋" w:hAnsi="Times New Roman" w:cs="Times New Roman" w:hint="eastAsia"/>
          <w:color w:val="000000" w:themeColor="text1"/>
          <w:kern w:val="0"/>
          <w:sz w:val="28"/>
          <w:szCs w:val="28"/>
        </w:rPr>
        <w:t>是</w:t>
      </w:r>
      <w:r w:rsidR="00B33D90">
        <w:rPr>
          <w:rFonts w:ascii="Times New Roman" w:eastAsia="仿宋" w:hAnsi="Times New Roman" w:cs="Times New Roman" w:hint="eastAsia"/>
          <w:color w:val="000000" w:themeColor="text1"/>
          <w:kern w:val="0"/>
          <w:sz w:val="28"/>
          <w:szCs w:val="28"/>
        </w:rPr>
        <w:t>包括</w:t>
      </w:r>
      <w:r w:rsidR="00612540">
        <w:rPr>
          <w:rFonts w:ascii="Times New Roman" w:eastAsia="仿宋" w:hAnsi="Times New Roman" w:cs="Times New Roman" w:hint="eastAsia"/>
          <w:color w:val="000000" w:themeColor="text1"/>
          <w:kern w:val="0"/>
          <w:sz w:val="28"/>
          <w:szCs w:val="28"/>
        </w:rPr>
        <w:t>实用临床试验（</w:t>
      </w:r>
      <w:r w:rsidR="00612540">
        <w:rPr>
          <w:rFonts w:ascii="Times New Roman" w:eastAsia="仿宋" w:hAnsi="Times New Roman" w:cs="Times New Roman"/>
          <w:color w:val="000000" w:themeColor="text1"/>
          <w:kern w:val="0"/>
          <w:sz w:val="28"/>
          <w:szCs w:val="28"/>
        </w:rPr>
        <w:t xml:space="preserve">Pragmatic Clinical Trial, </w:t>
      </w:r>
      <w:r w:rsidR="00B33D90">
        <w:rPr>
          <w:rFonts w:ascii="Times New Roman" w:eastAsia="仿宋" w:hAnsi="Times New Roman" w:cs="Times New Roman" w:hint="eastAsia"/>
          <w:color w:val="000000" w:themeColor="text1"/>
          <w:kern w:val="0"/>
          <w:sz w:val="28"/>
          <w:szCs w:val="28"/>
        </w:rPr>
        <w:t>PCT</w:t>
      </w:r>
      <w:r w:rsidR="00612540">
        <w:rPr>
          <w:rFonts w:ascii="Times New Roman" w:eastAsia="仿宋" w:hAnsi="Times New Roman" w:cs="Times New Roman" w:hint="eastAsia"/>
          <w:color w:val="000000" w:themeColor="text1"/>
          <w:kern w:val="0"/>
          <w:sz w:val="28"/>
          <w:szCs w:val="28"/>
        </w:rPr>
        <w:t>）</w:t>
      </w:r>
      <w:r w:rsidR="00B33D90">
        <w:rPr>
          <w:rFonts w:ascii="Times New Roman" w:eastAsia="仿宋" w:hAnsi="Times New Roman" w:cs="Times New Roman" w:hint="eastAsia"/>
          <w:color w:val="000000" w:themeColor="text1"/>
          <w:kern w:val="0"/>
          <w:sz w:val="28"/>
          <w:szCs w:val="28"/>
        </w:rPr>
        <w:t>一类</w:t>
      </w:r>
      <w:r w:rsidR="00262B07" w:rsidRPr="00B6430D">
        <w:rPr>
          <w:rFonts w:ascii="Times New Roman" w:eastAsia="仿宋" w:hAnsi="Times New Roman" w:cs="Times New Roman"/>
          <w:color w:val="000000" w:themeColor="text1"/>
          <w:kern w:val="0"/>
          <w:sz w:val="28"/>
          <w:szCs w:val="28"/>
        </w:rPr>
        <w:t>的研究设计。</w:t>
      </w:r>
    </w:p>
    <w:p w14:paraId="331D9DD9" w14:textId="77777777" w:rsidR="009545FB" w:rsidRPr="005D2A63" w:rsidRDefault="009545FB" w:rsidP="005E01AB">
      <w:pPr>
        <w:pStyle w:val="a3"/>
        <w:widowControl w:val="0"/>
        <w:numPr>
          <w:ilvl w:val="0"/>
          <w:numId w:val="1"/>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szCs w:val="28"/>
        </w:rPr>
      </w:pPr>
      <w:bookmarkStart w:id="25" w:name="_Toc6841282"/>
      <w:bookmarkStart w:id="26" w:name="_Toc6841332"/>
      <w:bookmarkStart w:id="27" w:name="_Toc8305702"/>
      <w:bookmarkStart w:id="28" w:name="_Toc8307585"/>
      <w:bookmarkEnd w:id="25"/>
      <w:bookmarkEnd w:id="26"/>
      <w:r w:rsidRPr="005D2A63">
        <w:rPr>
          <w:rFonts w:ascii="Times New Roman" w:eastAsia="华文仿宋" w:hAnsi="Times New Roman" w:cs="Times New Roman"/>
          <w:b/>
          <w:color w:val="000000" w:themeColor="text1"/>
          <w:kern w:val="0"/>
          <w:sz w:val="28"/>
          <w:szCs w:val="28"/>
        </w:rPr>
        <w:t>真实世界证据</w:t>
      </w:r>
      <w:r w:rsidR="0096410B" w:rsidRPr="005D2A63">
        <w:rPr>
          <w:rFonts w:ascii="Times New Roman" w:eastAsia="华文仿宋" w:hAnsi="Times New Roman" w:cs="Times New Roman"/>
          <w:b/>
          <w:color w:val="000000" w:themeColor="text1"/>
          <w:kern w:val="0"/>
          <w:sz w:val="28"/>
          <w:szCs w:val="28"/>
        </w:rPr>
        <w:t>支持药物</w:t>
      </w:r>
      <w:r w:rsidR="0096410B">
        <w:rPr>
          <w:rFonts w:ascii="Times New Roman" w:eastAsia="华文仿宋" w:hAnsi="Times New Roman" w:cs="Times New Roman" w:hint="eastAsia"/>
          <w:b/>
          <w:color w:val="000000" w:themeColor="text1"/>
          <w:kern w:val="0"/>
          <w:sz w:val="28"/>
          <w:szCs w:val="28"/>
        </w:rPr>
        <w:t>研发</w:t>
      </w:r>
      <w:r w:rsidR="00490F6A">
        <w:rPr>
          <w:rFonts w:ascii="华文仿宋" w:eastAsia="华文仿宋" w:hAnsi="华文仿宋" w:cs="Times New Roman" w:hint="eastAsia"/>
          <w:b/>
          <w:color w:val="000000" w:themeColor="text1"/>
          <w:kern w:val="0"/>
          <w:sz w:val="28"/>
          <w:szCs w:val="28"/>
        </w:rPr>
        <w:t>和监管决策</w:t>
      </w:r>
      <w:r w:rsidR="0096410B">
        <w:rPr>
          <w:rFonts w:ascii="Times New Roman" w:eastAsia="华文仿宋" w:hAnsi="Times New Roman" w:cs="Times New Roman" w:hint="eastAsia"/>
          <w:b/>
          <w:color w:val="000000" w:themeColor="text1"/>
          <w:kern w:val="0"/>
          <w:sz w:val="28"/>
          <w:szCs w:val="28"/>
        </w:rPr>
        <w:t>的几种情形</w:t>
      </w:r>
      <w:bookmarkEnd w:id="27"/>
      <w:bookmarkEnd w:id="28"/>
    </w:p>
    <w:p w14:paraId="123D67C0" w14:textId="3F976CDE" w:rsidR="00E0047B" w:rsidRDefault="004D490C" w:rsidP="006C2B7F">
      <w:pPr>
        <w:ind w:firstLineChars="200" w:firstLine="560"/>
        <w:rPr>
          <w:rFonts w:ascii="Times New Roman" w:eastAsia="仿宋" w:hAnsi="Times New Roman" w:cs="Times New Roman"/>
          <w:color w:val="000000" w:themeColor="text1"/>
          <w:kern w:val="0"/>
          <w:sz w:val="28"/>
          <w:szCs w:val="28"/>
        </w:rPr>
      </w:pPr>
      <w:bookmarkStart w:id="29" w:name="_Toc6578442"/>
      <w:r w:rsidRPr="004421E7">
        <w:rPr>
          <w:rFonts w:ascii="Times New Roman" w:eastAsia="仿宋" w:hAnsi="Times New Roman" w:cs="Times New Roman" w:hint="eastAsia"/>
          <w:color w:val="000000" w:themeColor="text1"/>
          <w:kern w:val="0"/>
          <w:sz w:val="28"/>
          <w:szCs w:val="28"/>
        </w:rPr>
        <w:t>真实世界证据可以经多种形式支持药物研发，</w:t>
      </w:r>
      <w:r w:rsidR="004F1C2C" w:rsidRPr="004421E7">
        <w:rPr>
          <w:rFonts w:ascii="Times New Roman" w:eastAsia="仿宋" w:hAnsi="Times New Roman" w:cs="Times New Roman" w:hint="eastAsia"/>
          <w:color w:val="000000" w:themeColor="text1"/>
          <w:kern w:val="0"/>
          <w:sz w:val="28"/>
          <w:szCs w:val="28"/>
        </w:rPr>
        <w:t>涵盖</w:t>
      </w:r>
      <w:r w:rsidR="00D80535">
        <w:rPr>
          <w:rFonts w:ascii="Times New Roman" w:eastAsia="仿宋" w:hAnsi="Times New Roman" w:cs="Times New Roman" w:hint="eastAsia"/>
          <w:color w:val="000000" w:themeColor="text1"/>
          <w:kern w:val="0"/>
          <w:sz w:val="28"/>
          <w:szCs w:val="28"/>
        </w:rPr>
        <w:t>上市前</w:t>
      </w:r>
      <w:r w:rsidR="004F1C2C">
        <w:rPr>
          <w:rFonts w:ascii="Times New Roman" w:eastAsia="仿宋" w:hAnsi="Times New Roman" w:cs="Times New Roman" w:hint="eastAsia"/>
          <w:color w:val="000000" w:themeColor="text1"/>
          <w:kern w:val="0"/>
          <w:sz w:val="28"/>
          <w:szCs w:val="28"/>
        </w:rPr>
        <w:t>临床研发</w:t>
      </w:r>
      <w:r w:rsidR="004F1C2C" w:rsidRPr="004421E7">
        <w:rPr>
          <w:rFonts w:ascii="Times New Roman" w:eastAsia="仿宋" w:hAnsi="Times New Roman" w:cs="Times New Roman" w:hint="eastAsia"/>
          <w:color w:val="000000" w:themeColor="text1"/>
          <w:kern w:val="0"/>
          <w:sz w:val="28"/>
          <w:szCs w:val="28"/>
        </w:rPr>
        <w:t>以及</w:t>
      </w:r>
      <w:r w:rsidRPr="004421E7">
        <w:rPr>
          <w:rFonts w:ascii="Times New Roman" w:eastAsia="仿宋" w:hAnsi="Times New Roman" w:cs="Times New Roman" w:hint="eastAsia"/>
          <w:color w:val="000000" w:themeColor="text1"/>
          <w:kern w:val="0"/>
          <w:sz w:val="28"/>
          <w:szCs w:val="28"/>
        </w:rPr>
        <w:t>上市后再评价等多个环节。任何以药品注册为目</w:t>
      </w:r>
      <w:r w:rsidR="00D80535">
        <w:rPr>
          <w:rFonts w:ascii="Times New Roman" w:eastAsia="仿宋" w:hAnsi="Times New Roman" w:cs="Times New Roman" w:hint="eastAsia"/>
          <w:color w:val="000000" w:themeColor="text1"/>
          <w:kern w:val="0"/>
          <w:sz w:val="28"/>
          <w:szCs w:val="28"/>
        </w:rPr>
        <w:t>的</w:t>
      </w:r>
      <w:r w:rsidRPr="004421E7">
        <w:rPr>
          <w:rFonts w:ascii="Times New Roman" w:eastAsia="仿宋" w:hAnsi="Times New Roman" w:cs="Times New Roman" w:hint="eastAsia"/>
          <w:color w:val="000000" w:themeColor="text1"/>
          <w:kern w:val="0"/>
          <w:sz w:val="28"/>
          <w:szCs w:val="28"/>
        </w:rPr>
        <w:t>的对于真实世界证据的使用都需要提前和监管部门进行充分的</w:t>
      </w:r>
      <w:r w:rsidR="0037375A">
        <w:rPr>
          <w:rFonts w:ascii="Times New Roman" w:eastAsia="仿宋" w:hAnsi="Times New Roman" w:cs="Times New Roman" w:hint="eastAsia"/>
          <w:color w:val="000000" w:themeColor="text1"/>
          <w:kern w:val="0"/>
          <w:sz w:val="28"/>
          <w:szCs w:val="28"/>
        </w:rPr>
        <w:t>沟通</w:t>
      </w:r>
      <w:r w:rsidRPr="004421E7">
        <w:rPr>
          <w:rFonts w:ascii="Times New Roman" w:eastAsia="仿宋" w:hAnsi="Times New Roman" w:cs="Times New Roman" w:hint="eastAsia"/>
          <w:color w:val="000000" w:themeColor="text1"/>
          <w:kern w:val="0"/>
          <w:sz w:val="28"/>
          <w:szCs w:val="28"/>
        </w:rPr>
        <w:t>交流，以确保双方对于研究目标和方法</w:t>
      </w:r>
      <w:r w:rsidR="00D80535">
        <w:rPr>
          <w:rFonts w:ascii="Times New Roman" w:eastAsia="仿宋" w:hAnsi="Times New Roman" w:cs="Times New Roman" w:hint="eastAsia"/>
          <w:color w:val="000000" w:themeColor="text1"/>
          <w:kern w:val="0"/>
          <w:sz w:val="28"/>
          <w:szCs w:val="28"/>
        </w:rPr>
        <w:t>学</w:t>
      </w:r>
      <w:r w:rsidRPr="004421E7">
        <w:rPr>
          <w:rFonts w:ascii="Times New Roman" w:eastAsia="仿宋" w:hAnsi="Times New Roman" w:cs="Times New Roman" w:hint="eastAsia"/>
          <w:color w:val="000000" w:themeColor="text1"/>
          <w:kern w:val="0"/>
          <w:sz w:val="28"/>
          <w:szCs w:val="28"/>
        </w:rPr>
        <w:t>的认识达成一致。</w:t>
      </w:r>
      <w:bookmarkEnd w:id="29"/>
    </w:p>
    <w:p w14:paraId="58C1E307" w14:textId="77777777" w:rsidR="00C808B7" w:rsidRPr="00B6430D" w:rsidRDefault="00C808B7" w:rsidP="00C808B7">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szCs w:val="28"/>
        </w:rPr>
      </w:pPr>
      <w:bookmarkStart w:id="30" w:name="_Toc8305703"/>
      <w:bookmarkStart w:id="31" w:name="_Toc8307586"/>
      <w:r>
        <w:rPr>
          <w:rFonts w:ascii="Times New Roman" w:eastAsia="华文仿宋" w:hAnsi="Times New Roman" w:cs="Times New Roman" w:hint="eastAsia"/>
          <w:color w:val="000000" w:themeColor="text1"/>
          <w:kern w:val="0"/>
          <w:sz w:val="28"/>
          <w:szCs w:val="28"/>
        </w:rPr>
        <w:t>罕</w:t>
      </w:r>
      <w:r w:rsidRPr="00B6430D">
        <w:rPr>
          <w:rFonts w:ascii="Times New Roman" w:eastAsia="华文仿宋" w:hAnsi="Times New Roman" w:cs="Times New Roman"/>
          <w:color w:val="000000" w:themeColor="text1"/>
          <w:kern w:val="0"/>
          <w:sz w:val="28"/>
          <w:szCs w:val="28"/>
        </w:rPr>
        <w:t>见病</w:t>
      </w:r>
      <w:r w:rsidR="00CF4E09">
        <w:rPr>
          <w:rFonts w:ascii="Times New Roman" w:eastAsia="华文仿宋" w:hAnsi="Times New Roman" w:cs="Times New Roman" w:hint="eastAsia"/>
          <w:color w:val="000000" w:themeColor="text1"/>
          <w:kern w:val="0"/>
          <w:sz w:val="28"/>
          <w:szCs w:val="28"/>
        </w:rPr>
        <w:t>治疗</w:t>
      </w:r>
      <w:r w:rsidRPr="00B6430D">
        <w:rPr>
          <w:rFonts w:ascii="Times New Roman" w:eastAsia="华文仿宋" w:hAnsi="Times New Roman" w:cs="Times New Roman"/>
          <w:color w:val="000000" w:themeColor="text1"/>
          <w:kern w:val="0"/>
          <w:sz w:val="28"/>
          <w:szCs w:val="28"/>
        </w:rPr>
        <w:t>药物</w:t>
      </w:r>
      <w:bookmarkEnd w:id="30"/>
      <w:bookmarkEnd w:id="31"/>
    </w:p>
    <w:p w14:paraId="212F58D0" w14:textId="22A781C0" w:rsidR="00C808B7" w:rsidRDefault="00C808B7" w:rsidP="00C808B7">
      <w:pPr>
        <w:widowControl w:val="0"/>
        <w:tabs>
          <w:tab w:val="left" w:pos="567"/>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罕见</w:t>
      </w:r>
      <w:r w:rsidRPr="00B6430D">
        <w:rPr>
          <w:rFonts w:ascii="Times New Roman" w:eastAsia="仿宋" w:hAnsi="Times New Roman" w:cs="Times New Roman"/>
          <w:color w:val="000000" w:themeColor="text1"/>
          <w:kern w:val="0"/>
          <w:sz w:val="28"/>
          <w:szCs w:val="28"/>
        </w:rPr>
        <w:t>病</w:t>
      </w:r>
      <w:r w:rsidR="00CF4E09">
        <w:rPr>
          <w:rFonts w:ascii="Times New Roman" w:eastAsia="仿宋" w:hAnsi="Times New Roman" w:cs="Times New Roman" w:hint="eastAsia"/>
          <w:color w:val="000000" w:themeColor="text1"/>
          <w:kern w:val="0"/>
          <w:sz w:val="28"/>
          <w:szCs w:val="28"/>
        </w:rPr>
        <w:t>治疗</w:t>
      </w:r>
      <w:r>
        <w:rPr>
          <w:rFonts w:ascii="Times New Roman" w:eastAsia="仿宋" w:hAnsi="Times New Roman" w:cs="Times New Roman" w:hint="eastAsia"/>
          <w:color w:val="000000" w:themeColor="text1"/>
          <w:kern w:val="0"/>
          <w:sz w:val="28"/>
          <w:szCs w:val="28"/>
        </w:rPr>
        <w:t>药物临床</w:t>
      </w:r>
      <w:r w:rsidRPr="00B6430D">
        <w:rPr>
          <w:rFonts w:ascii="Times New Roman" w:eastAsia="仿宋" w:hAnsi="Times New Roman" w:cs="Times New Roman"/>
          <w:color w:val="000000" w:themeColor="text1"/>
          <w:kern w:val="0"/>
          <w:sz w:val="28"/>
          <w:szCs w:val="28"/>
        </w:rPr>
        <w:t>试验</w:t>
      </w:r>
      <w:r>
        <w:rPr>
          <w:rFonts w:ascii="Times New Roman" w:eastAsia="仿宋" w:hAnsi="Times New Roman" w:cs="Times New Roman" w:hint="eastAsia"/>
          <w:color w:val="000000" w:themeColor="text1"/>
          <w:kern w:val="0"/>
          <w:sz w:val="28"/>
          <w:szCs w:val="28"/>
        </w:rPr>
        <w:t>除病例稀少、</w:t>
      </w:r>
      <w:r>
        <w:rPr>
          <w:rFonts w:ascii="Times New Roman" w:eastAsia="仿宋" w:hAnsi="Times New Roman" w:cs="Times New Roman"/>
          <w:color w:val="000000" w:themeColor="text1"/>
          <w:kern w:val="0"/>
          <w:sz w:val="28"/>
          <w:szCs w:val="28"/>
        </w:rPr>
        <w:t>招募</w:t>
      </w:r>
      <w:r>
        <w:rPr>
          <w:rFonts w:ascii="Times New Roman" w:eastAsia="仿宋" w:hAnsi="Times New Roman" w:cs="Times New Roman" w:hint="eastAsia"/>
          <w:color w:val="000000" w:themeColor="text1"/>
          <w:kern w:val="0"/>
          <w:sz w:val="28"/>
          <w:szCs w:val="28"/>
        </w:rPr>
        <w:t>困难外，</w:t>
      </w:r>
      <w:r>
        <w:rPr>
          <w:rFonts w:ascii="Times New Roman" w:eastAsia="仿宋" w:hAnsi="Times New Roman" w:cs="Times New Roman"/>
          <w:color w:val="000000" w:themeColor="text1"/>
          <w:kern w:val="0"/>
          <w:sz w:val="28"/>
          <w:szCs w:val="28"/>
        </w:rPr>
        <w:t>最大</w:t>
      </w:r>
      <w:r>
        <w:rPr>
          <w:rFonts w:ascii="Times New Roman" w:eastAsia="仿宋" w:hAnsi="Times New Roman" w:cs="Times New Roman" w:hint="eastAsia"/>
          <w:color w:val="000000" w:themeColor="text1"/>
          <w:kern w:val="0"/>
          <w:sz w:val="28"/>
          <w:szCs w:val="28"/>
        </w:rPr>
        <w:t>的挑战是对照的选择，因为罕见病</w:t>
      </w:r>
      <w:r w:rsidRPr="00B6430D">
        <w:rPr>
          <w:rFonts w:ascii="Times New Roman" w:eastAsia="仿宋" w:hAnsi="Times New Roman" w:cs="Times New Roman"/>
          <w:color w:val="000000" w:themeColor="text1"/>
          <w:kern w:val="0"/>
          <w:sz w:val="28"/>
          <w:szCs w:val="28"/>
        </w:rPr>
        <w:t>通常没有或很少有</w:t>
      </w:r>
      <w:r w:rsidR="007C6B34">
        <w:rPr>
          <w:rFonts w:ascii="Times New Roman" w:eastAsia="仿宋" w:hAnsi="Times New Roman" w:cs="Times New Roman" w:hint="eastAsia"/>
          <w:color w:val="000000" w:themeColor="text1"/>
          <w:kern w:val="0"/>
          <w:sz w:val="28"/>
          <w:szCs w:val="28"/>
        </w:rPr>
        <w:t>可选</w:t>
      </w:r>
      <w:r w:rsidRPr="00B6430D">
        <w:rPr>
          <w:rFonts w:ascii="Times New Roman" w:eastAsia="仿宋" w:hAnsi="Times New Roman" w:cs="Times New Roman"/>
          <w:color w:val="000000" w:themeColor="text1"/>
          <w:kern w:val="0"/>
          <w:sz w:val="28"/>
          <w:szCs w:val="28"/>
        </w:rPr>
        <w:t>治疗</w:t>
      </w:r>
      <w:r>
        <w:rPr>
          <w:rFonts w:ascii="Times New Roman" w:eastAsia="仿宋" w:hAnsi="Times New Roman" w:cs="Times New Roman" w:hint="eastAsia"/>
          <w:color w:val="000000" w:themeColor="text1"/>
          <w:kern w:val="0"/>
          <w:sz w:val="28"/>
          <w:szCs w:val="28"/>
        </w:rPr>
        <w:t>。因此，</w:t>
      </w:r>
      <w:r>
        <w:rPr>
          <w:rFonts w:ascii="Times New Roman" w:eastAsia="仿宋" w:hAnsi="Times New Roman" w:cs="Times New Roman"/>
          <w:color w:val="000000" w:themeColor="text1"/>
          <w:kern w:val="0"/>
          <w:sz w:val="28"/>
          <w:szCs w:val="28"/>
        </w:rPr>
        <w:t>以</w:t>
      </w:r>
      <w:r>
        <w:rPr>
          <w:rFonts w:ascii="Times New Roman" w:eastAsia="仿宋" w:hAnsi="Times New Roman" w:cs="Times New Roman" w:hint="eastAsia"/>
          <w:color w:val="000000" w:themeColor="text1"/>
          <w:kern w:val="0"/>
          <w:sz w:val="28"/>
          <w:szCs w:val="28"/>
        </w:rPr>
        <w:t>自然疾病队列形成的</w:t>
      </w:r>
      <w:r w:rsidR="00167DC4">
        <w:rPr>
          <w:rFonts w:ascii="Times New Roman" w:eastAsia="仿宋" w:hAnsi="Times New Roman" w:cs="Times New Roman" w:hint="eastAsia"/>
          <w:color w:val="000000" w:themeColor="text1"/>
          <w:kern w:val="0"/>
          <w:sz w:val="28"/>
          <w:szCs w:val="28"/>
        </w:rPr>
        <w:t>真实世界数据</w:t>
      </w:r>
      <w:r>
        <w:rPr>
          <w:rFonts w:ascii="Times New Roman" w:eastAsia="仿宋" w:hAnsi="Times New Roman" w:cs="Times New Roman" w:hint="eastAsia"/>
          <w:color w:val="000000" w:themeColor="text1"/>
          <w:kern w:val="0"/>
          <w:sz w:val="28"/>
          <w:szCs w:val="28"/>
        </w:rPr>
        <w:t>就</w:t>
      </w:r>
      <w:r w:rsidR="007C6B34">
        <w:rPr>
          <w:rFonts w:ascii="Times New Roman" w:eastAsia="仿宋" w:hAnsi="Times New Roman" w:cs="Times New Roman" w:hint="eastAsia"/>
          <w:color w:val="000000" w:themeColor="text1"/>
          <w:kern w:val="0"/>
          <w:sz w:val="28"/>
          <w:szCs w:val="28"/>
        </w:rPr>
        <w:t>可以</w:t>
      </w:r>
      <w:r>
        <w:rPr>
          <w:rFonts w:ascii="Times New Roman" w:eastAsia="仿宋" w:hAnsi="Times New Roman" w:cs="Times New Roman" w:hint="eastAsia"/>
          <w:color w:val="000000" w:themeColor="text1"/>
          <w:kern w:val="0"/>
          <w:sz w:val="28"/>
          <w:szCs w:val="28"/>
        </w:rPr>
        <w:t>作为</w:t>
      </w:r>
      <w:r w:rsidR="00C55C25" w:rsidRPr="00655DF3">
        <w:rPr>
          <w:rFonts w:ascii="Times New Roman" w:eastAsia="华文仿宋" w:hAnsi="Times New Roman" w:cs="Times New Roman"/>
          <w:color w:val="000000" w:themeColor="text1"/>
          <w:kern w:val="0"/>
          <w:sz w:val="28"/>
          <w:szCs w:val="28"/>
        </w:rPr>
        <w:t>外部对照</w:t>
      </w:r>
      <w:r w:rsidR="00C55C25">
        <w:rPr>
          <w:rFonts w:ascii="Times New Roman" w:eastAsia="仿宋" w:hAnsi="Times New Roman" w:cs="Times New Roman" w:hint="eastAsia"/>
          <w:color w:val="000000" w:themeColor="text1"/>
          <w:kern w:val="0"/>
          <w:sz w:val="28"/>
          <w:szCs w:val="28"/>
        </w:rPr>
        <w:t>。</w:t>
      </w:r>
    </w:p>
    <w:p w14:paraId="306EF22A" w14:textId="6E95CB1D" w:rsidR="00C808B7" w:rsidRPr="00B6430D" w:rsidRDefault="00C55C25" w:rsidP="00C808B7">
      <w:pPr>
        <w:widowControl w:val="0"/>
        <w:tabs>
          <w:tab w:val="left" w:pos="567"/>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655DF3">
        <w:rPr>
          <w:rFonts w:ascii="Times New Roman" w:eastAsia="华文仿宋" w:hAnsi="Times New Roman" w:cs="Times New Roman"/>
          <w:color w:val="000000" w:themeColor="text1"/>
          <w:kern w:val="0"/>
          <w:sz w:val="28"/>
          <w:szCs w:val="28"/>
        </w:rPr>
        <w:t>外部对照</w:t>
      </w:r>
      <w:r w:rsidR="00C808B7" w:rsidRPr="00655DF3">
        <w:rPr>
          <w:rFonts w:ascii="Times New Roman" w:eastAsia="华文仿宋" w:hAnsi="Times New Roman" w:cs="Times New Roman"/>
          <w:color w:val="000000" w:themeColor="text1"/>
          <w:kern w:val="0"/>
          <w:sz w:val="28"/>
          <w:szCs w:val="28"/>
        </w:rPr>
        <w:t>主要用于非随机单臂试验</w:t>
      </w:r>
      <w:r>
        <w:rPr>
          <w:rFonts w:ascii="Times New Roman" w:eastAsia="华文仿宋" w:hAnsi="Times New Roman" w:cs="Times New Roman" w:hint="eastAsia"/>
          <w:color w:val="000000" w:themeColor="text1"/>
          <w:kern w:val="0"/>
          <w:sz w:val="28"/>
          <w:szCs w:val="28"/>
        </w:rPr>
        <w:t>，</w:t>
      </w:r>
      <w:r w:rsidR="00C808B7" w:rsidRPr="00655DF3">
        <w:rPr>
          <w:rFonts w:ascii="Times New Roman" w:eastAsia="华文仿宋" w:hAnsi="Times New Roman" w:cs="Times New Roman"/>
          <w:color w:val="000000" w:themeColor="text1"/>
          <w:kern w:val="0"/>
          <w:sz w:val="28"/>
          <w:szCs w:val="28"/>
        </w:rPr>
        <w:t>可以是历史的</w:t>
      </w:r>
      <w:r w:rsidRPr="00655DF3">
        <w:rPr>
          <w:rFonts w:ascii="Times New Roman" w:eastAsia="华文仿宋" w:hAnsi="Times New Roman" w:cs="Times New Roman"/>
          <w:color w:val="000000" w:themeColor="text1"/>
          <w:kern w:val="0"/>
          <w:sz w:val="28"/>
          <w:szCs w:val="28"/>
        </w:rPr>
        <w:t>也可以是平行</w:t>
      </w:r>
      <w:r w:rsidR="007708C4">
        <w:rPr>
          <w:rFonts w:ascii="Times New Roman" w:eastAsia="华文仿宋" w:hAnsi="Times New Roman" w:cs="Times New Roman" w:hint="eastAsia"/>
          <w:color w:val="000000" w:themeColor="text1"/>
          <w:kern w:val="0"/>
          <w:sz w:val="28"/>
          <w:szCs w:val="28"/>
        </w:rPr>
        <w:t>的</w:t>
      </w:r>
      <w:r w:rsidR="00EB4F54">
        <w:rPr>
          <w:rFonts w:ascii="Times New Roman" w:eastAsia="华文仿宋" w:hAnsi="Times New Roman" w:cs="Times New Roman" w:hint="eastAsia"/>
          <w:color w:val="000000" w:themeColor="text1"/>
          <w:kern w:val="0"/>
          <w:sz w:val="28"/>
          <w:szCs w:val="28"/>
        </w:rPr>
        <w:t>。</w:t>
      </w:r>
      <w:r w:rsidR="00C808B7" w:rsidRPr="00655DF3">
        <w:rPr>
          <w:rFonts w:ascii="Times New Roman" w:eastAsia="华文仿宋" w:hAnsi="Times New Roman" w:cs="Times New Roman"/>
          <w:color w:val="000000" w:themeColor="text1"/>
          <w:kern w:val="0"/>
          <w:sz w:val="28"/>
          <w:szCs w:val="28"/>
        </w:rPr>
        <w:t>历史外部对照以</w:t>
      </w:r>
      <w:r w:rsidR="004D490C">
        <w:rPr>
          <w:rFonts w:ascii="Times New Roman" w:eastAsia="华文仿宋" w:hAnsi="Times New Roman" w:cs="Times New Roman" w:hint="eastAsia"/>
          <w:color w:val="000000" w:themeColor="text1"/>
          <w:kern w:val="0"/>
          <w:sz w:val="28"/>
          <w:szCs w:val="28"/>
        </w:rPr>
        <w:t>早先</w:t>
      </w:r>
      <w:r w:rsidR="00C808B7" w:rsidRPr="00655DF3">
        <w:rPr>
          <w:rFonts w:ascii="Times New Roman" w:eastAsia="华文仿宋" w:hAnsi="Times New Roman" w:cs="Times New Roman"/>
          <w:color w:val="000000" w:themeColor="text1"/>
          <w:kern w:val="0"/>
          <w:sz w:val="28"/>
          <w:szCs w:val="28"/>
        </w:rPr>
        <w:t>获得的</w:t>
      </w:r>
      <w:r w:rsidR="00167DC4">
        <w:rPr>
          <w:rFonts w:ascii="Times New Roman" w:eastAsia="华文仿宋" w:hAnsi="Times New Roman" w:cs="Times New Roman"/>
          <w:color w:val="000000" w:themeColor="text1"/>
          <w:kern w:val="0"/>
          <w:sz w:val="28"/>
          <w:szCs w:val="28"/>
        </w:rPr>
        <w:t>真实世界数据</w:t>
      </w:r>
      <w:r w:rsidR="00C808B7" w:rsidRPr="00655DF3">
        <w:rPr>
          <w:rFonts w:ascii="Times New Roman" w:eastAsia="华文仿宋" w:hAnsi="Times New Roman" w:cs="Times New Roman"/>
          <w:color w:val="000000" w:themeColor="text1"/>
          <w:kern w:val="0"/>
          <w:sz w:val="28"/>
          <w:szCs w:val="28"/>
        </w:rPr>
        <w:t>作为对照；平行外部对照则是</w:t>
      </w:r>
      <w:r w:rsidR="00EB4F54">
        <w:rPr>
          <w:rFonts w:ascii="Times New Roman" w:eastAsia="华文仿宋" w:hAnsi="Times New Roman" w:cs="Times New Roman" w:hint="eastAsia"/>
          <w:color w:val="000000" w:themeColor="text1"/>
          <w:kern w:val="0"/>
          <w:sz w:val="28"/>
          <w:szCs w:val="28"/>
        </w:rPr>
        <w:t>将</w:t>
      </w:r>
      <w:r w:rsidR="00C808B7" w:rsidRPr="00655DF3">
        <w:rPr>
          <w:rFonts w:ascii="Times New Roman" w:eastAsia="华文仿宋" w:hAnsi="Times New Roman" w:cs="Times New Roman"/>
          <w:color w:val="000000" w:themeColor="text1"/>
          <w:kern w:val="0"/>
          <w:sz w:val="28"/>
          <w:szCs w:val="28"/>
        </w:rPr>
        <w:t>与单臂试验同期开展的疾病登记数据作为对照。</w:t>
      </w:r>
      <w:r w:rsidR="00EB4F54">
        <w:rPr>
          <w:rFonts w:ascii="Times New Roman" w:eastAsia="华文仿宋" w:hAnsi="Times New Roman" w:cs="Times New Roman" w:hint="eastAsia"/>
          <w:color w:val="000000" w:themeColor="text1"/>
          <w:kern w:val="0"/>
          <w:sz w:val="28"/>
          <w:szCs w:val="28"/>
        </w:rPr>
        <w:t>采用</w:t>
      </w:r>
      <w:r w:rsidR="00C808B7" w:rsidRPr="00655DF3">
        <w:rPr>
          <w:rFonts w:ascii="Times New Roman" w:eastAsia="华文仿宋" w:hAnsi="Times New Roman" w:cs="Times New Roman"/>
          <w:color w:val="000000" w:themeColor="text1"/>
          <w:kern w:val="0"/>
          <w:sz w:val="28"/>
          <w:szCs w:val="28"/>
        </w:rPr>
        <w:t>外部对照</w:t>
      </w:r>
      <w:r w:rsidR="00EB4F54">
        <w:rPr>
          <w:rFonts w:ascii="Times New Roman" w:eastAsia="华文仿宋" w:hAnsi="Times New Roman" w:cs="Times New Roman" w:hint="eastAsia"/>
          <w:color w:val="000000" w:themeColor="text1"/>
          <w:kern w:val="0"/>
          <w:sz w:val="28"/>
          <w:szCs w:val="28"/>
        </w:rPr>
        <w:t>需注意</w:t>
      </w:r>
      <w:r w:rsidR="00C808B7" w:rsidRPr="00655DF3">
        <w:rPr>
          <w:rFonts w:ascii="Times New Roman" w:eastAsia="华文仿宋" w:hAnsi="Times New Roman" w:cs="Times New Roman"/>
          <w:color w:val="000000" w:themeColor="text1"/>
          <w:kern w:val="0"/>
          <w:sz w:val="28"/>
          <w:szCs w:val="28"/>
        </w:rPr>
        <w:t>考虑目标人群的异质性和可比性对</w:t>
      </w:r>
      <w:r w:rsidR="00167DC4">
        <w:rPr>
          <w:rFonts w:ascii="Times New Roman" w:eastAsia="华文仿宋" w:hAnsi="Times New Roman" w:cs="Times New Roman"/>
          <w:color w:val="000000" w:themeColor="text1"/>
          <w:kern w:val="0"/>
          <w:sz w:val="28"/>
          <w:szCs w:val="28"/>
        </w:rPr>
        <w:t>真实世界证据</w:t>
      </w:r>
      <w:r w:rsidR="00C808B7" w:rsidRPr="00655DF3">
        <w:rPr>
          <w:rFonts w:ascii="Times New Roman" w:eastAsia="华文仿宋" w:hAnsi="Times New Roman" w:cs="Times New Roman"/>
          <w:color w:val="000000" w:themeColor="text1"/>
          <w:kern w:val="0"/>
          <w:sz w:val="28"/>
          <w:szCs w:val="28"/>
        </w:rPr>
        <w:t>的影响。</w:t>
      </w:r>
    </w:p>
    <w:p w14:paraId="2B4CFD7E" w14:textId="77777777" w:rsidR="009545FB" w:rsidRPr="00B6430D" w:rsidRDefault="000473FA" w:rsidP="00BB436D">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szCs w:val="28"/>
        </w:rPr>
      </w:pPr>
      <w:bookmarkStart w:id="32" w:name="_Toc8305704"/>
      <w:bookmarkStart w:id="33" w:name="_Toc8307587"/>
      <w:r>
        <w:rPr>
          <w:rFonts w:ascii="Times New Roman" w:eastAsia="华文仿宋" w:hAnsi="Times New Roman" w:cs="Times New Roman" w:hint="eastAsia"/>
          <w:color w:val="000000" w:themeColor="text1"/>
          <w:kern w:val="0"/>
          <w:sz w:val="28"/>
          <w:szCs w:val="28"/>
        </w:rPr>
        <w:t>修订</w:t>
      </w:r>
      <w:r w:rsidR="009545FB" w:rsidRPr="00B6430D">
        <w:rPr>
          <w:rFonts w:ascii="Times New Roman" w:eastAsia="华文仿宋" w:hAnsi="Times New Roman" w:cs="Times New Roman"/>
          <w:color w:val="000000" w:themeColor="text1"/>
          <w:kern w:val="0"/>
          <w:sz w:val="28"/>
          <w:szCs w:val="28"/>
        </w:rPr>
        <w:t>适应症</w:t>
      </w:r>
      <w:r w:rsidR="00EA7DE1">
        <w:rPr>
          <w:rFonts w:ascii="Times New Roman" w:eastAsia="华文仿宋" w:hAnsi="Times New Roman" w:cs="Times New Roman" w:hint="eastAsia"/>
          <w:color w:val="000000" w:themeColor="text1"/>
          <w:kern w:val="0"/>
          <w:sz w:val="28"/>
          <w:szCs w:val="28"/>
        </w:rPr>
        <w:t>或联合用药范围</w:t>
      </w:r>
      <w:bookmarkEnd w:id="32"/>
      <w:bookmarkEnd w:id="33"/>
    </w:p>
    <w:p w14:paraId="5F07ADC6" w14:textId="6902163C" w:rsidR="00465FA5" w:rsidRDefault="00B251AF" w:rsidP="00EA7DE1">
      <w:pPr>
        <w:widowControl w:val="0"/>
        <w:tabs>
          <w:tab w:val="left" w:pos="567"/>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对于已经上市的药物，</w:t>
      </w:r>
      <w:r>
        <w:rPr>
          <w:rFonts w:ascii="Times New Roman" w:eastAsia="仿宋" w:hAnsi="Times New Roman" w:cs="Times New Roman"/>
          <w:color w:val="000000" w:themeColor="text1"/>
          <w:kern w:val="0"/>
          <w:sz w:val="28"/>
          <w:szCs w:val="28"/>
        </w:rPr>
        <w:t>经过</w:t>
      </w:r>
      <w:r>
        <w:rPr>
          <w:rFonts w:ascii="Times New Roman" w:eastAsia="仿宋" w:hAnsi="Times New Roman" w:cs="Times New Roman" w:hint="eastAsia"/>
          <w:color w:val="000000" w:themeColor="text1"/>
          <w:kern w:val="0"/>
          <w:sz w:val="28"/>
          <w:szCs w:val="28"/>
        </w:rPr>
        <w:t>长期临床实践</w:t>
      </w:r>
      <w:r w:rsidR="00B7260F">
        <w:rPr>
          <w:rFonts w:ascii="Times New Roman" w:eastAsia="仿宋" w:hAnsi="Times New Roman" w:cs="Times New Roman" w:hint="eastAsia"/>
          <w:color w:val="000000" w:themeColor="text1"/>
          <w:kern w:val="0"/>
          <w:sz w:val="28"/>
          <w:szCs w:val="28"/>
        </w:rPr>
        <w:t>可能会发现有</w:t>
      </w:r>
      <w:r w:rsidR="00EF4776">
        <w:rPr>
          <w:rFonts w:ascii="Times New Roman" w:eastAsia="仿宋" w:hAnsi="Times New Roman" w:cs="Times New Roman" w:hint="eastAsia"/>
          <w:color w:val="000000" w:themeColor="text1"/>
          <w:kern w:val="0"/>
          <w:sz w:val="28"/>
          <w:szCs w:val="28"/>
        </w:rPr>
        <w:t>必要</w:t>
      </w:r>
      <w:r w:rsidR="00B7260F">
        <w:rPr>
          <w:rFonts w:ascii="Times New Roman" w:eastAsia="仿宋" w:hAnsi="Times New Roman" w:cs="Times New Roman" w:hint="eastAsia"/>
          <w:color w:val="000000" w:themeColor="text1"/>
          <w:kern w:val="0"/>
          <w:sz w:val="28"/>
          <w:szCs w:val="28"/>
        </w:rPr>
        <w:t>扩大适应症</w:t>
      </w:r>
      <w:r w:rsidR="00FB170F">
        <w:rPr>
          <w:rFonts w:ascii="Times New Roman" w:eastAsia="仿宋" w:hAnsi="Times New Roman" w:cs="Times New Roman" w:hint="eastAsia"/>
          <w:color w:val="000000" w:themeColor="text1"/>
          <w:kern w:val="0"/>
          <w:sz w:val="28"/>
          <w:szCs w:val="28"/>
        </w:rPr>
        <w:t>，</w:t>
      </w:r>
      <w:r w:rsidR="007D4928">
        <w:rPr>
          <w:rFonts w:ascii="Times New Roman" w:eastAsia="仿宋" w:hAnsi="Times New Roman" w:cs="Times New Roman" w:hint="eastAsia"/>
          <w:color w:val="000000" w:themeColor="text1"/>
          <w:kern w:val="0"/>
          <w:sz w:val="28"/>
          <w:szCs w:val="28"/>
        </w:rPr>
        <w:t>通常</w:t>
      </w:r>
      <w:r w:rsidR="00EF4776">
        <w:rPr>
          <w:rFonts w:ascii="Times New Roman" w:eastAsia="仿宋" w:hAnsi="Times New Roman" w:cs="Times New Roman" w:hint="eastAsia"/>
          <w:color w:val="000000" w:themeColor="text1"/>
          <w:kern w:val="0"/>
          <w:sz w:val="28"/>
          <w:szCs w:val="28"/>
        </w:rPr>
        <w:t>情况下</w:t>
      </w:r>
      <w:r w:rsidR="007D4928">
        <w:rPr>
          <w:rFonts w:ascii="Times New Roman" w:eastAsia="仿宋" w:hAnsi="Times New Roman" w:cs="Times New Roman" w:hint="eastAsia"/>
          <w:color w:val="000000" w:themeColor="text1"/>
          <w:kern w:val="0"/>
          <w:sz w:val="28"/>
          <w:szCs w:val="28"/>
        </w:rPr>
        <w:t>采用</w:t>
      </w:r>
      <w:r w:rsidR="007D4928">
        <w:rPr>
          <w:rFonts w:ascii="Times New Roman" w:eastAsia="仿宋" w:hAnsi="Times New Roman" w:cs="Times New Roman" w:hint="eastAsia"/>
          <w:color w:val="000000" w:themeColor="text1"/>
          <w:kern w:val="0"/>
          <w:sz w:val="28"/>
          <w:szCs w:val="28"/>
        </w:rPr>
        <w:t>RCT</w:t>
      </w:r>
      <w:r w:rsidR="00FB170F">
        <w:rPr>
          <w:rFonts w:ascii="Times New Roman" w:eastAsia="仿宋" w:hAnsi="Times New Roman" w:cs="Times New Roman" w:hint="eastAsia"/>
          <w:color w:val="000000" w:themeColor="text1"/>
          <w:kern w:val="0"/>
          <w:sz w:val="28"/>
          <w:szCs w:val="28"/>
        </w:rPr>
        <w:t>支持扩大适应症。</w:t>
      </w:r>
      <w:r w:rsidR="007D4928">
        <w:rPr>
          <w:rFonts w:ascii="Times New Roman" w:eastAsia="仿宋" w:hAnsi="Times New Roman" w:cs="Times New Roman" w:hint="eastAsia"/>
          <w:color w:val="000000" w:themeColor="text1"/>
          <w:kern w:val="0"/>
          <w:sz w:val="28"/>
          <w:szCs w:val="28"/>
        </w:rPr>
        <w:t>但当</w:t>
      </w:r>
      <w:r w:rsidR="002A799F" w:rsidRPr="00B6430D">
        <w:rPr>
          <w:rFonts w:ascii="Times New Roman" w:eastAsia="仿宋" w:hAnsi="Times New Roman" w:cs="Times New Roman"/>
          <w:color w:val="000000" w:themeColor="text1"/>
          <w:kern w:val="0"/>
          <w:sz w:val="28"/>
          <w:szCs w:val="28"/>
        </w:rPr>
        <w:t>RCT</w:t>
      </w:r>
      <w:r w:rsidR="00275134" w:rsidRPr="00B6430D">
        <w:rPr>
          <w:rFonts w:ascii="Times New Roman" w:eastAsia="仿宋" w:hAnsi="Times New Roman" w:cs="Times New Roman"/>
          <w:color w:val="000000" w:themeColor="text1"/>
          <w:kern w:val="0"/>
          <w:sz w:val="28"/>
          <w:szCs w:val="28"/>
        </w:rPr>
        <w:t>不可行</w:t>
      </w:r>
      <w:r w:rsidR="00AB38A7">
        <w:rPr>
          <w:rFonts w:ascii="Times New Roman" w:eastAsia="仿宋" w:hAnsi="Times New Roman" w:cs="Times New Roman" w:hint="eastAsia"/>
          <w:color w:val="000000" w:themeColor="text1"/>
          <w:kern w:val="0"/>
          <w:sz w:val="28"/>
          <w:szCs w:val="28"/>
        </w:rPr>
        <w:t>或</w:t>
      </w:r>
      <w:r w:rsidR="00AB38A7">
        <w:rPr>
          <w:rFonts w:ascii="Times New Roman" w:eastAsia="仿宋" w:hAnsi="Times New Roman" w:cs="Times New Roman"/>
          <w:color w:val="000000" w:themeColor="text1"/>
          <w:kern w:val="0"/>
          <w:sz w:val="28"/>
          <w:szCs w:val="28"/>
        </w:rPr>
        <w:t>生</w:t>
      </w:r>
      <w:r w:rsidR="00AB38A7">
        <w:rPr>
          <w:rFonts w:ascii="Times New Roman" w:eastAsia="仿宋" w:hAnsi="Times New Roman" w:cs="Times New Roman"/>
          <w:color w:val="000000" w:themeColor="text1"/>
          <w:kern w:val="0"/>
          <w:sz w:val="28"/>
          <w:szCs w:val="28"/>
        </w:rPr>
        <w:lastRenderedPageBreak/>
        <w:t>成</w:t>
      </w:r>
      <w:r w:rsidR="00AB38A7">
        <w:rPr>
          <w:rFonts w:ascii="Times New Roman" w:eastAsia="仿宋" w:hAnsi="Times New Roman" w:cs="Times New Roman" w:hint="eastAsia"/>
          <w:color w:val="000000" w:themeColor="text1"/>
          <w:kern w:val="0"/>
          <w:sz w:val="28"/>
          <w:szCs w:val="28"/>
        </w:rPr>
        <w:t>的证据</w:t>
      </w:r>
      <w:r w:rsidR="006F7F55">
        <w:rPr>
          <w:rFonts w:ascii="Times New Roman" w:eastAsia="仿宋" w:hAnsi="Times New Roman" w:cs="Times New Roman" w:hint="eastAsia"/>
          <w:color w:val="000000" w:themeColor="text1"/>
          <w:kern w:val="0"/>
          <w:sz w:val="28"/>
          <w:szCs w:val="28"/>
        </w:rPr>
        <w:t>非最优</w:t>
      </w:r>
      <w:r w:rsidR="007D4928">
        <w:rPr>
          <w:rFonts w:ascii="Times New Roman" w:eastAsia="仿宋" w:hAnsi="Times New Roman" w:cs="Times New Roman" w:hint="eastAsia"/>
          <w:color w:val="000000" w:themeColor="text1"/>
          <w:kern w:val="0"/>
          <w:sz w:val="28"/>
          <w:szCs w:val="28"/>
        </w:rPr>
        <w:t>时</w:t>
      </w:r>
      <w:r w:rsidR="002A799F" w:rsidRPr="00B6430D">
        <w:rPr>
          <w:rFonts w:ascii="Times New Roman" w:eastAsia="仿宋" w:hAnsi="Times New Roman" w:cs="Times New Roman"/>
          <w:color w:val="000000" w:themeColor="text1"/>
          <w:kern w:val="0"/>
          <w:sz w:val="28"/>
          <w:szCs w:val="28"/>
        </w:rPr>
        <w:t>，</w:t>
      </w:r>
      <w:r w:rsidR="002A799F" w:rsidRPr="00B6430D">
        <w:rPr>
          <w:rFonts w:ascii="Times New Roman" w:eastAsia="仿宋" w:hAnsi="Times New Roman" w:cs="Times New Roman"/>
          <w:color w:val="000000" w:themeColor="text1"/>
          <w:kern w:val="0"/>
          <w:sz w:val="28"/>
          <w:szCs w:val="28"/>
        </w:rPr>
        <w:t>PCT</w:t>
      </w:r>
      <w:r w:rsidR="007D4928">
        <w:rPr>
          <w:rFonts w:ascii="Times New Roman" w:eastAsia="仿宋" w:hAnsi="Times New Roman" w:cs="Times New Roman" w:hint="eastAsia"/>
          <w:color w:val="000000" w:themeColor="text1"/>
          <w:kern w:val="0"/>
          <w:sz w:val="28"/>
          <w:szCs w:val="28"/>
        </w:rPr>
        <w:t>则是一个很好的</w:t>
      </w:r>
      <w:r w:rsidR="00275134" w:rsidRPr="00B6430D">
        <w:rPr>
          <w:rFonts w:ascii="Times New Roman" w:eastAsia="仿宋" w:hAnsi="Times New Roman" w:cs="Times New Roman"/>
          <w:color w:val="000000" w:themeColor="text1"/>
          <w:kern w:val="0"/>
          <w:sz w:val="28"/>
          <w:szCs w:val="28"/>
        </w:rPr>
        <w:t>选择。</w:t>
      </w:r>
      <w:bookmarkStart w:id="34" w:name="OLE_LINK368"/>
      <w:r w:rsidR="00DB6D56" w:rsidRPr="00B6430D">
        <w:rPr>
          <w:rFonts w:ascii="Times New Roman" w:eastAsia="仿宋" w:hAnsi="Times New Roman" w:cs="Times New Roman"/>
          <w:color w:val="000000" w:themeColor="text1"/>
          <w:kern w:val="0"/>
          <w:sz w:val="28"/>
          <w:szCs w:val="28"/>
        </w:rPr>
        <w:t>例如，</w:t>
      </w:r>
      <w:r w:rsidR="00FB170F">
        <w:rPr>
          <w:rFonts w:ascii="Times New Roman" w:eastAsia="仿宋" w:hAnsi="Times New Roman" w:cs="Times New Roman" w:hint="eastAsia"/>
          <w:color w:val="000000" w:themeColor="text1"/>
          <w:kern w:val="0"/>
          <w:sz w:val="28"/>
          <w:szCs w:val="28"/>
        </w:rPr>
        <w:t>临床</w:t>
      </w:r>
      <w:r w:rsidR="00602A13">
        <w:rPr>
          <w:rFonts w:ascii="Times New Roman" w:eastAsia="仿宋" w:hAnsi="Times New Roman" w:cs="Times New Roman" w:hint="eastAsia"/>
          <w:color w:val="000000" w:themeColor="text1"/>
          <w:kern w:val="0"/>
          <w:sz w:val="28"/>
          <w:szCs w:val="28"/>
        </w:rPr>
        <w:t>实践发现</w:t>
      </w:r>
      <w:r w:rsidR="00BB10BB">
        <w:rPr>
          <w:rFonts w:ascii="Times New Roman" w:eastAsia="仿宋" w:hAnsi="Times New Roman" w:cs="Times New Roman" w:hint="eastAsia"/>
          <w:color w:val="000000" w:themeColor="text1"/>
          <w:kern w:val="0"/>
          <w:sz w:val="28"/>
          <w:szCs w:val="28"/>
        </w:rPr>
        <w:t>一种</w:t>
      </w:r>
      <w:r w:rsidR="00DB6D56" w:rsidRPr="00B6430D">
        <w:rPr>
          <w:rFonts w:ascii="Times New Roman" w:eastAsia="仿宋" w:hAnsi="Times New Roman" w:cs="Times New Roman"/>
          <w:color w:val="000000" w:themeColor="text1"/>
          <w:kern w:val="0"/>
          <w:sz w:val="28"/>
          <w:szCs w:val="28"/>
        </w:rPr>
        <w:t>用于治疗糖尿病的新药</w:t>
      </w:r>
      <w:r w:rsidR="00602A13">
        <w:rPr>
          <w:rFonts w:ascii="Times New Roman" w:eastAsia="仿宋" w:hAnsi="Times New Roman" w:cs="Times New Roman" w:hint="eastAsia"/>
          <w:color w:val="000000" w:themeColor="text1"/>
          <w:kern w:val="0"/>
          <w:sz w:val="28"/>
          <w:szCs w:val="28"/>
        </w:rPr>
        <w:t>可能</w:t>
      </w:r>
      <w:r w:rsidR="00BB10BB">
        <w:rPr>
          <w:rFonts w:ascii="Times New Roman" w:eastAsia="仿宋" w:hAnsi="Times New Roman" w:cs="Times New Roman" w:hint="eastAsia"/>
          <w:color w:val="000000" w:themeColor="text1"/>
          <w:kern w:val="0"/>
          <w:sz w:val="28"/>
          <w:szCs w:val="28"/>
        </w:rPr>
        <w:t>会使</w:t>
      </w:r>
      <w:r w:rsidR="00DB6D56" w:rsidRPr="00B6430D">
        <w:rPr>
          <w:rFonts w:ascii="Times New Roman" w:eastAsia="仿宋" w:hAnsi="Times New Roman" w:cs="Times New Roman"/>
          <w:color w:val="000000" w:themeColor="text1"/>
          <w:kern w:val="0"/>
          <w:sz w:val="28"/>
          <w:szCs w:val="28"/>
        </w:rPr>
        <w:t>心血管</w:t>
      </w:r>
      <w:r w:rsidR="00BB10BB">
        <w:rPr>
          <w:rFonts w:ascii="Times New Roman" w:eastAsia="仿宋" w:hAnsi="Times New Roman" w:cs="Times New Roman" w:hint="eastAsia"/>
          <w:color w:val="000000" w:themeColor="text1"/>
          <w:kern w:val="0"/>
          <w:sz w:val="28"/>
          <w:szCs w:val="28"/>
        </w:rPr>
        <w:t>疾病</w:t>
      </w:r>
      <w:r w:rsidR="00BB10BB">
        <w:rPr>
          <w:rFonts w:ascii="Times New Roman" w:eastAsia="仿宋" w:hAnsi="Times New Roman" w:cs="Times New Roman"/>
          <w:color w:val="000000" w:themeColor="text1"/>
          <w:kern w:val="0"/>
          <w:sz w:val="28"/>
          <w:szCs w:val="28"/>
        </w:rPr>
        <w:t>（</w:t>
      </w:r>
      <w:r w:rsidR="00DB6D56" w:rsidRPr="00B6430D">
        <w:rPr>
          <w:rFonts w:ascii="Times New Roman" w:eastAsia="仿宋" w:hAnsi="Times New Roman" w:cs="Times New Roman"/>
          <w:color w:val="000000" w:themeColor="text1"/>
          <w:kern w:val="0"/>
          <w:sz w:val="28"/>
          <w:szCs w:val="28"/>
        </w:rPr>
        <w:t>如心力衰竭）</w:t>
      </w:r>
      <w:r w:rsidR="00BB10BB">
        <w:rPr>
          <w:rFonts w:ascii="Times New Roman" w:eastAsia="仿宋" w:hAnsi="Times New Roman" w:cs="Times New Roman" w:hint="eastAsia"/>
          <w:color w:val="000000" w:themeColor="text1"/>
          <w:kern w:val="0"/>
          <w:sz w:val="28"/>
          <w:szCs w:val="28"/>
        </w:rPr>
        <w:t>患者</w:t>
      </w:r>
      <w:r w:rsidR="00B078C2">
        <w:rPr>
          <w:rFonts w:ascii="Times New Roman" w:eastAsia="仿宋" w:hAnsi="Times New Roman" w:cs="Times New Roman" w:hint="eastAsia"/>
          <w:color w:val="000000" w:themeColor="text1"/>
          <w:kern w:val="0"/>
          <w:sz w:val="28"/>
          <w:szCs w:val="28"/>
        </w:rPr>
        <w:t>潜在</w:t>
      </w:r>
      <w:r w:rsidR="00BB10BB">
        <w:rPr>
          <w:rFonts w:ascii="Times New Roman" w:eastAsia="仿宋" w:hAnsi="Times New Roman" w:cs="Times New Roman" w:hint="eastAsia"/>
          <w:color w:val="000000" w:themeColor="text1"/>
          <w:kern w:val="0"/>
          <w:sz w:val="28"/>
          <w:szCs w:val="28"/>
        </w:rPr>
        <w:t>获益</w:t>
      </w:r>
      <w:r w:rsidR="00602A13">
        <w:rPr>
          <w:rFonts w:ascii="Times New Roman" w:eastAsia="仿宋" w:hAnsi="Times New Roman" w:cs="Times New Roman" w:hint="eastAsia"/>
          <w:color w:val="000000" w:themeColor="text1"/>
          <w:kern w:val="0"/>
          <w:sz w:val="28"/>
          <w:szCs w:val="28"/>
        </w:rPr>
        <w:t>，对此</w:t>
      </w:r>
      <w:r w:rsidR="00B078C2">
        <w:rPr>
          <w:rFonts w:ascii="Times New Roman" w:eastAsia="仿宋" w:hAnsi="Times New Roman" w:cs="Times New Roman" w:hint="eastAsia"/>
          <w:color w:val="000000" w:themeColor="text1"/>
          <w:kern w:val="0"/>
          <w:sz w:val="28"/>
          <w:szCs w:val="28"/>
        </w:rPr>
        <w:t>若采用</w:t>
      </w:r>
      <w:r w:rsidR="00DB6D56" w:rsidRPr="00B6430D">
        <w:rPr>
          <w:rFonts w:ascii="Times New Roman" w:eastAsia="仿宋" w:hAnsi="Times New Roman" w:cs="Times New Roman"/>
          <w:color w:val="000000" w:themeColor="text1"/>
          <w:kern w:val="0"/>
          <w:sz w:val="28"/>
          <w:szCs w:val="28"/>
        </w:rPr>
        <w:t>RCT</w:t>
      </w:r>
      <w:r w:rsidR="00B078C2">
        <w:rPr>
          <w:rFonts w:ascii="Times New Roman" w:eastAsia="仿宋" w:hAnsi="Times New Roman" w:cs="Times New Roman" w:hint="eastAsia"/>
          <w:color w:val="000000" w:themeColor="text1"/>
          <w:kern w:val="0"/>
          <w:sz w:val="28"/>
          <w:szCs w:val="28"/>
        </w:rPr>
        <w:t>设计</w:t>
      </w:r>
      <w:r w:rsidR="00602A13">
        <w:rPr>
          <w:rFonts w:ascii="Times New Roman" w:eastAsia="仿宋" w:hAnsi="Times New Roman" w:cs="Times New Roman" w:hint="eastAsia"/>
          <w:color w:val="000000" w:themeColor="text1"/>
          <w:kern w:val="0"/>
          <w:sz w:val="28"/>
          <w:szCs w:val="28"/>
        </w:rPr>
        <w:t>，</w:t>
      </w:r>
      <w:r w:rsidR="00B078C2">
        <w:rPr>
          <w:rFonts w:ascii="Times New Roman" w:eastAsia="仿宋" w:hAnsi="Times New Roman" w:cs="Times New Roman" w:hint="eastAsia"/>
          <w:color w:val="000000" w:themeColor="text1"/>
          <w:kern w:val="0"/>
          <w:sz w:val="28"/>
          <w:szCs w:val="28"/>
        </w:rPr>
        <w:t>会使研究对象</w:t>
      </w:r>
      <w:r w:rsidR="00602A13" w:rsidRPr="00B6430D">
        <w:rPr>
          <w:rFonts w:ascii="Times New Roman" w:eastAsia="仿宋" w:hAnsi="Times New Roman" w:cs="Times New Roman"/>
          <w:color w:val="000000" w:themeColor="text1"/>
          <w:kern w:val="0"/>
          <w:sz w:val="28"/>
          <w:szCs w:val="28"/>
        </w:rPr>
        <w:t>招募</w:t>
      </w:r>
      <w:r w:rsidR="00B078C2">
        <w:rPr>
          <w:rFonts w:ascii="Times New Roman" w:eastAsia="仿宋" w:hAnsi="Times New Roman" w:cs="Times New Roman" w:hint="eastAsia"/>
          <w:color w:val="000000" w:themeColor="text1"/>
          <w:kern w:val="0"/>
          <w:sz w:val="28"/>
          <w:szCs w:val="28"/>
        </w:rPr>
        <w:t>极为困难，</w:t>
      </w:r>
      <w:r w:rsidR="00B078C2">
        <w:rPr>
          <w:rFonts w:ascii="Times New Roman" w:eastAsia="仿宋" w:hAnsi="Times New Roman" w:cs="Times New Roman"/>
          <w:color w:val="000000" w:themeColor="text1"/>
          <w:kern w:val="0"/>
          <w:sz w:val="28"/>
          <w:szCs w:val="28"/>
        </w:rPr>
        <w:t>甚至</w:t>
      </w:r>
      <w:r w:rsidR="00B078C2">
        <w:rPr>
          <w:rFonts w:ascii="Times New Roman" w:eastAsia="仿宋" w:hAnsi="Times New Roman" w:cs="Times New Roman" w:hint="eastAsia"/>
          <w:color w:val="000000" w:themeColor="text1"/>
          <w:kern w:val="0"/>
          <w:sz w:val="28"/>
          <w:szCs w:val="28"/>
        </w:rPr>
        <w:t>面临伦理问题，</w:t>
      </w:r>
      <w:r w:rsidR="00602A13">
        <w:rPr>
          <w:rFonts w:ascii="Times New Roman" w:eastAsia="仿宋" w:hAnsi="Times New Roman" w:cs="Times New Roman" w:hint="eastAsia"/>
          <w:color w:val="000000" w:themeColor="text1"/>
          <w:kern w:val="0"/>
          <w:sz w:val="28"/>
          <w:szCs w:val="28"/>
        </w:rPr>
        <w:t>而</w:t>
      </w:r>
      <w:r w:rsidR="00B078C2">
        <w:rPr>
          <w:rFonts w:ascii="Times New Roman" w:eastAsia="仿宋" w:hAnsi="Times New Roman" w:cs="Times New Roman" w:hint="eastAsia"/>
          <w:color w:val="000000" w:themeColor="text1"/>
          <w:kern w:val="0"/>
          <w:sz w:val="28"/>
          <w:szCs w:val="28"/>
        </w:rPr>
        <w:t>采用</w:t>
      </w:r>
      <w:r w:rsidR="00DB6D56" w:rsidRPr="00B6430D">
        <w:rPr>
          <w:rFonts w:ascii="Times New Roman" w:eastAsia="仿宋" w:hAnsi="Times New Roman" w:cs="Times New Roman"/>
          <w:color w:val="000000" w:themeColor="text1"/>
          <w:kern w:val="0"/>
          <w:sz w:val="28"/>
          <w:szCs w:val="28"/>
        </w:rPr>
        <w:t>PCT</w:t>
      </w:r>
      <w:r w:rsidR="00B078C2">
        <w:rPr>
          <w:rFonts w:ascii="Times New Roman" w:eastAsia="仿宋" w:hAnsi="Times New Roman" w:cs="Times New Roman" w:hint="eastAsia"/>
          <w:color w:val="000000" w:themeColor="text1"/>
          <w:kern w:val="0"/>
          <w:sz w:val="28"/>
          <w:szCs w:val="28"/>
        </w:rPr>
        <w:t>设计</w:t>
      </w:r>
      <w:r w:rsidR="00FB170F">
        <w:rPr>
          <w:rFonts w:ascii="Times New Roman" w:eastAsia="仿宋" w:hAnsi="Times New Roman" w:cs="Times New Roman" w:hint="eastAsia"/>
          <w:color w:val="000000" w:themeColor="text1"/>
          <w:kern w:val="0"/>
          <w:sz w:val="28"/>
          <w:szCs w:val="28"/>
        </w:rPr>
        <w:t>可能</w:t>
      </w:r>
      <w:r w:rsidR="00B078C2">
        <w:rPr>
          <w:rFonts w:ascii="Times New Roman" w:eastAsia="仿宋" w:hAnsi="Times New Roman" w:cs="Times New Roman" w:hint="eastAsia"/>
          <w:color w:val="000000" w:themeColor="text1"/>
          <w:kern w:val="0"/>
          <w:sz w:val="28"/>
          <w:szCs w:val="28"/>
        </w:rPr>
        <w:t>更</w:t>
      </w:r>
      <w:r w:rsidR="00FB170F">
        <w:rPr>
          <w:rFonts w:ascii="Times New Roman" w:eastAsia="仿宋" w:hAnsi="Times New Roman" w:cs="Times New Roman" w:hint="eastAsia"/>
          <w:color w:val="000000" w:themeColor="text1"/>
          <w:kern w:val="0"/>
          <w:sz w:val="28"/>
          <w:szCs w:val="28"/>
        </w:rPr>
        <w:t>具有可行性</w:t>
      </w:r>
      <w:r w:rsidR="00DB6D56" w:rsidRPr="00B6430D">
        <w:rPr>
          <w:rFonts w:ascii="Times New Roman" w:eastAsia="仿宋" w:hAnsi="Times New Roman" w:cs="Times New Roman"/>
          <w:color w:val="000000" w:themeColor="text1"/>
          <w:kern w:val="0"/>
          <w:sz w:val="28"/>
          <w:szCs w:val="28"/>
        </w:rPr>
        <w:t>。</w:t>
      </w:r>
      <w:bookmarkEnd w:id="34"/>
    </w:p>
    <w:p w14:paraId="43A58225" w14:textId="2160933D" w:rsidR="00352B49" w:rsidRPr="00465FA5" w:rsidRDefault="00E523C7" w:rsidP="00EA7DE1">
      <w:pPr>
        <w:widowControl w:val="0"/>
        <w:tabs>
          <w:tab w:val="left" w:pos="567"/>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在</w:t>
      </w:r>
      <w:r>
        <w:rPr>
          <w:rFonts w:ascii="Times New Roman" w:eastAsia="仿宋" w:hAnsi="Times New Roman" w:cs="Times New Roman"/>
          <w:color w:val="000000" w:themeColor="text1"/>
          <w:kern w:val="0"/>
          <w:sz w:val="28"/>
          <w:szCs w:val="28"/>
        </w:rPr>
        <w:t>儿童用药领域，</w:t>
      </w:r>
      <w:r w:rsidR="00465FA5">
        <w:rPr>
          <w:rFonts w:ascii="Times New Roman" w:eastAsia="仿宋" w:hAnsi="Times New Roman" w:cs="Times New Roman" w:hint="eastAsia"/>
          <w:color w:val="000000" w:themeColor="text1"/>
          <w:kern w:val="0"/>
          <w:sz w:val="28"/>
          <w:szCs w:val="28"/>
        </w:rPr>
        <w:t>国内临床</w:t>
      </w:r>
      <w:r w:rsidR="00465FA5">
        <w:rPr>
          <w:rFonts w:ascii="Times New Roman" w:eastAsia="仿宋" w:hAnsi="Times New Roman" w:cs="Times New Roman"/>
          <w:color w:val="000000" w:themeColor="text1"/>
          <w:kern w:val="0"/>
          <w:sz w:val="28"/>
          <w:szCs w:val="28"/>
        </w:rPr>
        <w:t>实践中</w:t>
      </w:r>
      <w:r>
        <w:rPr>
          <w:rFonts w:ascii="Times New Roman" w:eastAsia="仿宋" w:hAnsi="Times New Roman" w:cs="Times New Roman"/>
          <w:color w:val="000000" w:themeColor="text1"/>
          <w:kern w:val="0"/>
          <w:sz w:val="28"/>
          <w:szCs w:val="28"/>
        </w:rPr>
        <w:t>常有超说明书用药的情况，</w:t>
      </w:r>
      <w:r w:rsidR="00C711B8">
        <w:rPr>
          <w:rFonts w:ascii="Times New Roman" w:eastAsia="仿宋" w:hAnsi="Times New Roman" w:cs="Times New Roman" w:hint="eastAsia"/>
          <w:color w:val="000000" w:themeColor="text1"/>
          <w:kern w:val="0"/>
          <w:sz w:val="28"/>
          <w:szCs w:val="28"/>
        </w:rPr>
        <w:t>利用</w:t>
      </w:r>
      <w:r w:rsidR="00C711B8" w:rsidRPr="00C711B8">
        <w:rPr>
          <w:rFonts w:ascii="Times New Roman" w:eastAsia="仿宋" w:hAnsi="Times New Roman" w:cs="Times New Roman" w:hint="eastAsia"/>
          <w:color w:val="000000" w:themeColor="text1"/>
          <w:kern w:val="0"/>
          <w:sz w:val="28"/>
          <w:szCs w:val="28"/>
        </w:rPr>
        <w:t>真实世界证据</w:t>
      </w:r>
      <w:r w:rsidR="00465FA5">
        <w:rPr>
          <w:rFonts w:ascii="Times New Roman" w:eastAsia="仿宋" w:hAnsi="Times New Roman" w:cs="Times New Roman" w:hint="eastAsia"/>
          <w:color w:val="000000" w:themeColor="text1"/>
          <w:kern w:val="0"/>
          <w:sz w:val="28"/>
          <w:szCs w:val="28"/>
        </w:rPr>
        <w:t>支持适应症</w:t>
      </w:r>
      <w:r w:rsidR="00465FA5">
        <w:rPr>
          <w:rFonts w:ascii="Times New Roman" w:eastAsia="仿宋" w:hAnsi="Times New Roman" w:cs="Times New Roman"/>
          <w:color w:val="000000" w:themeColor="text1"/>
          <w:kern w:val="0"/>
          <w:sz w:val="28"/>
          <w:szCs w:val="28"/>
        </w:rPr>
        <w:t>人群的扩大也是</w:t>
      </w:r>
      <w:r w:rsidR="00465FA5">
        <w:rPr>
          <w:rFonts w:ascii="Times New Roman" w:eastAsia="仿宋" w:hAnsi="Times New Roman" w:cs="Times New Roman" w:hint="eastAsia"/>
          <w:color w:val="000000" w:themeColor="text1"/>
          <w:kern w:val="0"/>
          <w:sz w:val="28"/>
          <w:szCs w:val="28"/>
        </w:rPr>
        <w:t>药物</w:t>
      </w:r>
      <w:r w:rsidR="00465FA5">
        <w:rPr>
          <w:rFonts w:ascii="Times New Roman" w:eastAsia="仿宋" w:hAnsi="Times New Roman" w:cs="Times New Roman"/>
          <w:color w:val="000000" w:themeColor="text1"/>
          <w:kern w:val="0"/>
          <w:sz w:val="28"/>
          <w:szCs w:val="28"/>
        </w:rPr>
        <w:t>研发的一种策略</w:t>
      </w:r>
      <w:r w:rsidR="00C711B8">
        <w:rPr>
          <w:rFonts w:ascii="Times New Roman" w:eastAsia="仿宋" w:hAnsi="Times New Roman" w:cs="Times New Roman" w:hint="eastAsia"/>
          <w:color w:val="000000" w:themeColor="text1"/>
          <w:kern w:val="0"/>
          <w:sz w:val="28"/>
          <w:szCs w:val="28"/>
        </w:rPr>
        <w:t>。</w:t>
      </w:r>
    </w:p>
    <w:p w14:paraId="3F7EA832" w14:textId="77777777" w:rsidR="00EA7DE1" w:rsidRPr="00EA7DE1" w:rsidRDefault="00EA7DE1" w:rsidP="005729FE">
      <w:pPr>
        <w:pStyle w:val="a3"/>
        <w:tabs>
          <w:tab w:val="left" w:pos="993"/>
        </w:tabs>
        <w:autoSpaceDE w:val="0"/>
        <w:autoSpaceDN w:val="0"/>
        <w:ind w:firstLine="560"/>
        <w:jc w:val="both"/>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利用真实世界证据支持扩大联合用药的一个典型案例是</w:t>
      </w:r>
      <w:r w:rsidRPr="00F9543F">
        <w:rPr>
          <w:rFonts w:ascii="Times New Roman" w:eastAsia="仿宋" w:hAnsi="Times New Roman" w:hint="eastAsia"/>
          <w:color w:val="000000" w:themeColor="text1"/>
          <w:sz w:val="28"/>
          <w:szCs w:val="28"/>
        </w:rPr>
        <w:t>贝伐珠单抗（</w:t>
      </w:r>
      <w:bookmarkStart w:id="35" w:name="OLE_LINK1"/>
      <w:bookmarkStart w:id="36" w:name="OLE_LINK3"/>
      <w:r w:rsidRPr="00F9543F">
        <w:rPr>
          <w:rFonts w:ascii="Times New Roman" w:eastAsia="仿宋" w:hAnsi="Times New Roman" w:hint="eastAsia"/>
          <w:color w:val="000000" w:themeColor="text1"/>
          <w:sz w:val="28"/>
          <w:szCs w:val="28"/>
        </w:rPr>
        <w:t>Bevacizumab</w:t>
      </w:r>
      <w:bookmarkEnd w:id="35"/>
      <w:bookmarkEnd w:id="36"/>
      <w:r w:rsidRPr="00F9543F">
        <w:rPr>
          <w:rFonts w:ascii="Times New Roman" w:eastAsia="仿宋" w:hAnsi="Times New Roman" w:hint="eastAsia"/>
          <w:color w:val="000000" w:themeColor="text1"/>
          <w:sz w:val="28"/>
          <w:szCs w:val="28"/>
        </w:rPr>
        <w:t>）</w:t>
      </w:r>
      <w:r>
        <w:rPr>
          <w:rFonts w:ascii="Times New Roman" w:eastAsia="仿宋" w:hAnsi="Times New Roman" w:hint="eastAsia"/>
          <w:color w:val="000000" w:themeColor="text1"/>
          <w:sz w:val="28"/>
          <w:szCs w:val="28"/>
        </w:rPr>
        <w:t>，</w:t>
      </w:r>
      <w:r>
        <w:rPr>
          <w:rFonts w:ascii="Times New Roman" w:eastAsia="仿宋" w:hAnsi="Times New Roman"/>
          <w:color w:val="000000" w:themeColor="text1"/>
          <w:sz w:val="28"/>
          <w:szCs w:val="28"/>
        </w:rPr>
        <w:t>该药</w:t>
      </w:r>
      <w:r w:rsidRPr="00F9543F">
        <w:rPr>
          <w:rFonts w:ascii="Times New Roman" w:eastAsia="仿宋" w:hAnsi="Times New Roman" w:hint="eastAsia"/>
          <w:color w:val="000000" w:themeColor="text1"/>
          <w:sz w:val="28"/>
          <w:szCs w:val="28"/>
        </w:rPr>
        <w:t>是一种血管内皮生长因子（</w:t>
      </w:r>
      <w:r w:rsidRPr="00F9543F">
        <w:rPr>
          <w:rFonts w:ascii="Times New Roman" w:eastAsia="仿宋" w:hAnsi="Times New Roman" w:hint="eastAsia"/>
          <w:color w:val="000000" w:themeColor="text1"/>
          <w:sz w:val="28"/>
          <w:szCs w:val="28"/>
        </w:rPr>
        <w:t>VEGF</w:t>
      </w:r>
      <w:r w:rsidRPr="00F9543F">
        <w:rPr>
          <w:rFonts w:ascii="Times New Roman" w:eastAsia="仿宋" w:hAnsi="Times New Roman" w:hint="eastAsia"/>
          <w:color w:val="000000" w:themeColor="text1"/>
          <w:sz w:val="28"/>
          <w:szCs w:val="28"/>
        </w:rPr>
        <w:t>）人源化单克隆抗体制剂</w:t>
      </w:r>
      <w:r w:rsidR="00A76C60">
        <w:rPr>
          <w:rFonts w:ascii="Times New Roman" w:eastAsia="仿宋" w:hAnsi="Times New Roman" w:hint="eastAsia"/>
          <w:color w:val="000000" w:themeColor="text1"/>
          <w:sz w:val="28"/>
          <w:szCs w:val="28"/>
        </w:rPr>
        <w:t>，</w:t>
      </w:r>
      <w:r w:rsidRPr="00F9543F">
        <w:rPr>
          <w:rFonts w:ascii="Times New Roman" w:eastAsia="仿宋" w:hAnsi="Times New Roman" w:hint="eastAsia"/>
          <w:color w:val="000000" w:themeColor="text1"/>
          <w:sz w:val="28"/>
          <w:szCs w:val="28"/>
        </w:rPr>
        <w:t>于</w:t>
      </w:r>
      <w:r w:rsidRPr="00F9543F">
        <w:rPr>
          <w:rFonts w:ascii="Times New Roman" w:eastAsia="仿宋" w:hAnsi="Times New Roman" w:hint="eastAsia"/>
          <w:color w:val="000000" w:themeColor="text1"/>
          <w:sz w:val="28"/>
          <w:szCs w:val="28"/>
        </w:rPr>
        <w:t>2015</w:t>
      </w:r>
      <w:r w:rsidRPr="00F9543F">
        <w:rPr>
          <w:rFonts w:ascii="Times New Roman" w:eastAsia="仿宋" w:hAnsi="Times New Roman" w:hint="eastAsia"/>
          <w:color w:val="000000" w:themeColor="text1"/>
          <w:sz w:val="28"/>
          <w:szCs w:val="28"/>
        </w:rPr>
        <w:t>年在中国获批联合</w:t>
      </w:r>
      <w:r w:rsidR="006A760A">
        <w:rPr>
          <w:rFonts w:ascii="Times New Roman" w:eastAsia="仿宋" w:hAnsi="Times New Roman" w:hint="eastAsia"/>
          <w:color w:val="000000" w:themeColor="text1"/>
          <w:sz w:val="28"/>
          <w:szCs w:val="28"/>
        </w:rPr>
        <w:t>化疗（</w:t>
      </w:r>
      <w:r w:rsidRPr="00F9543F">
        <w:rPr>
          <w:rFonts w:ascii="Times New Roman" w:eastAsia="仿宋" w:hAnsi="Times New Roman" w:hint="eastAsia"/>
          <w:color w:val="000000" w:themeColor="text1"/>
          <w:sz w:val="28"/>
          <w:szCs w:val="28"/>
        </w:rPr>
        <w:t>卡铂与紫杉醇</w:t>
      </w:r>
      <w:r w:rsidR="006A760A">
        <w:rPr>
          <w:rFonts w:ascii="Times New Roman" w:eastAsia="仿宋" w:hAnsi="Times New Roman" w:hint="eastAsia"/>
          <w:color w:val="000000" w:themeColor="text1"/>
          <w:sz w:val="28"/>
          <w:szCs w:val="28"/>
        </w:rPr>
        <w:t>）</w:t>
      </w:r>
      <w:r w:rsidRPr="00F9543F">
        <w:rPr>
          <w:rFonts w:ascii="Times New Roman" w:eastAsia="仿宋" w:hAnsi="Times New Roman" w:hint="eastAsia"/>
          <w:color w:val="000000" w:themeColor="text1"/>
          <w:sz w:val="28"/>
          <w:szCs w:val="28"/>
        </w:rPr>
        <w:t>用于不可切除的晚期、转移性或复发性非鳞状非小细胞肺癌患者的一线治疗。</w:t>
      </w:r>
      <w:r w:rsidR="00B712C9" w:rsidRPr="00F9543F">
        <w:rPr>
          <w:rFonts w:ascii="Times New Roman" w:eastAsia="仿宋" w:hAnsi="Times New Roman" w:hint="eastAsia"/>
          <w:color w:val="000000" w:themeColor="text1"/>
          <w:sz w:val="28"/>
          <w:szCs w:val="28"/>
        </w:rPr>
        <w:t>而真实世界中</w:t>
      </w:r>
      <w:r w:rsidRPr="00F9543F">
        <w:rPr>
          <w:rFonts w:ascii="Times New Roman" w:eastAsia="仿宋" w:hAnsi="Times New Roman" w:hint="eastAsia"/>
          <w:color w:val="000000" w:themeColor="text1"/>
          <w:sz w:val="28"/>
          <w:szCs w:val="28"/>
        </w:rPr>
        <w:t>患者所联合的化疗方案并不局限于卡铂与紫杉醇，还包括培美曲塞联合铂类、吉西他滨联合顺铂等。</w:t>
      </w:r>
      <w:r w:rsidRPr="00F9543F">
        <w:rPr>
          <w:rFonts w:ascii="Times New Roman" w:eastAsia="仿宋" w:hAnsi="Times New Roman" w:hint="eastAsia"/>
          <w:color w:val="000000" w:themeColor="text1"/>
          <w:sz w:val="28"/>
          <w:szCs w:val="28"/>
        </w:rPr>
        <w:t>2018</w:t>
      </w:r>
      <w:r w:rsidRPr="00F9543F">
        <w:rPr>
          <w:rFonts w:ascii="Times New Roman" w:eastAsia="仿宋" w:hAnsi="Times New Roman" w:hint="eastAsia"/>
          <w:color w:val="000000" w:themeColor="text1"/>
          <w:sz w:val="28"/>
          <w:szCs w:val="28"/>
        </w:rPr>
        <w:t>年</w:t>
      </w:r>
      <w:r w:rsidRPr="00F9543F">
        <w:rPr>
          <w:rFonts w:ascii="Times New Roman" w:eastAsia="仿宋" w:hAnsi="Times New Roman" w:hint="eastAsia"/>
          <w:color w:val="000000" w:themeColor="text1"/>
          <w:sz w:val="28"/>
          <w:szCs w:val="28"/>
        </w:rPr>
        <w:t>10</w:t>
      </w:r>
      <w:r w:rsidRPr="00F9543F">
        <w:rPr>
          <w:rFonts w:ascii="Times New Roman" w:eastAsia="仿宋" w:hAnsi="Times New Roman" w:hint="eastAsia"/>
          <w:color w:val="000000" w:themeColor="text1"/>
          <w:sz w:val="28"/>
          <w:szCs w:val="28"/>
        </w:rPr>
        <w:t>月</w:t>
      </w:r>
      <w:r w:rsidR="004A3695">
        <w:rPr>
          <w:rFonts w:ascii="Times New Roman" w:eastAsia="仿宋" w:hAnsi="Times New Roman" w:hint="eastAsia"/>
          <w:color w:val="000000" w:themeColor="text1"/>
          <w:sz w:val="28"/>
          <w:szCs w:val="28"/>
        </w:rPr>
        <w:t>该药</w:t>
      </w:r>
      <w:r w:rsidRPr="00F9543F">
        <w:rPr>
          <w:rFonts w:ascii="Times New Roman" w:eastAsia="仿宋" w:hAnsi="Times New Roman" w:hint="eastAsia"/>
          <w:color w:val="000000" w:themeColor="text1"/>
          <w:sz w:val="28"/>
          <w:szCs w:val="28"/>
        </w:rPr>
        <w:t>获批将治疗方案扩展为联合以铂类为基础的</w:t>
      </w:r>
      <w:r w:rsidR="003904CC">
        <w:rPr>
          <w:rFonts w:ascii="Times New Roman" w:eastAsia="仿宋" w:hAnsi="Times New Roman" w:hint="eastAsia"/>
          <w:color w:val="000000" w:themeColor="text1"/>
          <w:sz w:val="28"/>
          <w:szCs w:val="28"/>
        </w:rPr>
        <w:t>化疗方案，其中三项真实世界研究结果提供了强有力的</w:t>
      </w:r>
      <w:r w:rsidRPr="00F9543F">
        <w:rPr>
          <w:rFonts w:ascii="Times New Roman" w:eastAsia="仿宋" w:hAnsi="Times New Roman" w:hint="eastAsia"/>
          <w:color w:val="000000" w:themeColor="text1"/>
          <w:sz w:val="28"/>
          <w:szCs w:val="28"/>
        </w:rPr>
        <w:t>支持</w:t>
      </w:r>
      <w:r w:rsidR="003904CC">
        <w:rPr>
          <w:rFonts w:ascii="Times New Roman" w:eastAsia="仿宋" w:hAnsi="Times New Roman" w:hint="eastAsia"/>
          <w:color w:val="000000" w:themeColor="text1"/>
          <w:sz w:val="28"/>
          <w:szCs w:val="28"/>
        </w:rPr>
        <w:t>证据</w:t>
      </w:r>
      <w:r w:rsidRPr="00F9543F">
        <w:rPr>
          <w:rFonts w:ascii="Times New Roman" w:eastAsia="仿宋" w:hAnsi="Times New Roman" w:hint="eastAsia"/>
          <w:color w:val="000000" w:themeColor="text1"/>
          <w:sz w:val="28"/>
          <w:szCs w:val="28"/>
        </w:rPr>
        <w:t>。这三项研究回顾性分析了三</w:t>
      </w:r>
      <w:r w:rsidR="004A3695">
        <w:rPr>
          <w:rFonts w:ascii="Times New Roman" w:eastAsia="仿宋" w:hAnsi="Times New Roman" w:hint="eastAsia"/>
          <w:color w:val="000000" w:themeColor="text1"/>
          <w:sz w:val="28"/>
          <w:szCs w:val="28"/>
        </w:rPr>
        <w:t>家</w:t>
      </w:r>
      <w:r w:rsidRPr="00F9543F">
        <w:rPr>
          <w:rFonts w:ascii="Times New Roman" w:eastAsia="仿宋" w:hAnsi="Times New Roman" w:hint="eastAsia"/>
          <w:color w:val="000000" w:themeColor="text1"/>
          <w:sz w:val="28"/>
          <w:szCs w:val="28"/>
        </w:rPr>
        <w:t>医院的患者数据，均显示在含铂双药化疗基础上联合贝伐珠单抗较单纯化疗显著延长</w:t>
      </w:r>
      <w:r w:rsidRPr="00F9543F">
        <w:rPr>
          <w:rFonts w:ascii="Times New Roman" w:eastAsia="仿宋" w:hAnsi="Times New Roman" w:hint="eastAsia"/>
          <w:color w:val="000000" w:themeColor="text1"/>
          <w:sz w:val="28"/>
          <w:szCs w:val="28"/>
        </w:rPr>
        <w:t>PFS</w:t>
      </w:r>
      <w:r w:rsidRPr="00F9543F">
        <w:rPr>
          <w:rFonts w:ascii="Times New Roman" w:eastAsia="仿宋" w:hAnsi="Times New Roman" w:hint="eastAsia"/>
          <w:color w:val="000000" w:themeColor="text1"/>
          <w:sz w:val="28"/>
          <w:szCs w:val="28"/>
        </w:rPr>
        <w:t>和</w:t>
      </w:r>
      <w:r w:rsidRPr="00F9543F">
        <w:rPr>
          <w:rFonts w:ascii="Times New Roman" w:eastAsia="仿宋" w:hAnsi="Times New Roman" w:hint="eastAsia"/>
          <w:color w:val="000000" w:themeColor="text1"/>
          <w:sz w:val="28"/>
          <w:szCs w:val="28"/>
        </w:rPr>
        <w:t>OS</w:t>
      </w:r>
      <w:r w:rsidRPr="00F9543F">
        <w:rPr>
          <w:rFonts w:ascii="Times New Roman" w:eastAsia="仿宋" w:hAnsi="Times New Roman" w:hint="eastAsia"/>
          <w:color w:val="000000" w:themeColor="text1"/>
          <w:sz w:val="28"/>
          <w:szCs w:val="28"/>
        </w:rPr>
        <w:t>，与全球人群数据具有一致性，并且未发现新的安全性问题。此外，</w:t>
      </w:r>
      <w:r w:rsidR="004A3695">
        <w:rPr>
          <w:rFonts w:ascii="Times New Roman" w:eastAsia="仿宋" w:hAnsi="Times New Roman" w:hint="eastAsia"/>
          <w:color w:val="000000" w:themeColor="text1"/>
          <w:sz w:val="28"/>
          <w:szCs w:val="28"/>
        </w:rPr>
        <w:t>相关</w:t>
      </w:r>
      <w:r w:rsidRPr="00F9543F">
        <w:rPr>
          <w:rFonts w:ascii="Times New Roman" w:eastAsia="仿宋" w:hAnsi="Times New Roman" w:hint="eastAsia"/>
          <w:color w:val="000000" w:themeColor="text1"/>
          <w:sz w:val="28"/>
          <w:szCs w:val="28"/>
        </w:rPr>
        <w:t>真实世界研究还提供了</w:t>
      </w:r>
      <w:r w:rsidRPr="00F9543F">
        <w:rPr>
          <w:rFonts w:ascii="Times New Roman" w:eastAsia="仿宋" w:hAnsi="Times New Roman" w:hint="eastAsia"/>
          <w:color w:val="000000" w:themeColor="text1"/>
          <w:sz w:val="28"/>
          <w:szCs w:val="28"/>
        </w:rPr>
        <w:t>EGFR</w:t>
      </w:r>
      <w:r w:rsidRPr="00F9543F">
        <w:rPr>
          <w:rFonts w:ascii="Times New Roman" w:eastAsia="仿宋" w:hAnsi="Times New Roman" w:hint="eastAsia"/>
          <w:color w:val="000000" w:themeColor="text1"/>
          <w:sz w:val="28"/>
          <w:szCs w:val="28"/>
        </w:rPr>
        <w:t>突变</w:t>
      </w:r>
      <w:r w:rsidR="004A3695">
        <w:rPr>
          <w:rFonts w:ascii="Times New Roman" w:eastAsia="仿宋" w:hAnsi="Times New Roman" w:hint="eastAsia"/>
          <w:color w:val="000000" w:themeColor="text1"/>
          <w:sz w:val="28"/>
          <w:szCs w:val="28"/>
        </w:rPr>
        <w:t>和</w:t>
      </w:r>
      <w:r w:rsidRPr="00F9543F">
        <w:rPr>
          <w:rFonts w:ascii="Times New Roman" w:eastAsia="仿宋" w:hAnsi="Times New Roman" w:hint="eastAsia"/>
          <w:color w:val="000000" w:themeColor="text1"/>
          <w:sz w:val="28"/>
          <w:szCs w:val="28"/>
        </w:rPr>
        <w:t>脑转移等不同患者亚组中的疗效数据，</w:t>
      </w:r>
      <w:r w:rsidR="004A3695">
        <w:rPr>
          <w:rFonts w:ascii="Times New Roman" w:eastAsia="仿宋" w:hAnsi="Times New Roman" w:hint="eastAsia"/>
          <w:color w:val="000000" w:themeColor="text1"/>
          <w:sz w:val="28"/>
          <w:szCs w:val="28"/>
        </w:rPr>
        <w:t>从</w:t>
      </w:r>
      <w:r w:rsidRPr="00F9543F">
        <w:rPr>
          <w:rFonts w:ascii="Times New Roman" w:eastAsia="仿宋" w:hAnsi="Times New Roman" w:hint="eastAsia"/>
          <w:color w:val="000000" w:themeColor="text1"/>
          <w:sz w:val="28"/>
          <w:szCs w:val="28"/>
        </w:rPr>
        <w:t>多角度证实了贝伐珠单抗联合疗法的有效性和安全性。</w:t>
      </w:r>
    </w:p>
    <w:p w14:paraId="4A8E6D64" w14:textId="77777777" w:rsidR="009545FB" w:rsidRPr="005300FF" w:rsidRDefault="009545FB" w:rsidP="005300FF">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szCs w:val="28"/>
        </w:rPr>
      </w:pPr>
      <w:bookmarkStart w:id="37" w:name="_Toc5100006"/>
      <w:bookmarkStart w:id="38" w:name="_Toc5100007"/>
      <w:bookmarkStart w:id="39" w:name="_Toc5100008"/>
      <w:bookmarkStart w:id="40" w:name="_Toc5100009"/>
      <w:bookmarkStart w:id="41" w:name="_Toc5100010"/>
      <w:bookmarkStart w:id="42" w:name="_Toc5100011"/>
      <w:bookmarkStart w:id="43" w:name="_Toc8305705"/>
      <w:bookmarkStart w:id="44" w:name="_Toc8307588"/>
      <w:bookmarkEnd w:id="37"/>
      <w:bookmarkEnd w:id="38"/>
      <w:bookmarkEnd w:id="39"/>
      <w:bookmarkEnd w:id="40"/>
      <w:bookmarkEnd w:id="41"/>
      <w:bookmarkEnd w:id="42"/>
      <w:r w:rsidRPr="005300FF">
        <w:rPr>
          <w:rFonts w:ascii="Times New Roman" w:eastAsia="华文仿宋" w:hAnsi="Times New Roman" w:cs="Times New Roman"/>
          <w:color w:val="000000" w:themeColor="text1"/>
          <w:kern w:val="0"/>
          <w:sz w:val="28"/>
          <w:szCs w:val="28"/>
        </w:rPr>
        <w:t>上市后药物的再评价</w:t>
      </w:r>
      <w:bookmarkEnd w:id="43"/>
      <w:bookmarkEnd w:id="44"/>
    </w:p>
    <w:p w14:paraId="55076487" w14:textId="77777777" w:rsidR="00875ECC" w:rsidRPr="00B6430D" w:rsidRDefault="000F51D7" w:rsidP="009A2CA5">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lastRenderedPageBreak/>
        <w:t>基于</w:t>
      </w:r>
      <w:r>
        <w:rPr>
          <w:rFonts w:ascii="Times New Roman" w:eastAsia="仿宋" w:hAnsi="Times New Roman" w:cs="Times New Roman" w:hint="eastAsia"/>
          <w:color w:val="000000" w:themeColor="text1"/>
          <w:kern w:val="0"/>
          <w:sz w:val="28"/>
          <w:szCs w:val="28"/>
        </w:rPr>
        <w:t>RCT</w:t>
      </w:r>
      <w:r>
        <w:rPr>
          <w:rFonts w:ascii="Times New Roman" w:eastAsia="仿宋" w:hAnsi="Times New Roman" w:cs="Times New Roman" w:hint="eastAsia"/>
          <w:color w:val="000000" w:themeColor="text1"/>
          <w:kern w:val="0"/>
          <w:sz w:val="28"/>
          <w:szCs w:val="28"/>
        </w:rPr>
        <w:t>证据获批的药物</w:t>
      </w:r>
      <w:r w:rsidR="00CE6098">
        <w:rPr>
          <w:rFonts w:ascii="Times New Roman" w:eastAsia="仿宋" w:hAnsi="Times New Roman" w:cs="Times New Roman" w:hint="eastAsia"/>
          <w:color w:val="000000" w:themeColor="text1"/>
          <w:kern w:val="0"/>
          <w:sz w:val="28"/>
          <w:szCs w:val="28"/>
        </w:rPr>
        <w:t>，</w:t>
      </w:r>
      <w:r w:rsidR="00FA5CB9">
        <w:rPr>
          <w:rFonts w:ascii="Times New Roman" w:eastAsia="仿宋" w:hAnsi="Times New Roman" w:cs="Times New Roman" w:hint="eastAsia"/>
          <w:color w:val="000000" w:themeColor="text1"/>
          <w:kern w:val="0"/>
          <w:sz w:val="28"/>
          <w:szCs w:val="28"/>
        </w:rPr>
        <w:t>通常</w:t>
      </w:r>
      <w:r w:rsidR="00CE6098">
        <w:rPr>
          <w:rFonts w:ascii="Times New Roman" w:eastAsia="仿宋" w:hAnsi="Times New Roman" w:cs="Times New Roman" w:hint="eastAsia"/>
          <w:color w:val="000000" w:themeColor="text1"/>
          <w:kern w:val="0"/>
          <w:sz w:val="28"/>
          <w:szCs w:val="28"/>
        </w:rPr>
        <w:t>由于</w:t>
      </w:r>
      <w:r w:rsidRPr="000F51D7">
        <w:rPr>
          <w:rFonts w:ascii="Times New Roman" w:eastAsia="仿宋" w:hAnsi="Times New Roman" w:cs="Times New Roman"/>
          <w:color w:val="000000" w:themeColor="text1"/>
          <w:kern w:val="0"/>
          <w:sz w:val="28"/>
          <w:szCs w:val="28"/>
        </w:rPr>
        <w:t>病例数</w:t>
      </w:r>
      <w:r>
        <w:rPr>
          <w:rFonts w:ascii="Times New Roman" w:eastAsia="仿宋" w:hAnsi="Times New Roman" w:cs="Times New Roman" w:hint="eastAsia"/>
          <w:color w:val="000000" w:themeColor="text1"/>
          <w:kern w:val="0"/>
          <w:sz w:val="28"/>
          <w:szCs w:val="28"/>
        </w:rPr>
        <w:t>较</w:t>
      </w:r>
      <w:r w:rsidRPr="000F51D7">
        <w:rPr>
          <w:rFonts w:ascii="Times New Roman" w:eastAsia="仿宋" w:hAnsi="Times New Roman" w:cs="Times New Roman"/>
          <w:color w:val="000000" w:themeColor="text1"/>
          <w:kern w:val="0"/>
          <w:sz w:val="28"/>
          <w:szCs w:val="28"/>
        </w:rPr>
        <w:t>少、研究时间</w:t>
      </w:r>
      <w:r>
        <w:rPr>
          <w:rFonts w:ascii="Times New Roman" w:eastAsia="仿宋" w:hAnsi="Times New Roman" w:cs="Times New Roman" w:hint="eastAsia"/>
          <w:color w:val="000000" w:themeColor="text1"/>
          <w:kern w:val="0"/>
          <w:sz w:val="28"/>
          <w:szCs w:val="28"/>
        </w:rPr>
        <w:t>较</w:t>
      </w:r>
      <w:r w:rsidRPr="000F51D7">
        <w:rPr>
          <w:rFonts w:ascii="Times New Roman" w:eastAsia="仿宋" w:hAnsi="Times New Roman" w:cs="Times New Roman"/>
          <w:color w:val="000000" w:themeColor="text1"/>
          <w:kern w:val="0"/>
          <w:sz w:val="28"/>
          <w:szCs w:val="28"/>
        </w:rPr>
        <w:t>短、试验对象</w:t>
      </w:r>
      <w:r>
        <w:rPr>
          <w:rFonts w:ascii="Times New Roman" w:eastAsia="仿宋" w:hAnsi="Times New Roman" w:cs="Times New Roman" w:hint="eastAsia"/>
          <w:color w:val="000000" w:themeColor="text1"/>
          <w:kern w:val="0"/>
          <w:sz w:val="28"/>
          <w:szCs w:val="28"/>
        </w:rPr>
        <w:t>入组条件严格、干预标准化等</w:t>
      </w:r>
      <w:r w:rsidR="00EA738B">
        <w:rPr>
          <w:rFonts w:ascii="Times New Roman" w:eastAsia="仿宋" w:hAnsi="Times New Roman" w:cs="Times New Roman" w:hint="eastAsia"/>
          <w:color w:val="000000" w:themeColor="text1"/>
          <w:kern w:val="0"/>
          <w:sz w:val="28"/>
          <w:szCs w:val="28"/>
        </w:rPr>
        <w:t>原因</w:t>
      </w:r>
      <w:r>
        <w:rPr>
          <w:rFonts w:ascii="Times New Roman" w:eastAsia="仿宋" w:hAnsi="Times New Roman" w:cs="Times New Roman" w:hint="eastAsia"/>
          <w:color w:val="000000" w:themeColor="text1"/>
          <w:kern w:val="0"/>
          <w:sz w:val="28"/>
          <w:szCs w:val="28"/>
        </w:rPr>
        <w:t>，存在</w:t>
      </w:r>
      <w:r>
        <w:rPr>
          <w:rFonts w:ascii="Times New Roman" w:eastAsia="仿宋" w:hAnsi="Times New Roman" w:cs="Times New Roman"/>
          <w:color w:val="000000" w:themeColor="text1"/>
          <w:kern w:val="0"/>
          <w:sz w:val="28"/>
          <w:szCs w:val="28"/>
        </w:rPr>
        <w:t>安全性信息有限</w:t>
      </w:r>
      <w:r>
        <w:rPr>
          <w:rFonts w:ascii="Times New Roman" w:eastAsia="仿宋" w:hAnsi="Times New Roman" w:cs="Times New Roman" w:hint="eastAsia"/>
          <w:color w:val="000000" w:themeColor="text1"/>
          <w:kern w:val="0"/>
          <w:sz w:val="28"/>
          <w:szCs w:val="28"/>
        </w:rPr>
        <w:t>、疗效结论外推</w:t>
      </w:r>
      <w:r w:rsidR="00CE6098">
        <w:rPr>
          <w:rFonts w:ascii="Times New Roman" w:eastAsia="仿宋" w:hAnsi="Times New Roman" w:cs="Times New Roman" w:hint="eastAsia"/>
          <w:color w:val="000000" w:themeColor="text1"/>
          <w:kern w:val="0"/>
          <w:sz w:val="28"/>
          <w:szCs w:val="28"/>
        </w:rPr>
        <w:t>不确定、用药方案未必最优、经济学效益缺乏</w:t>
      </w:r>
      <w:r>
        <w:rPr>
          <w:rFonts w:ascii="Times New Roman" w:eastAsia="仿宋" w:hAnsi="Times New Roman" w:cs="Times New Roman" w:hint="eastAsia"/>
          <w:color w:val="000000" w:themeColor="text1"/>
          <w:kern w:val="0"/>
          <w:sz w:val="28"/>
          <w:szCs w:val="28"/>
        </w:rPr>
        <w:t>等</w:t>
      </w:r>
      <w:r w:rsidR="00CE6098">
        <w:rPr>
          <w:rFonts w:ascii="Times New Roman" w:eastAsia="仿宋" w:hAnsi="Times New Roman" w:cs="Times New Roman" w:hint="eastAsia"/>
          <w:color w:val="000000" w:themeColor="text1"/>
          <w:kern w:val="0"/>
          <w:sz w:val="28"/>
          <w:szCs w:val="28"/>
        </w:rPr>
        <w:t>不足</w:t>
      </w:r>
      <w:r>
        <w:rPr>
          <w:rFonts w:ascii="Times New Roman" w:eastAsia="仿宋" w:hAnsi="Times New Roman" w:cs="Times New Roman" w:hint="eastAsia"/>
          <w:color w:val="000000" w:themeColor="text1"/>
          <w:kern w:val="0"/>
          <w:sz w:val="28"/>
          <w:szCs w:val="28"/>
        </w:rPr>
        <w:t>，</w:t>
      </w:r>
      <w:r w:rsidR="00CE6098">
        <w:rPr>
          <w:rFonts w:ascii="Times New Roman" w:eastAsia="仿宋" w:hAnsi="Times New Roman" w:cs="Times New Roman" w:hint="eastAsia"/>
          <w:color w:val="000000" w:themeColor="text1"/>
          <w:kern w:val="0"/>
          <w:sz w:val="28"/>
          <w:szCs w:val="28"/>
        </w:rPr>
        <w:t>需要</w:t>
      </w:r>
      <w:r w:rsidR="00EC0912">
        <w:rPr>
          <w:rFonts w:ascii="Times New Roman" w:eastAsia="仿宋" w:hAnsi="Times New Roman" w:cs="Times New Roman" w:hint="eastAsia"/>
          <w:color w:val="000000" w:themeColor="text1"/>
          <w:kern w:val="0"/>
          <w:sz w:val="28"/>
          <w:szCs w:val="28"/>
        </w:rPr>
        <w:t>利用</w:t>
      </w:r>
      <w:r w:rsidR="00167DC4">
        <w:rPr>
          <w:rFonts w:ascii="Times New Roman" w:eastAsia="仿宋" w:hAnsi="Times New Roman" w:cs="Times New Roman" w:hint="eastAsia"/>
          <w:color w:val="000000" w:themeColor="text1"/>
          <w:kern w:val="0"/>
          <w:sz w:val="28"/>
          <w:szCs w:val="28"/>
        </w:rPr>
        <w:t>真实世界</w:t>
      </w:r>
      <w:r w:rsidR="004166F1">
        <w:rPr>
          <w:rFonts w:ascii="Times New Roman" w:eastAsia="仿宋" w:hAnsi="Times New Roman" w:cs="Times New Roman" w:hint="eastAsia"/>
          <w:color w:val="000000" w:themeColor="text1"/>
          <w:kern w:val="0"/>
          <w:sz w:val="28"/>
          <w:szCs w:val="28"/>
        </w:rPr>
        <w:t>数据</w:t>
      </w:r>
      <w:r w:rsidR="00CE6098">
        <w:rPr>
          <w:rFonts w:ascii="Times New Roman" w:eastAsia="仿宋" w:hAnsi="Times New Roman" w:cs="Times New Roman" w:hint="eastAsia"/>
          <w:color w:val="000000" w:themeColor="text1"/>
          <w:kern w:val="0"/>
          <w:sz w:val="28"/>
          <w:szCs w:val="28"/>
        </w:rPr>
        <w:t>对药物</w:t>
      </w:r>
      <w:r w:rsidR="00CE6098" w:rsidRPr="00D34701">
        <w:rPr>
          <w:rFonts w:ascii="Times New Roman" w:eastAsia="仿宋" w:hAnsi="Times New Roman" w:cs="Times New Roman"/>
          <w:color w:val="000000" w:themeColor="text1"/>
          <w:kern w:val="0"/>
          <w:sz w:val="28"/>
          <w:szCs w:val="28"/>
        </w:rPr>
        <w:t>在</w:t>
      </w:r>
      <w:r w:rsidR="004678BE">
        <w:rPr>
          <w:rFonts w:ascii="Times New Roman" w:eastAsia="仿宋" w:hAnsi="Times New Roman" w:cs="Times New Roman"/>
          <w:color w:val="000000" w:themeColor="text1"/>
          <w:kern w:val="0"/>
          <w:sz w:val="28"/>
          <w:szCs w:val="28"/>
        </w:rPr>
        <w:t>自然人群</w:t>
      </w:r>
      <w:r w:rsidR="00CE6098" w:rsidRPr="00D34701">
        <w:rPr>
          <w:rFonts w:ascii="Times New Roman" w:eastAsia="仿宋" w:hAnsi="Times New Roman" w:cs="Times New Roman"/>
          <w:color w:val="000000" w:themeColor="text1"/>
          <w:kern w:val="0"/>
          <w:sz w:val="28"/>
          <w:szCs w:val="28"/>
        </w:rPr>
        <w:t>中的有效性、安全性、用药方案</w:t>
      </w:r>
      <w:r w:rsidR="00EC0912">
        <w:rPr>
          <w:rFonts w:ascii="Times New Roman" w:eastAsia="仿宋" w:hAnsi="Times New Roman" w:cs="Times New Roman" w:hint="eastAsia"/>
          <w:color w:val="000000" w:themeColor="text1"/>
          <w:kern w:val="0"/>
          <w:sz w:val="28"/>
          <w:szCs w:val="28"/>
        </w:rPr>
        <w:t>，以</w:t>
      </w:r>
      <w:r w:rsidR="00CE6098" w:rsidRPr="00D34701">
        <w:rPr>
          <w:rFonts w:ascii="Times New Roman" w:eastAsia="仿宋" w:hAnsi="Times New Roman" w:cs="Times New Roman"/>
          <w:color w:val="000000" w:themeColor="text1"/>
          <w:kern w:val="0"/>
          <w:sz w:val="28"/>
          <w:szCs w:val="28"/>
        </w:rPr>
        <w:t>及</w:t>
      </w:r>
      <w:hyperlink r:id="rId11" w:tooltip="经济学" w:history="1">
        <w:r w:rsidR="00CE6098" w:rsidRPr="00D34701">
          <w:rPr>
            <w:rFonts w:ascii="Times New Roman" w:eastAsia="仿宋" w:hAnsi="Times New Roman" w:cs="Times New Roman"/>
            <w:color w:val="000000" w:themeColor="text1"/>
            <w:kern w:val="0"/>
            <w:sz w:val="28"/>
            <w:szCs w:val="28"/>
          </w:rPr>
          <w:t>经济学</w:t>
        </w:r>
      </w:hyperlink>
      <w:r w:rsidR="00EC0912">
        <w:rPr>
          <w:rFonts w:ascii="Times New Roman" w:eastAsia="仿宋" w:hAnsi="Times New Roman" w:cs="Times New Roman" w:hint="eastAsia"/>
          <w:color w:val="000000" w:themeColor="text1"/>
          <w:kern w:val="0"/>
          <w:sz w:val="28"/>
          <w:szCs w:val="28"/>
        </w:rPr>
        <w:t>效益</w:t>
      </w:r>
      <w:r w:rsidR="00CE6098" w:rsidRPr="00D34701">
        <w:rPr>
          <w:rFonts w:ascii="Times New Roman" w:eastAsia="仿宋" w:hAnsi="Times New Roman" w:cs="Times New Roman"/>
          <w:color w:val="000000" w:themeColor="text1"/>
          <w:kern w:val="0"/>
          <w:sz w:val="28"/>
          <w:szCs w:val="28"/>
        </w:rPr>
        <w:t>等</w:t>
      </w:r>
      <w:r w:rsidR="00CE6098">
        <w:rPr>
          <w:rFonts w:ascii="Times New Roman" w:eastAsia="仿宋" w:hAnsi="Times New Roman" w:cs="Times New Roman" w:hint="eastAsia"/>
          <w:color w:val="000000" w:themeColor="text1"/>
          <w:kern w:val="0"/>
          <w:sz w:val="28"/>
          <w:szCs w:val="28"/>
        </w:rPr>
        <w:t>方面进行更全面的评估</w:t>
      </w:r>
      <w:r w:rsidR="00EA738B">
        <w:rPr>
          <w:rFonts w:ascii="Times New Roman" w:eastAsia="仿宋" w:hAnsi="Times New Roman" w:cs="Times New Roman" w:hint="eastAsia"/>
          <w:color w:val="000000" w:themeColor="text1"/>
          <w:kern w:val="0"/>
          <w:sz w:val="28"/>
          <w:szCs w:val="28"/>
        </w:rPr>
        <w:t>，并</w:t>
      </w:r>
      <w:r w:rsidR="00591262" w:rsidRPr="00B6430D">
        <w:rPr>
          <w:rFonts w:ascii="Times New Roman" w:eastAsia="仿宋" w:hAnsi="Times New Roman" w:cs="Times New Roman"/>
          <w:color w:val="000000" w:themeColor="text1"/>
          <w:kern w:val="0"/>
          <w:sz w:val="28"/>
          <w:szCs w:val="28"/>
        </w:rPr>
        <w:t>不断</w:t>
      </w:r>
      <w:r w:rsidR="00EA738B">
        <w:rPr>
          <w:rFonts w:ascii="Times New Roman" w:eastAsia="仿宋" w:hAnsi="Times New Roman" w:cs="Times New Roman" w:hint="eastAsia"/>
          <w:color w:val="000000" w:themeColor="text1"/>
          <w:kern w:val="0"/>
          <w:sz w:val="28"/>
          <w:szCs w:val="28"/>
        </w:rPr>
        <w:t>根据</w:t>
      </w:r>
      <w:r w:rsidR="00167DC4">
        <w:rPr>
          <w:rFonts w:ascii="Times New Roman" w:eastAsia="仿宋" w:hAnsi="Times New Roman" w:cs="Times New Roman" w:hint="eastAsia"/>
          <w:color w:val="000000" w:themeColor="text1"/>
          <w:kern w:val="0"/>
          <w:sz w:val="28"/>
          <w:szCs w:val="28"/>
        </w:rPr>
        <w:t>真实世界</w:t>
      </w:r>
      <w:r w:rsidR="004166F1">
        <w:rPr>
          <w:rFonts w:ascii="Times New Roman" w:eastAsia="仿宋" w:hAnsi="Times New Roman" w:cs="Times New Roman" w:hint="eastAsia"/>
          <w:color w:val="000000" w:themeColor="text1"/>
          <w:kern w:val="0"/>
          <w:sz w:val="28"/>
          <w:szCs w:val="28"/>
        </w:rPr>
        <w:t>证据</w:t>
      </w:r>
      <w:r w:rsidR="00E1350E">
        <w:rPr>
          <w:rFonts w:ascii="Times New Roman" w:eastAsia="仿宋" w:hAnsi="Times New Roman" w:cs="Times New Roman" w:hint="eastAsia"/>
          <w:color w:val="000000" w:themeColor="text1"/>
          <w:kern w:val="0"/>
          <w:sz w:val="28"/>
          <w:szCs w:val="28"/>
        </w:rPr>
        <w:t>做出</w:t>
      </w:r>
      <w:r w:rsidR="00591262" w:rsidRPr="00B6430D">
        <w:rPr>
          <w:rFonts w:ascii="Times New Roman" w:eastAsia="仿宋" w:hAnsi="Times New Roman" w:cs="Times New Roman"/>
          <w:color w:val="000000" w:themeColor="text1"/>
          <w:kern w:val="0"/>
          <w:sz w:val="28"/>
          <w:szCs w:val="28"/>
        </w:rPr>
        <w:t>决策调整。</w:t>
      </w:r>
    </w:p>
    <w:p w14:paraId="17A868A9" w14:textId="3C8B49FE" w:rsidR="00D00632" w:rsidRPr="00D00632" w:rsidRDefault="00D00632" w:rsidP="00D00632">
      <w:pPr>
        <w:pStyle w:val="a3"/>
        <w:tabs>
          <w:tab w:val="left" w:pos="993"/>
        </w:tabs>
        <w:autoSpaceDE w:val="0"/>
        <w:autoSpaceDN w:val="0"/>
        <w:ind w:firstLine="560"/>
        <w:jc w:val="both"/>
        <w:rPr>
          <w:rFonts w:ascii="Times New Roman" w:eastAsia="仿宋" w:hAnsi="Times New Roman"/>
          <w:color w:val="000000" w:themeColor="text1"/>
          <w:sz w:val="28"/>
          <w:szCs w:val="28"/>
        </w:rPr>
      </w:pPr>
      <w:r>
        <w:rPr>
          <w:rFonts w:ascii="Times New Roman" w:eastAsia="华文仿宋" w:hAnsi="Times New Roman" w:cs="Times New Roman" w:hint="eastAsia"/>
          <w:color w:val="000000" w:themeColor="text1"/>
          <w:kern w:val="0"/>
          <w:sz w:val="28"/>
          <w:szCs w:val="28"/>
        </w:rPr>
        <w:t>例如，</w:t>
      </w:r>
      <w:r w:rsidR="003D17EA">
        <w:rPr>
          <w:rFonts w:ascii="Times New Roman" w:eastAsia="仿宋" w:hAnsi="Times New Roman" w:hint="eastAsia"/>
          <w:color w:val="000000" w:themeColor="text1"/>
          <w:sz w:val="28"/>
          <w:szCs w:val="28"/>
        </w:rPr>
        <w:t>某</w:t>
      </w:r>
      <w:r w:rsidR="00465FA5">
        <w:rPr>
          <w:rFonts w:ascii="Times New Roman" w:eastAsia="仿宋" w:hAnsi="Times New Roman" w:hint="eastAsia"/>
          <w:color w:val="000000" w:themeColor="text1"/>
          <w:sz w:val="28"/>
          <w:szCs w:val="28"/>
        </w:rPr>
        <w:t>药</w:t>
      </w:r>
      <w:r w:rsidRPr="00F9543F">
        <w:rPr>
          <w:rFonts w:ascii="Times New Roman" w:eastAsia="仿宋" w:hAnsi="Times New Roman" w:hint="eastAsia"/>
          <w:color w:val="000000" w:themeColor="text1"/>
          <w:sz w:val="28"/>
          <w:szCs w:val="28"/>
        </w:rPr>
        <w:t>是目前已经在全球</w:t>
      </w:r>
      <w:r w:rsidRPr="00F9543F">
        <w:rPr>
          <w:rFonts w:ascii="Times New Roman" w:eastAsia="仿宋" w:hAnsi="Times New Roman" w:hint="eastAsia"/>
          <w:color w:val="000000" w:themeColor="text1"/>
          <w:sz w:val="28"/>
          <w:szCs w:val="28"/>
        </w:rPr>
        <w:t>50</w:t>
      </w:r>
      <w:r w:rsidRPr="00F9543F">
        <w:rPr>
          <w:rFonts w:ascii="Times New Roman" w:eastAsia="仿宋" w:hAnsi="Times New Roman" w:hint="eastAsia"/>
          <w:color w:val="000000" w:themeColor="text1"/>
          <w:sz w:val="28"/>
          <w:szCs w:val="28"/>
        </w:rPr>
        <w:t>多个国家</w:t>
      </w:r>
      <w:r w:rsidRPr="00F9543F">
        <w:rPr>
          <w:rFonts w:ascii="Times New Roman" w:eastAsia="仿宋" w:hAnsi="Times New Roman" w:hint="eastAsia"/>
          <w:color w:val="000000" w:themeColor="text1"/>
          <w:sz w:val="28"/>
          <w:szCs w:val="28"/>
        </w:rPr>
        <w:t>/</w:t>
      </w:r>
      <w:r w:rsidRPr="00F9543F">
        <w:rPr>
          <w:rFonts w:ascii="Times New Roman" w:eastAsia="仿宋" w:hAnsi="Times New Roman" w:hint="eastAsia"/>
          <w:color w:val="000000" w:themeColor="text1"/>
          <w:sz w:val="28"/>
          <w:szCs w:val="28"/>
        </w:rPr>
        <w:t>地区获得批准的心血管药物</w:t>
      </w:r>
      <w:r>
        <w:rPr>
          <w:rFonts w:ascii="Times New Roman" w:eastAsia="仿宋" w:hAnsi="Times New Roman" w:hint="eastAsia"/>
          <w:color w:val="000000" w:themeColor="text1"/>
          <w:sz w:val="28"/>
          <w:szCs w:val="28"/>
        </w:rPr>
        <w:t>，</w:t>
      </w:r>
      <w:r w:rsidR="00EC0912">
        <w:rPr>
          <w:rFonts w:ascii="Times New Roman" w:eastAsia="仿宋" w:hAnsi="Times New Roman" w:hint="eastAsia"/>
          <w:color w:val="000000" w:themeColor="text1"/>
          <w:sz w:val="28"/>
          <w:szCs w:val="28"/>
        </w:rPr>
        <w:t>对</w:t>
      </w:r>
      <w:bookmarkStart w:id="45" w:name="OLE_LINK365"/>
      <w:bookmarkStart w:id="46" w:name="OLE_LINK366"/>
      <w:r>
        <w:rPr>
          <w:rFonts w:ascii="Times New Roman" w:eastAsia="仿宋" w:hAnsi="Times New Roman" w:hint="eastAsia"/>
          <w:color w:val="000000" w:themeColor="text1"/>
          <w:sz w:val="28"/>
          <w:szCs w:val="28"/>
        </w:rPr>
        <w:t>其</w:t>
      </w:r>
      <w:r>
        <w:rPr>
          <w:rFonts w:ascii="Times New Roman" w:eastAsia="仿宋" w:hAnsi="Times New Roman"/>
          <w:color w:val="000000" w:themeColor="text1"/>
          <w:sz w:val="28"/>
          <w:szCs w:val="28"/>
        </w:rPr>
        <w:t>开展的</w:t>
      </w:r>
      <w:r w:rsidRPr="00F9543F">
        <w:rPr>
          <w:rFonts w:ascii="Times New Roman" w:eastAsia="仿宋" w:hAnsi="Times New Roman" w:hint="eastAsia"/>
          <w:color w:val="000000" w:themeColor="text1"/>
          <w:sz w:val="28"/>
          <w:szCs w:val="28"/>
        </w:rPr>
        <w:t>国际多中心临床试验中</w:t>
      </w:r>
      <w:r w:rsidR="00EC0912">
        <w:rPr>
          <w:rFonts w:ascii="Times New Roman" w:eastAsia="仿宋" w:hAnsi="Times New Roman" w:hint="eastAsia"/>
          <w:color w:val="000000" w:themeColor="text1"/>
          <w:sz w:val="28"/>
          <w:szCs w:val="28"/>
        </w:rPr>
        <w:t>，</w:t>
      </w:r>
      <w:r w:rsidRPr="00F9543F">
        <w:rPr>
          <w:rFonts w:ascii="Times New Roman" w:eastAsia="仿宋" w:hAnsi="Times New Roman" w:hint="eastAsia"/>
          <w:color w:val="000000" w:themeColor="text1"/>
          <w:sz w:val="28"/>
          <w:szCs w:val="28"/>
        </w:rPr>
        <w:t>由于中国亚组人群样本量较小、</w:t>
      </w:r>
      <w:r>
        <w:rPr>
          <w:rFonts w:ascii="Times New Roman" w:eastAsia="仿宋" w:hAnsi="Times New Roman" w:hint="eastAsia"/>
          <w:color w:val="000000" w:themeColor="text1"/>
          <w:sz w:val="28"/>
          <w:szCs w:val="28"/>
        </w:rPr>
        <w:t>心血管</w:t>
      </w:r>
      <w:r w:rsidRPr="00F9543F">
        <w:rPr>
          <w:rFonts w:ascii="Times New Roman" w:eastAsia="仿宋" w:hAnsi="Times New Roman" w:hint="eastAsia"/>
          <w:color w:val="000000" w:themeColor="text1"/>
          <w:sz w:val="28"/>
          <w:szCs w:val="28"/>
        </w:rPr>
        <w:t>事件</w:t>
      </w:r>
      <w:r>
        <w:rPr>
          <w:rFonts w:ascii="Times New Roman" w:eastAsia="仿宋" w:hAnsi="Times New Roman" w:hint="eastAsia"/>
          <w:color w:val="000000" w:themeColor="text1"/>
          <w:sz w:val="28"/>
          <w:szCs w:val="28"/>
        </w:rPr>
        <w:t>发生</w:t>
      </w:r>
      <w:r w:rsidRPr="00F9543F">
        <w:rPr>
          <w:rFonts w:ascii="Times New Roman" w:eastAsia="仿宋" w:hAnsi="Times New Roman" w:hint="eastAsia"/>
          <w:color w:val="000000" w:themeColor="text1"/>
          <w:sz w:val="28"/>
          <w:szCs w:val="28"/>
        </w:rPr>
        <w:t>数有限</w:t>
      </w:r>
      <w:r w:rsidR="00EC0912">
        <w:rPr>
          <w:rFonts w:ascii="Times New Roman" w:eastAsia="仿宋" w:hAnsi="Times New Roman" w:hint="eastAsia"/>
          <w:color w:val="000000" w:themeColor="text1"/>
          <w:sz w:val="28"/>
          <w:szCs w:val="28"/>
        </w:rPr>
        <w:t>，并且</w:t>
      </w:r>
      <w:r w:rsidRPr="00F9543F">
        <w:rPr>
          <w:rFonts w:ascii="Times New Roman" w:eastAsia="仿宋" w:hAnsi="Times New Roman" w:hint="eastAsia"/>
          <w:color w:val="000000" w:themeColor="text1"/>
          <w:sz w:val="28"/>
          <w:szCs w:val="28"/>
        </w:rPr>
        <w:t>药物暴露时间较短，导致中国</w:t>
      </w:r>
      <w:r>
        <w:rPr>
          <w:rFonts w:ascii="Times New Roman" w:eastAsia="仿宋" w:hAnsi="Times New Roman" w:hint="eastAsia"/>
          <w:color w:val="000000" w:themeColor="text1"/>
          <w:sz w:val="28"/>
          <w:szCs w:val="28"/>
        </w:rPr>
        <w:t>人群的</w:t>
      </w:r>
      <w:r w:rsidRPr="00F9543F">
        <w:rPr>
          <w:rFonts w:ascii="Times New Roman" w:eastAsia="仿宋" w:hAnsi="Times New Roman" w:hint="eastAsia"/>
          <w:color w:val="000000" w:themeColor="text1"/>
          <w:sz w:val="28"/>
          <w:szCs w:val="28"/>
        </w:rPr>
        <w:t>疗效结果</w:t>
      </w:r>
      <w:r>
        <w:rPr>
          <w:rFonts w:ascii="Times New Roman" w:eastAsia="仿宋" w:hAnsi="Times New Roman" w:hint="eastAsia"/>
          <w:color w:val="000000" w:themeColor="text1"/>
          <w:sz w:val="28"/>
          <w:szCs w:val="28"/>
        </w:rPr>
        <w:t>变异性较大。</w:t>
      </w:r>
      <w:bookmarkStart w:id="47" w:name="OLE_LINK364"/>
      <w:bookmarkEnd w:id="45"/>
      <w:bookmarkEnd w:id="46"/>
      <w:r w:rsidR="00496FA0">
        <w:rPr>
          <w:rFonts w:ascii="Times New Roman" w:eastAsia="仿宋" w:hAnsi="Times New Roman" w:hint="eastAsia"/>
          <w:color w:val="000000" w:themeColor="text1"/>
          <w:sz w:val="28"/>
          <w:szCs w:val="28"/>
        </w:rPr>
        <w:t>作为</w:t>
      </w:r>
      <w:r w:rsidR="00496FA0">
        <w:rPr>
          <w:rFonts w:ascii="Times New Roman" w:eastAsia="仿宋" w:hAnsi="Times New Roman"/>
          <w:color w:val="000000" w:themeColor="text1"/>
          <w:sz w:val="28"/>
          <w:szCs w:val="28"/>
        </w:rPr>
        <w:t>境外已上市且临床急需药物，</w:t>
      </w:r>
      <w:bookmarkStart w:id="48" w:name="OLE_LINK367"/>
      <w:bookmarkEnd w:id="47"/>
      <w:r w:rsidR="003D17EA">
        <w:rPr>
          <w:rFonts w:ascii="Times New Roman" w:eastAsia="仿宋" w:hAnsi="Times New Roman" w:hint="eastAsia"/>
          <w:color w:val="000000" w:themeColor="text1"/>
          <w:sz w:val="28"/>
          <w:szCs w:val="28"/>
        </w:rPr>
        <w:t>为</w:t>
      </w:r>
      <w:r w:rsidR="003D17EA">
        <w:rPr>
          <w:rFonts w:ascii="Times New Roman" w:eastAsia="仿宋" w:hAnsi="Times New Roman"/>
          <w:color w:val="000000" w:themeColor="text1"/>
          <w:sz w:val="28"/>
          <w:szCs w:val="28"/>
        </w:rPr>
        <w:t>进一步明确</w:t>
      </w:r>
      <w:r w:rsidR="00465FA5">
        <w:rPr>
          <w:rFonts w:ascii="Times New Roman" w:eastAsia="仿宋" w:hAnsi="Times New Roman" w:hint="eastAsia"/>
          <w:color w:val="000000" w:themeColor="text1"/>
          <w:sz w:val="28"/>
          <w:szCs w:val="28"/>
        </w:rPr>
        <w:t>该药</w:t>
      </w:r>
      <w:r w:rsidR="003D17EA">
        <w:rPr>
          <w:rFonts w:ascii="Times New Roman" w:eastAsia="仿宋" w:hAnsi="Times New Roman"/>
          <w:color w:val="000000" w:themeColor="text1"/>
          <w:sz w:val="28"/>
          <w:szCs w:val="28"/>
        </w:rPr>
        <w:t>在中国患者中</w:t>
      </w:r>
      <w:r w:rsidR="003D17EA">
        <w:rPr>
          <w:rFonts w:ascii="Times New Roman" w:eastAsia="仿宋" w:hAnsi="Times New Roman" w:hint="eastAsia"/>
          <w:color w:val="000000" w:themeColor="text1"/>
          <w:sz w:val="28"/>
          <w:szCs w:val="28"/>
        </w:rPr>
        <w:t>的</w:t>
      </w:r>
      <w:r w:rsidR="003D17EA">
        <w:rPr>
          <w:rFonts w:ascii="Times New Roman" w:eastAsia="仿宋" w:hAnsi="Times New Roman"/>
          <w:color w:val="000000" w:themeColor="text1"/>
          <w:sz w:val="28"/>
          <w:szCs w:val="28"/>
        </w:rPr>
        <w:t>疗效，</w:t>
      </w:r>
      <w:r w:rsidR="00496FA0">
        <w:rPr>
          <w:rFonts w:ascii="Times New Roman" w:eastAsia="仿宋" w:hAnsi="Times New Roman" w:hint="eastAsia"/>
          <w:color w:val="000000" w:themeColor="text1"/>
          <w:sz w:val="28"/>
          <w:szCs w:val="28"/>
        </w:rPr>
        <w:t>申请人</w:t>
      </w:r>
      <w:r>
        <w:rPr>
          <w:rFonts w:ascii="Times New Roman" w:eastAsia="仿宋" w:hAnsi="Times New Roman" w:hint="eastAsia"/>
          <w:color w:val="000000" w:themeColor="text1"/>
          <w:sz w:val="28"/>
          <w:szCs w:val="28"/>
        </w:rPr>
        <w:t>计划</w:t>
      </w:r>
      <w:r w:rsidRPr="00F9543F">
        <w:rPr>
          <w:rFonts w:ascii="Times New Roman" w:eastAsia="仿宋" w:hAnsi="Times New Roman" w:hint="eastAsia"/>
          <w:color w:val="000000" w:themeColor="text1"/>
          <w:sz w:val="28"/>
          <w:szCs w:val="28"/>
        </w:rPr>
        <w:t>上市后开展</w:t>
      </w:r>
      <w:r>
        <w:rPr>
          <w:rFonts w:ascii="Times New Roman" w:eastAsia="仿宋" w:hAnsi="Times New Roman" w:hint="eastAsia"/>
          <w:color w:val="000000" w:themeColor="text1"/>
          <w:sz w:val="28"/>
          <w:szCs w:val="28"/>
        </w:rPr>
        <w:t>一项</w:t>
      </w:r>
      <w:r w:rsidRPr="00F9543F">
        <w:rPr>
          <w:rFonts w:ascii="Times New Roman" w:eastAsia="仿宋" w:hAnsi="Times New Roman" w:hint="eastAsia"/>
          <w:color w:val="000000" w:themeColor="text1"/>
          <w:sz w:val="28"/>
          <w:szCs w:val="28"/>
        </w:rPr>
        <w:t>前瞻性、观察性</w:t>
      </w:r>
      <w:r>
        <w:rPr>
          <w:rFonts w:ascii="Times New Roman" w:eastAsia="仿宋" w:hAnsi="Times New Roman" w:hint="eastAsia"/>
          <w:color w:val="000000" w:themeColor="text1"/>
          <w:sz w:val="28"/>
          <w:szCs w:val="28"/>
        </w:rPr>
        <w:t>、</w:t>
      </w:r>
      <w:r w:rsidRPr="00F9543F">
        <w:rPr>
          <w:rFonts w:ascii="Times New Roman" w:eastAsia="仿宋" w:hAnsi="Times New Roman" w:hint="eastAsia"/>
          <w:color w:val="000000" w:themeColor="text1"/>
          <w:sz w:val="28"/>
          <w:szCs w:val="28"/>
        </w:rPr>
        <w:t>真实世界研究</w:t>
      </w:r>
      <w:r w:rsidR="00D655F0">
        <w:rPr>
          <w:rFonts w:ascii="Times New Roman" w:eastAsia="仿宋" w:hAnsi="Times New Roman" w:hint="eastAsia"/>
          <w:color w:val="000000" w:themeColor="text1"/>
          <w:sz w:val="28"/>
          <w:szCs w:val="28"/>
        </w:rPr>
        <w:t>，</w:t>
      </w:r>
      <w:r>
        <w:rPr>
          <w:rFonts w:ascii="Times New Roman" w:eastAsia="仿宋" w:hAnsi="Times New Roman" w:hint="eastAsia"/>
          <w:color w:val="000000" w:themeColor="text1"/>
          <w:sz w:val="28"/>
          <w:szCs w:val="28"/>
        </w:rPr>
        <w:t>以</w:t>
      </w:r>
      <w:r w:rsidRPr="00F9543F">
        <w:rPr>
          <w:rFonts w:ascii="Times New Roman" w:eastAsia="仿宋" w:hAnsi="Times New Roman" w:hint="eastAsia"/>
          <w:color w:val="000000" w:themeColor="text1"/>
          <w:sz w:val="28"/>
          <w:szCs w:val="28"/>
        </w:rPr>
        <w:t>评价</w:t>
      </w:r>
      <w:r w:rsidR="003D17EA">
        <w:rPr>
          <w:rFonts w:ascii="Times New Roman" w:eastAsia="仿宋" w:hAnsi="Times New Roman" w:hint="eastAsia"/>
          <w:color w:val="000000" w:themeColor="text1"/>
          <w:sz w:val="28"/>
          <w:szCs w:val="28"/>
        </w:rPr>
        <w:t>该</w:t>
      </w:r>
      <w:r w:rsidR="00465FA5">
        <w:rPr>
          <w:rFonts w:ascii="Times New Roman" w:eastAsia="仿宋" w:hAnsi="Times New Roman" w:hint="eastAsia"/>
          <w:color w:val="000000" w:themeColor="text1"/>
          <w:sz w:val="28"/>
          <w:szCs w:val="28"/>
        </w:rPr>
        <w:t>药</w:t>
      </w:r>
      <w:r w:rsidRPr="00F9543F">
        <w:rPr>
          <w:rFonts w:ascii="Times New Roman" w:eastAsia="仿宋" w:hAnsi="Times New Roman" w:hint="eastAsia"/>
          <w:color w:val="000000" w:themeColor="text1"/>
          <w:sz w:val="28"/>
          <w:szCs w:val="28"/>
        </w:rPr>
        <w:t>联合标准治疗对比单独标准治疗</w:t>
      </w:r>
      <w:r>
        <w:rPr>
          <w:rFonts w:ascii="Times New Roman" w:eastAsia="仿宋" w:hAnsi="Times New Roman" w:hint="eastAsia"/>
          <w:color w:val="000000" w:themeColor="text1"/>
          <w:sz w:val="28"/>
          <w:szCs w:val="28"/>
        </w:rPr>
        <w:t>对</w:t>
      </w:r>
      <w:r>
        <w:rPr>
          <w:rFonts w:ascii="Times New Roman" w:eastAsia="仿宋" w:hAnsi="Times New Roman"/>
          <w:color w:val="000000" w:themeColor="text1"/>
          <w:sz w:val="28"/>
          <w:szCs w:val="28"/>
        </w:rPr>
        <w:t>患有心血管疾病的中国患者主要心血管事件的预防效果</w:t>
      </w:r>
      <w:r w:rsidR="000B3746">
        <w:rPr>
          <w:rFonts w:ascii="Times New Roman" w:eastAsia="仿宋" w:hAnsi="Times New Roman" w:hint="eastAsia"/>
          <w:color w:val="000000" w:themeColor="text1"/>
          <w:sz w:val="28"/>
          <w:szCs w:val="28"/>
        </w:rPr>
        <w:t>。</w:t>
      </w:r>
      <w:bookmarkEnd w:id="48"/>
    </w:p>
    <w:p w14:paraId="72EEB93C" w14:textId="6689E55A" w:rsidR="000473FA" w:rsidRPr="00B6430D" w:rsidRDefault="00D64D24" w:rsidP="005300FF">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szCs w:val="28"/>
        </w:rPr>
      </w:pPr>
      <w:bookmarkStart w:id="49" w:name="_Toc6841290"/>
      <w:bookmarkStart w:id="50" w:name="_Toc6841340"/>
      <w:bookmarkStart w:id="51" w:name="_Toc6841291"/>
      <w:bookmarkStart w:id="52" w:name="_Toc6841341"/>
      <w:bookmarkStart w:id="53" w:name="_Toc5100014"/>
      <w:bookmarkStart w:id="54" w:name="_Toc6578258"/>
      <w:bookmarkStart w:id="55" w:name="_Toc6578448"/>
      <w:bookmarkStart w:id="56" w:name="_Toc6585552"/>
      <w:bookmarkStart w:id="57" w:name="_Toc6585609"/>
      <w:bookmarkStart w:id="58" w:name="_Toc6839882"/>
      <w:bookmarkStart w:id="59" w:name="_Toc6841292"/>
      <w:bookmarkStart w:id="60" w:name="_Toc6841342"/>
      <w:bookmarkStart w:id="61" w:name="_Toc5100015"/>
      <w:bookmarkStart w:id="62" w:name="_Toc6578259"/>
      <w:bookmarkStart w:id="63" w:name="_Toc6578449"/>
      <w:bookmarkStart w:id="64" w:name="_Toc6585553"/>
      <w:bookmarkStart w:id="65" w:name="_Toc6585610"/>
      <w:bookmarkStart w:id="66" w:name="_Toc6839883"/>
      <w:bookmarkStart w:id="67" w:name="_Toc6841293"/>
      <w:bookmarkStart w:id="68" w:name="_Toc6841343"/>
      <w:bookmarkStart w:id="69" w:name="_Toc5100016"/>
      <w:bookmarkStart w:id="70" w:name="_Toc6578260"/>
      <w:bookmarkStart w:id="71" w:name="_Toc6578450"/>
      <w:bookmarkStart w:id="72" w:name="_Toc6585554"/>
      <w:bookmarkStart w:id="73" w:name="_Toc6585611"/>
      <w:bookmarkStart w:id="74" w:name="_Toc6839884"/>
      <w:bookmarkStart w:id="75" w:name="_Toc6841294"/>
      <w:bookmarkStart w:id="76" w:name="_Toc6841344"/>
      <w:bookmarkStart w:id="77" w:name="_Toc5100017"/>
      <w:bookmarkStart w:id="78" w:name="_Toc6578261"/>
      <w:bookmarkStart w:id="79" w:name="_Toc6578451"/>
      <w:bookmarkStart w:id="80" w:name="_Toc6585555"/>
      <w:bookmarkStart w:id="81" w:name="_Toc6585612"/>
      <w:bookmarkStart w:id="82" w:name="_Toc6839885"/>
      <w:bookmarkStart w:id="83" w:name="_Toc6841295"/>
      <w:bookmarkStart w:id="84" w:name="_Toc6841345"/>
      <w:bookmarkStart w:id="85" w:name="_Toc5100018"/>
      <w:bookmarkStart w:id="86" w:name="_Toc6578262"/>
      <w:bookmarkStart w:id="87" w:name="_Toc6578452"/>
      <w:bookmarkStart w:id="88" w:name="_Toc6585556"/>
      <w:bookmarkStart w:id="89" w:name="_Toc6585613"/>
      <w:bookmarkStart w:id="90" w:name="_Toc6839886"/>
      <w:bookmarkStart w:id="91" w:name="_Toc6841296"/>
      <w:bookmarkStart w:id="92" w:name="_Toc6841346"/>
      <w:bookmarkStart w:id="93" w:name="_Toc8305706"/>
      <w:bookmarkStart w:id="94" w:name="_Toc830758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eastAsia="华文仿宋" w:hAnsi="Times New Roman" w:cs="Times New Roman" w:hint="eastAsia"/>
          <w:color w:val="000000" w:themeColor="text1"/>
          <w:kern w:val="0"/>
          <w:sz w:val="28"/>
          <w:szCs w:val="28"/>
        </w:rPr>
        <w:t>中药</w:t>
      </w:r>
      <w:r w:rsidR="000473FA">
        <w:rPr>
          <w:rFonts w:ascii="Times New Roman" w:eastAsia="华文仿宋" w:hAnsi="Times New Roman" w:cs="Times New Roman" w:hint="eastAsia"/>
          <w:color w:val="000000" w:themeColor="text1"/>
          <w:kern w:val="0"/>
          <w:sz w:val="28"/>
          <w:szCs w:val="28"/>
        </w:rPr>
        <w:t>医院制剂的</w:t>
      </w:r>
      <w:r>
        <w:rPr>
          <w:rFonts w:ascii="Times New Roman" w:eastAsia="华文仿宋" w:hAnsi="Times New Roman" w:cs="Times New Roman" w:hint="eastAsia"/>
          <w:color w:val="000000" w:themeColor="text1"/>
          <w:kern w:val="0"/>
          <w:sz w:val="28"/>
          <w:szCs w:val="28"/>
        </w:rPr>
        <w:t>临床</w:t>
      </w:r>
      <w:r w:rsidR="00E97D03">
        <w:rPr>
          <w:rFonts w:ascii="Times New Roman" w:eastAsia="华文仿宋" w:hAnsi="Times New Roman" w:cs="Times New Roman" w:hint="eastAsia"/>
          <w:color w:val="000000" w:themeColor="text1"/>
          <w:kern w:val="0"/>
          <w:sz w:val="28"/>
          <w:szCs w:val="28"/>
        </w:rPr>
        <w:t>研发</w:t>
      </w:r>
      <w:bookmarkEnd w:id="93"/>
      <w:bookmarkEnd w:id="94"/>
    </w:p>
    <w:p w14:paraId="4B453579" w14:textId="449CE59E" w:rsidR="000473FA" w:rsidRDefault="000473FA" w:rsidP="000473FA">
      <w:pPr>
        <w:widowControl w:val="0"/>
        <w:tabs>
          <w:tab w:val="left" w:pos="567"/>
          <w:tab w:val="left" w:pos="1134"/>
        </w:tabs>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在临床上被广泛长期使用却未获批准上市的中药</w:t>
      </w:r>
      <w:r w:rsidR="00456E50">
        <w:rPr>
          <w:rFonts w:ascii="Times New Roman" w:eastAsia="华文仿宋" w:hAnsi="Times New Roman" w:cs="Times New Roman" w:hint="eastAsia"/>
          <w:color w:val="000000" w:themeColor="text1"/>
          <w:kern w:val="0"/>
          <w:sz w:val="28"/>
          <w:szCs w:val="28"/>
        </w:rPr>
        <w:t>医</w:t>
      </w:r>
      <w:r>
        <w:rPr>
          <w:rFonts w:ascii="Times New Roman" w:eastAsia="华文仿宋" w:hAnsi="Times New Roman" w:cs="Times New Roman" w:hint="eastAsia"/>
          <w:color w:val="000000" w:themeColor="text1"/>
          <w:kern w:val="0"/>
          <w:sz w:val="28"/>
          <w:szCs w:val="28"/>
        </w:rPr>
        <w:t>院制剂</w:t>
      </w:r>
      <w:r>
        <w:rPr>
          <w:rFonts w:ascii="Times New Roman" w:eastAsia="华文仿宋" w:hAnsi="Times New Roman" w:cs="Times New Roman"/>
          <w:color w:val="000000" w:themeColor="text1"/>
          <w:kern w:val="0"/>
          <w:sz w:val="28"/>
          <w:szCs w:val="28"/>
        </w:rPr>
        <w:t>是</w:t>
      </w:r>
      <w:r>
        <w:rPr>
          <w:rFonts w:ascii="Times New Roman" w:eastAsia="华文仿宋" w:hAnsi="Times New Roman" w:cs="Times New Roman" w:hint="eastAsia"/>
          <w:color w:val="000000" w:themeColor="text1"/>
          <w:kern w:val="0"/>
          <w:sz w:val="28"/>
          <w:szCs w:val="28"/>
        </w:rPr>
        <w:t>我国特有的现象。对于此类药物的</w:t>
      </w:r>
      <w:r w:rsidR="00496FA0">
        <w:rPr>
          <w:rFonts w:ascii="Times New Roman" w:eastAsia="华文仿宋" w:hAnsi="Times New Roman" w:cs="Times New Roman" w:hint="eastAsia"/>
          <w:color w:val="000000" w:themeColor="text1"/>
          <w:kern w:val="0"/>
          <w:sz w:val="28"/>
          <w:szCs w:val="28"/>
        </w:rPr>
        <w:t>临床</w:t>
      </w:r>
      <w:r w:rsidR="00524E0C">
        <w:rPr>
          <w:rFonts w:ascii="Times New Roman" w:eastAsia="华文仿宋" w:hAnsi="Times New Roman" w:cs="Times New Roman" w:hint="eastAsia"/>
          <w:color w:val="000000" w:themeColor="text1"/>
          <w:kern w:val="0"/>
          <w:sz w:val="28"/>
          <w:szCs w:val="28"/>
        </w:rPr>
        <w:t>研发</w:t>
      </w:r>
      <w:r>
        <w:rPr>
          <w:rFonts w:ascii="Times New Roman" w:eastAsia="华文仿宋" w:hAnsi="Times New Roman" w:cs="Times New Roman" w:hint="eastAsia"/>
          <w:color w:val="000000" w:themeColor="text1"/>
          <w:kern w:val="0"/>
          <w:sz w:val="28"/>
          <w:szCs w:val="28"/>
        </w:rPr>
        <w:t>，</w:t>
      </w:r>
      <w:r w:rsidR="00496FA0">
        <w:rPr>
          <w:rFonts w:ascii="Times New Roman" w:eastAsia="华文仿宋" w:hAnsi="Times New Roman" w:cs="Times New Roman" w:hint="eastAsia"/>
          <w:color w:val="000000" w:themeColor="text1"/>
          <w:kern w:val="0"/>
          <w:sz w:val="28"/>
          <w:szCs w:val="28"/>
        </w:rPr>
        <w:t>若能</w:t>
      </w:r>
      <w:r>
        <w:rPr>
          <w:rFonts w:ascii="Times New Roman" w:eastAsia="华文仿宋" w:hAnsi="Times New Roman" w:cs="Times New Roman" w:hint="eastAsia"/>
          <w:color w:val="000000" w:themeColor="text1"/>
          <w:kern w:val="0"/>
          <w:sz w:val="28"/>
          <w:szCs w:val="28"/>
        </w:rPr>
        <w:t>将真实世界研究与随机对照临床试验相结合，</w:t>
      </w:r>
      <w:r w:rsidR="003D17EA">
        <w:rPr>
          <w:rFonts w:ascii="Times New Roman" w:eastAsia="华文仿宋" w:hAnsi="Times New Roman" w:cs="Times New Roman" w:hint="eastAsia"/>
          <w:color w:val="000000" w:themeColor="text1"/>
          <w:kern w:val="0"/>
          <w:sz w:val="28"/>
          <w:szCs w:val="28"/>
        </w:rPr>
        <w:t>将</w:t>
      </w:r>
      <w:r>
        <w:rPr>
          <w:rFonts w:ascii="Times New Roman" w:eastAsia="华文仿宋" w:hAnsi="Times New Roman" w:cs="Times New Roman" w:hint="eastAsia"/>
          <w:color w:val="000000" w:themeColor="text1"/>
          <w:kern w:val="0"/>
          <w:sz w:val="28"/>
          <w:szCs w:val="28"/>
        </w:rPr>
        <w:t>为中药</w:t>
      </w:r>
      <w:r w:rsidR="00524E0C">
        <w:rPr>
          <w:rFonts w:ascii="Times New Roman" w:eastAsia="华文仿宋" w:hAnsi="Times New Roman" w:cs="Times New Roman" w:hint="eastAsia"/>
          <w:color w:val="000000" w:themeColor="text1"/>
          <w:kern w:val="0"/>
          <w:sz w:val="28"/>
          <w:szCs w:val="28"/>
        </w:rPr>
        <w:t>医院制剂</w:t>
      </w:r>
      <w:r>
        <w:rPr>
          <w:rFonts w:ascii="Times New Roman" w:eastAsia="华文仿宋" w:hAnsi="Times New Roman" w:cs="Times New Roman" w:hint="eastAsia"/>
          <w:color w:val="000000" w:themeColor="text1"/>
          <w:kern w:val="0"/>
          <w:sz w:val="28"/>
          <w:szCs w:val="28"/>
        </w:rPr>
        <w:t>探索出科学可行的临床</w:t>
      </w:r>
      <w:r w:rsidR="00496FA0">
        <w:rPr>
          <w:rFonts w:ascii="Times New Roman" w:eastAsia="华文仿宋" w:hAnsi="Times New Roman" w:cs="Times New Roman" w:hint="eastAsia"/>
          <w:color w:val="000000" w:themeColor="text1"/>
          <w:kern w:val="0"/>
          <w:sz w:val="28"/>
          <w:szCs w:val="28"/>
        </w:rPr>
        <w:t>研发</w:t>
      </w:r>
      <w:r>
        <w:rPr>
          <w:rFonts w:ascii="Times New Roman" w:eastAsia="华文仿宋" w:hAnsi="Times New Roman" w:cs="Times New Roman" w:hint="eastAsia"/>
          <w:color w:val="000000" w:themeColor="text1"/>
          <w:kern w:val="0"/>
          <w:sz w:val="28"/>
          <w:szCs w:val="28"/>
        </w:rPr>
        <w:t>路径和监管决策依据。</w:t>
      </w:r>
    </w:p>
    <w:p w14:paraId="39213468" w14:textId="57614877" w:rsidR="000473FA" w:rsidRDefault="00552D10" w:rsidP="000473FA">
      <w:pPr>
        <w:widowControl w:val="0"/>
        <w:tabs>
          <w:tab w:val="left" w:pos="567"/>
          <w:tab w:val="left" w:pos="1134"/>
        </w:tabs>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szCs w:val="28"/>
        </w:rPr>
      </w:pPr>
      <w:bookmarkStart w:id="95" w:name="OLE_LINK363"/>
      <w:r>
        <w:rPr>
          <w:rFonts w:ascii="Times New Roman" w:eastAsia="华文仿宋" w:hAnsi="Times New Roman" w:cs="Times New Roman" w:hint="eastAsia"/>
          <w:color w:val="000000" w:themeColor="text1"/>
          <w:kern w:val="0"/>
          <w:sz w:val="28"/>
          <w:szCs w:val="28"/>
        </w:rPr>
        <w:t>探索</w:t>
      </w:r>
      <w:r w:rsidR="000473FA">
        <w:rPr>
          <w:rFonts w:ascii="Times New Roman" w:eastAsia="华文仿宋" w:hAnsi="Times New Roman" w:cs="Times New Roman" w:hint="eastAsia"/>
          <w:color w:val="000000" w:themeColor="text1"/>
          <w:kern w:val="0"/>
          <w:sz w:val="28"/>
          <w:szCs w:val="28"/>
        </w:rPr>
        <w:t>应用真实世界证据</w:t>
      </w:r>
      <w:r>
        <w:rPr>
          <w:rFonts w:ascii="Times New Roman" w:eastAsia="华文仿宋" w:hAnsi="Times New Roman" w:cs="Times New Roman" w:hint="eastAsia"/>
          <w:color w:val="000000" w:themeColor="text1"/>
          <w:kern w:val="0"/>
          <w:sz w:val="28"/>
          <w:szCs w:val="28"/>
        </w:rPr>
        <w:t>支持</w:t>
      </w:r>
      <w:r>
        <w:rPr>
          <w:rFonts w:ascii="Times New Roman" w:eastAsia="华文仿宋" w:hAnsi="Times New Roman" w:cs="Times New Roman"/>
          <w:color w:val="000000" w:themeColor="text1"/>
          <w:kern w:val="0"/>
          <w:sz w:val="28"/>
          <w:szCs w:val="28"/>
        </w:rPr>
        <w:t>中药</w:t>
      </w:r>
      <w:r w:rsidR="00734709">
        <w:rPr>
          <w:rFonts w:ascii="Times New Roman" w:eastAsia="华文仿宋" w:hAnsi="Times New Roman" w:cs="Times New Roman" w:hint="eastAsia"/>
          <w:color w:val="000000" w:themeColor="text1"/>
          <w:kern w:val="0"/>
          <w:sz w:val="28"/>
          <w:szCs w:val="28"/>
        </w:rPr>
        <w:t>医院</w:t>
      </w:r>
      <w:r>
        <w:rPr>
          <w:rFonts w:ascii="Times New Roman" w:eastAsia="华文仿宋" w:hAnsi="Times New Roman" w:cs="Times New Roman"/>
          <w:color w:val="000000" w:themeColor="text1"/>
          <w:kern w:val="0"/>
          <w:sz w:val="28"/>
          <w:szCs w:val="28"/>
        </w:rPr>
        <w:t>制剂</w:t>
      </w:r>
      <w:r w:rsidR="000473FA">
        <w:rPr>
          <w:rFonts w:ascii="Times New Roman" w:eastAsia="华文仿宋" w:hAnsi="Times New Roman" w:cs="Times New Roman" w:hint="eastAsia"/>
          <w:color w:val="000000" w:themeColor="text1"/>
          <w:kern w:val="0"/>
          <w:sz w:val="28"/>
          <w:szCs w:val="28"/>
        </w:rPr>
        <w:t>的</w:t>
      </w:r>
      <w:r w:rsidR="009E3D2B">
        <w:rPr>
          <w:rFonts w:ascii="Times New Roman" w:eastAsia="华文仿宋" w:hAnsi="Times New Roman" w:cs="Times New Roman" w:hint="eastAsia"/>
          <w:color w:val="000000" w:themeColor="text1"/>
          <w:kern w:val="0"/>
          <w:sz w:val="28"/>
          <w:szCs w:val="28"/>
        </w:rPr>
        <w:t>研发</w:t>
      </w:r>
      <w:r w:rsidR="000473FA">
        <w:rPr>
          <w:rFonts w:ascii="Times New Roman" w:eastAsia="华文仿宋" w:hAnsi="Times New Roman" w:cs="Times New Roman" w:hint="eastAsia"/>
          <w:color w:val="000000" w:themeColor="text1"/>
          <w:kern w:val="0"/>
          <w:sz w:val="28"/>
          <w:szCs w:val="28"/>
        </w:rPr>
        <w:t>策略</w:t>
      </w:r>
      <w:bookmarkEnd w:id="95"/>
      <w:r w:rsidR="000473FA">
        <w:rPr>
          <w:rFonts w:ascii="Times New Roman" w:eastAsia="华文仿宋" w:hAnsi="Times New Roman" w:cs="Times New Roman" w:hint="eastAsia"/>
          <w:color w:val="000000" w:themeColor="text1"/>
          <w:kern w:val="0"/>
          <w:sz w:val="28"/>
          <w:szCs w:val="28"/>
        </w:rPr>
        <w:t>有多种，</w:t>
      </w:r>
      <w:r w:rsidR="000473FA">
        <w:rPr>
          <w:rFonts w:ascii="Times New Roman" w:eastAsia="华文仿宋" w:hAnsi="Times New Roman" w:cs="Times New Roman"/>
          <w:color w:val="000000" w:themeColor="text1"/>
          <w:kern w:val="0"/>
          <w:sz w:val="28"/>
          <w:szCs w:val="28"/>
        </w:rPr>
        <w:t>图</w:t>
      </w:r>
      <w:r w:rsidR="000473FA">
        <w:rPr>
          <w:rFonts w:ascii="Times New Roman" w:eastAsia="华文仿宋" w:hAnsi="Times New Roman" w:cs="Times New Roman" w:hint="eastAsia"/>
          <w:color w:val="000000" w:themeColor="text1"/>
          <w:kern w:val="0"/>
          <w:sz w:val="28"/>
          <w:szCs w:val="28"/>
        </w:rPr>
        <w:t>2</w:t>
      </w:r>
      <w:r w:rsidR="00524E0C">
        <w:rPr>
          <w:rFonts w:ascii="Times New Roman" w:eastAsia="华文仿宋" w:hAnsi="Times New Roman" w:cs="Times New Roman" w:hint="eastAsia"/>
          <w:color w:val="000000" w:themeColor="text1"/>
          <w:kern w:val="0"/>
          <w:sz w:val="28"/>
          <w:szCs w:val="28"/>
        </w:rPr>
        <w:t>和图</w:t>
      </w:r>
      <w:r w:rsidR="00524E0C">
        <w:rPr>
          <w:rFonts w:ascii="Times New Roman" w:eastAsia="华文仿宋" w:hAnsi="Times New Roman" w:cs="Times New Roman" w:hint="eastAsia"/>
          <w:color w:val="000000" w:themeColor="text1"/>
          <w:kern w:val="0"/>
          <w:sz w:val="28"/>
          <w:szCs w:val="28"/>
        </w:rPr>
        <w:t>3</w:t>
      </w:r>
      <w:r w:rsidR="00524E0C">
        <w:rPr>
          <w:rFonts w:ascii="Times New Roman" w:eastAsia="华文仿宋" w:hAnsi="Times New Roman" w:cs="Times New Roman" w:hint="eastAsia"/>
          <w:color w:val="000000" w:themeColor="text1"/>
          <w:kern w:val="0"/>
          <w:sz w:val="28"/>
          <w:szCs w:val="28"/>
        </w:rPr>
        <w:t>是</w:t>
      </w:r>
      <w:r w:rsidR="000473FA">
        <w:rPr>
          <w:rFonts w:ascii="Times New Roman" w:eastAsia="华文仿宋" w:hAnsi="Times New Roman" w:cs="Times New Roman" w:hint="eastAsia"/>
          <w:color w:val="000000" w:themeColor="text1"/>
          <w:kern w:val="0"/>
          <w:sz w:val="28"/>
          <w:szCs w:val="28"/>
        </w:rPr>
        <w:t>可能路径</w:t>
      </w:r>
      <w:r w:rsidR="00524E0C">
        <w:rPr>
          <w:rFonts w:ascii="Times New Roman" w:eastAsia="华文仿宋" w:hAnsi="Times New Roman" w:cs="Times New Roman" w:hint="eastAsia"/>
          <w:color w:val="000000" w:themeColor="text1"/>
          <w:kern w:val="0"/>
          <w:sz w:val="28"/>
          <w:szCs w:val="28"/>
        </w:rPr>
        <w:t>中的两种</w:t>
      </w:r>
      <w:r w:rsidR="000473FA">
        <w:rPr>
          <w:rFonts w:ascii="Times New Roman" w:eastAsia="华文仿宋" w:hAnsi="Times New Roman" w:cs="Times New Roman" w:hint="eastAsia"/>
          <w:color w:val="000000" w:themeColor="text1"/>
          <w:kern w:val="0"/>
          <w:sz w:val="28"/>
          <w:szCs w:val="28"/>
        </w:rPr>
        <w:t>。</w:t>
      </w:r>
      <w:r w:rsidR="003536E3">
        <w:rPr>
          <w:rFonts w:ascii="Times New Roman" w:eastAsia="华文仿宋" w:hAnsi="Times New Roman" w:cs="Times New Roman" w:hint="eastAsia"/>
          <w:color w:val="000000" w:themeColor="text1"/>
          <w:kern w:val="0"/>
          <w:sz w:val="28"/>
          <w:szCs w:val="28"/>
        </w:rPr>
        <w:t>观察性研究与</w:t>
      </w:r>
      <w:r w:rsidR="003536E3">
        <w:rPr>
          <w:rFonts w:ascii="Times New Roman" w:eastAsia="华文仿宋" w:hAnsi="Times New Roman" w:cs="Times New Roman" w:hint="eastAsia"/>
          <w:color w:val="000000" w:themeColor="text1"/>
          <w:kern w:val="0"/>
          <w:sz w:val="28"/>
          <w:szCs w:val="28"/>
        </w:rPr>
        <w:t>RCT</w:t>
      </w:r>
      <w:r w:rsidR="003536E3">
        <w:rPr>
          <w:rFonts w:ascii="Times New Roman" w:eastAsia="华文仿宋" w:hAnsi="Times New Roman" w:cs="Times New Roman" w:hint="eastAsia"/>
          <w:color w:val="000000" w:themeColor="text1"/>
          <w:kern w:val="0"/>
          <w:sz w:val="28"/>
          <w:szCs w:val="28"/>
        </w:rPr>
        <w:t>研究相结合的</w:t>
      </w:r>
      <w:r w:rsidR="00524E0C">
        <w:rPr>
          <w:rFonts w:ascii="Times New Roman" w:eastAsia="华文仿宋" w:hAnsi="Times New Roman" w:cs="Times New Roman" w:hint="eastAsia"/>
          <w:color w:val="000000" w:themeColor="text1"/>
          <w:kern w:val="0"/>
          <w:sz w:val="28"/>
          <w:szCs w:val="28"/>
        </w:rPr>
        <w:t>路径</w:t>
      </w:r>
      <w:r w:rsidR="003536E3">
        <w:rPr>
          <w:rFonts w:ascii="Times New Roman" w:eastAsia="华文仿宋" w:hAnsi="Times New Roman" w:cs="Times New Roman" w:hint="eastAsia"/>
          <w:color w:val="000000" w:themeColor="text1"/>
          <w:kern w:val="0"/>
          <w:sz w:val="28"/>
          <w:szCs w:val="28"/>
        </w:rPr>
        <w:t>如图</w:t>
      </w:r>
      <w:r w:rsidR="003536E3">
        <w:rPr>
          <w:rFonts w:ascii="Times New Roman" w:eastAsia="华文仿宋" w:hAnsi="Times New Roman" w:cs="Times New Roman" w:hint="eastAsia"/>
          <w:color w:val="000000" w:themeColor="text1"/>
          <w:kern w:val="0"/>
          <w:sz w:val="28"/>
          <w:szCs w:val="28"/>
        </w:rPr>
        <w:t>2</w:t>
      </w:r>
      <w:r w:rsidR="003536E3">
        <w:rPr>
          <w:rFonts w:ascii="Times New Roman" w:eastAsia="华文仿宋" w:hAnsi="Times New Roman" w:cs="Times New Roman" w:hint="eastAsia"/>
          <w:color w:val="000000" w:themeColor="text1"/>
          <w:kern w:val="0"/>
          <w:sz w:val="28"/>
          <w:szCs w:val="28"/>
        </w:rPr>
        <w:t>所示，</w:t>
      </w:r>
      <w:r w:rsidR="000473FA">
        <w:rPr>
          <w:rFonts w:ascii="Times New Roman" w:eastAsia="华文仿宋" w:hAnsi="Times New Roman" w:cs="Times New Roman" w:hint="eastAsia"/>
          <w:color w:val="000000" w:themeColor="text1"/>
          <w:kern w:val="0"/>
          <w:sz w:val="28"/>
          <w:szCs w:val="28"/>
        </w:rPr>
        <w:t>第一阶段先开展回顾性观察性研究，此阶段应尽可能地收</w:t>
      </w:r>
      <w:r w:rsidR="000473FA">
        <w:rPr>
          <w:rFonts w:ascii="Times New Roman" w:eastAsia="华文仿宋" w:hAnsi="Times New Roman" w:cs="Times New Roman" w:hint="eastAsia"/>
          <w:color w:val="000000" w:themeColor="text1"/>
          <w:kern w:val="0"/>
          <w:sz w:val="28"/>
          <w:szCs w:val="28"/>
        </w:rPr>
        <w:lastRenderedPageBreak/>
        <w:t>集既往的与使用该药品有关的真实世界数据，包括所有可能的协变量；</w:t>
      </w:r>
      <w:r w:rsidR="000473FA">
        <w:rPr>
          <w:rFonts w:ascii="Times New Roman" w:eastAsia="华文仿宋" w:hAnsi="Times New Roman" w:cs="Times New Roman"/>
          <w:color w:val="000000" w:themeColor="text1"/>
          <w:kern w:val="0"/>
          <w:sz w:val="28"/>
          <w:szCs w:val="28"/>
        </w:rPr>
        <w:t>制定</w:t>
      </w:r>
      <w:r w:rsidR="000473FA">
        <w:rPr>
          <w:rFonts w:ascii="Times New Roman" w:eastAsia="华文仿宋" w:hAnsi="Times New Roman" w:cs="Times New Roman" w:hint="eastAsia"/>
          <w:color w:val="000000" w:themeColor="text1"/>
          <w:kern w:val="0"/>
          <w:sz w:val="28"/>
          <w:szCs w:val="28"/>
        </w:rPr>
        <w:t>数据清理规则；选择可能的对照；</w:t>
      </w:r>
      <w:r w:rsidR="000473FA">
        <w:rPr>
          <w:rFonts w:ascii="Times New Roman" w:eastAsia="华文仿宋" w:hAnsi="Times New Roman" w:cs="Times New Roman"/>
          <w:color w:val="000000" w:themeColor="text1"/>
          <w:kern w:val="0"/>
          <w:sz w:val="28"/>
          <w:szCs w:val="28"/>
        </w:rPr>
        <w:t>对</w:t>
      </w:r>
      <w:r w:rsidR="000473FA">
        <w:rPr>
          <w:rFonts w:ascii="Times New Roman" w:eastAsia="华文仿宋" w:hAnsi="Times New Roman" w:cs="Times New Roman" w:hint="eastAsia"/>
          <w:color w:val="000000" w:themeColor="text1"/>
          <w:kern w:val="0"/>
          <w:sz w:val="28"/>
          <w:szCs w:val="28"/>
        </w:rPr>
        <w:t>数据质量进行评估；</w:t>
      </w:r>
      <w:r w:rsidR="000473FA">
        <w:rPr>
          <w:rFonts w:ascii="Times New Roman" w:eastAsia="华文仿宋" w:hAnsi="Times New Roman" w:cs="Times New Roman"/>
          <w:color w:val="000000" w:themeColor="text1"/>
          <w:kern w:val="0"/>
          <w:sz w:val="28"/>
          <w:szCs w:val="28"/>
        </w:rPr>
        <w:t>采用</w:t>
      </w:r>
      <w:r w:rsidR="000473FA">
        <w:rPr>
          <w:rFonts w:ascii="Times New Roman" w:eastAsia="华文仿宋" w:hAnsi="Times New Roman" w:cs="Times New Roman" w:hint="eastAsia"/>
          <w:color w:val="000000" w:themeColor="text1"/>
          <w:kern w:val="0"/>
          <w:sz w:val="28"/>
          <w:szCs w:val="28"/>
        </w:rPr>
        <w:t>恰当的统计方法进行全面详细的分析。</w:t>
      </w:r>
      <w:r w:rsidR="000473FA">
        <w:rPr>
          <w:rFonts w:ascii="Times New Roman" w:eastAsia="华文仿宋" w:hAnsi="Times New Roman" w:cs="Times New Roman"/>
          <w:color w:val="000000" w:themeColor="text1"/>
          <w:kern w:val="0"/>
          <w:sz w:val="28"/>
          <w:szCs w:val="28"/>
        </w:rPr>
        <w:t>如果</w:t>
      </w:r>
      <w:r w:rsidR="000473FA">
        <w:rPr>
          <w:rFonts w:ascii="Times New Roman" w:eastAsia="华文仿宋" w:hAnsi="Times New Roman" w:cs="Times New Roman" w:hint="eastAsia"/>
          <w:color w:val="000000" w:themeColor="text1"/>
          <w:kern w:val="0"/>
          <w:sz w:val="28"/>
          <w:szCs w:val="28"/>
        </w:rPr>
        <w:t>通过回顾性观察性研究得出该药品在临床应用中对患者具有潜在获益，</w:t>
      </w:r>
      <w:r w:rsidR="000473FA">
        <w:rPr>
          <w:rFonts w:ascii="Times New Roman" w:eastAsia="华文仿宋" w:hAnsi="Times New Roman" w:cs="Times New Roman"/>
          <w:color w:val="000000" w:themeColor="text1"/>
          <w:kern w:val="0"/>
          <w:sz w:val="28"/>
          <w:szCs w:val="28"/>
        </w:rPr>
        <w:t>可以</w:t>
      </w:r>
      <w:r w:rsidR="000473FA">
        <w:rPr>
          <w:rFonts w:ascii="Times New Roman" w:eastAsia="华文仿宋" w:hAnsi="Times New Roman" w:cs="Times New Roman" w:hint="eastAsia"/>
          <w:color w:val="000000" w:themeColor="text1"/>
          <w:kern w:val="0"/>
          <w:sz w:val="28"/>
          <w:szCs w:val="28"/>
        </w:rPr>
        <w:t>进入下一研究阶段</w:t>
      </w:r>
      <w:r w:rsidR="00524E0C">
        <w:rPr>
          <w:rFonts w:ascii="Times New Roman" w:eastAsia="华文仿宋" w:hAnsi="Times New Roman" w:cs="Times New Roman" w:hint="eastAsia"/>
          <w:color w:val="000000" w:themeColor="text1"/>
          <w:kern w:val="0"/>
          <w:sz w:val="28"/>
          <w:szCs w:val="28"/>
        </w:rPr>
        <w:t>，</w:t>
      </w:r>
      <w:r w:rsidR="00524E0C">
        <w:rPr>
          <w:rFonts w:ascii="Times New Roman" w:eastAsia="华文仿宋" w:hAnsi="Times New Roman" w:cs="Times New Roman"/>
          <w:color w:val="000000" w:themeColor="text1"/>
          <w:kern w:val="0"/>
          <w:sz w:val="28"/>
          <w:szCs w:val="28"/>
        </w:rPr>
        <w:t>否则</w:t>
      </w:r>
      <w:r w:rsidR="00524E0C">
        <w:rPr>
          <w:rFonts w:ascii="Times New Roman" w:eastAsia="华文仿宋" w:hAnsi="Times New Roman" w:cs="Times New Roman" w:hint="eastAsia"/>
          <w:color w:val="000000" w:themeColor="text1"/>
          <w:kern w:val="0"/>
          <w:sz w:val="28"/>
          <w:szCs w:val="28"/>
        </w:rPr>
        <w:t>研究终止</w:t>
      </w:r>
      <w:r w:rsidR="000473FA">
        <w:rPr>
          <w:rFonts w:ascii="Times New Roman" w:eastAsia="华文仿宋" w:hAnsi="Times New Roman" w:cs="Times New Roman" w:hint="eastAsia"/>
          <w:color w:val="000000" w:themeColor="text1"/>
          <w:kern w:val="0"/>
          <w:sz w:val="28"/>
          <w:szCs w:val="28"/>
        </w:rPr>
        <w:t>。第二阶段开展前瞻性观察性研究。</w:t>
      </w:r>
      <w:r w:rsidR="000473FA">
        <w:rPr>
          <w:rFonts w:ascii="Times New Roman" w:eastAsia="华文仿宋" w:hAnsi="Times New Roman" w:cs="Times New Roman"/>
          <w:color w:val="000000" w:themeColor="text1"/>
          <w:kern w:val="0"/>
          <w:sz w:val="28"/>
          <w:szCs w:val="28"/>
        </w:rPr>
        <w:t>由于</w:t>
      </w:r>
      <w:r w:rsidR="000473FA">
        <w:rPr>
          <w:rFonts w:ascii="Times New Roman" w:eastAsia="华文仿宋" w:hAnsi="Times New Roman" w:cs="Times New Roman" w:hint="eastAsia"/>
          <w:color w:val="000000" w:themeColor="text1"/>
          <w:kern w:val="0"/>
          <w:sz w:val="28"/>
          <w:szCs w:val="28"/>
        </w:rPr>
        <w:t>有了第一阶段的研究基础，该阶段可以将前瞻性观察性研究设计的更加周密，包括数据的采集及其系统</w:t>
      </w:r>
      <w:r w:rsidR="0082064A">
        <w:rPr>
          <w:rFonts w:ascii="Times New Roman" w:eastAsia="华文仿宋" w:hAnsi="Times New Roman" w:cs="Times New Roman" w:hint="eastAsia"/>
          <w:color w:val="000000" w:themeColor="text1"/>
          <w:kern w:val="0"/>
          <w:sz w:val="28"/>
          <w:szCs w:val="28"/>
        </w:rPr>
        <w:t>、</w:t>
      </w:r>
      <w:r w:rsidR="000473FA">
        <w:rPr>
          <w:rFonts w:ascii="Times New Roman" w:eastAsia="华文仿宋" w:hAnsi="Times New Roman" w:cs="Times New Roman"/>
          <w:color w:val="000000" w:themeColor="text1"/>
          <w:kern w:val="0"/>
          <w:sz w:val="28"/>
          <w:szCs w:val="28"/>
        </w:rPr>
        <w:t>数据</w:t>
      </w:r>
      <w:r w:rsidR="000473FA">
        <w:rPr>
          <w:rFonts w:ascii="Times New Roman" w:eastAsia="华文仿宋" w:hAnsi="Times New Roman" w:cs="Times New Roman" w:hint="eastAsia"/>
          <w:color w:val="000000" w:themeColor="text1"/>
          <w:kern w:val="0"/>
          <w:sz w:val="28"/>
          <w:szCs w:val="28"/>
        </w:rPr>
        <w:t>的质量控制</w:t>
      </w:r>
      <w:r w:rsidR="0082064A">
        <w:rPr>
          <w:rFonts w:ascii="Times New Roman" w:eastAsia="华文仿宋" w:hAnsi="Times New Roman" w:cs="Times New Roman" w:hint="eastAsia"/>
          <w:color w:val="000000" w:themeColor="text1"/>
          <w:kern w:val="0"/>
          <w:sz w:val="28"/>
          <w:szCs w:val="28"/>
        </w:rPr>
        <w:t>、</w:t>
      </w:r>
      <w:r w:rsidR="000473FA">
        <w:rPr>
          <w:rFonts w:ascii="Times New Roman" w:eastAsia="华文仿宋" w:hAnsi="Times New Roman" w:cs="Times New Roman" w:hint="eastAsia"/>
          <w:color w:val="000000" w:themeColor="text1"/>
          <w:kern w:val="0"/>
          <w:sz w:val="28"/>
          <w:szCs w:val="28"/>
        </w:rPr>
        <w:t>数据清理的规则</w:t>
      </w:r>
      <w:r w:rsidR="0082064A">
        <w:rPr>
          <w:rFonts w:ascii="Times New Roman" w:eastAsia="华文仿宋" w:hAnsi="Times New Roman" w:cs="Times New Roman" w:hint="eastAsia"/>
          <w:color w:val="000000" w:themeColor="text1"/>
          <w:kern w:val="0"/>
          <w:sz w:val="28"/>
          <w:szCs w:val="28"/>
        </w:rPr>
        <w:t>、</w:t>
      </w:r>
      <w:r w:rsidR="000473FA">
        <w:rPr>
          <w:rFonts w:ascii="Times New Roman" w:eastAsia="华文仿宋" w:hAnsi="Times New Roman" w:cs="Times New Roman"/>
          <w:color w:val="000000" w:themeColor="text1"/>
          <w:kern w:val="0"/>
          <w:sz w:val="28"/>
          <w:szCs w:val="28"/>
        </w:rPr>
        <w:t>明确</w:t>
      </w:r>
      <w:r w:rsidR="000473FA">
        <w:rPr>
          <w:rFonts w:ascii="Times New Roman" w:eastAsia="华文仿宋" w:hAnsi="Times New Roman" w:cs="Times New Roman" w:hint="eastAsia"/>
          <w:color w:val="000000" w:themeColor="text1"/>
          <w:kern w:val="0"/>
          <w:sz w:val="28"/>
          <w:szCs w:val="28"/>
        </w:rPr>
        <w:t>定义对照等。</w:t>
      </w:r>
      <w:r w:rsidR="000473FA">
        <w:rPr>
          <w:rFonts w:ascii="Times New Roman" w:eastAsia="仿宋" w:hAnsi="Times New Roman" w:cs="Times New Roman" w:hint="eastAsia"/>
          <w:color w:val="000000" w:themeColor="text1"/>
          <w:kern w:val="0"/>
          <w:sz w:val="28"/>
          <w:szCs w:val="28"/>
        </w:rPr>
        <w:t>在前瞻性</w:t>
      </w:r>
      <w:r w:rsidR="000473FA">
        <w:rPr>
          <w:rFonts w:ascii="Times New Roman" w:eastAsia="华文仿宋" w:hAnsi="Times New Roman" w:cs="Times New Roman" w:hint="eastAsia"/>
          <w:color w:val="000000" w:themeColor="text1"/>
          <w:kern w:val="0"/>
          <w:sz w:val="28"/>
          <w:szCs w:val="28"/>
        </w:rPr>
        <w:t>观察性研究进展到某一时期，</w:t>
      </w:r>
      <w:r w:rsidR="000473FA">
        <w:rPr>
          <w:rFonts w:ascii="Times New Roman" w:eastAsia="华文仿宋" w:hAnsi="Times New Roman" w:cs="Times New Roman"/>
          <w:color w:val="000000" w:themeColor="text1"/>
          <w:kern w:val="0"/>
          <w:sz w:val="28"/>
          <w:szCs w:val="28"/>
        </w:rPr>
        <w:t>如果</w:t>
      </w:r>
      <w:r w:rsidR="000473FA">
        <w:rPr>
          <w:rFonts w:ascii="Times New Roman" w:eastAsia="华文仿宋" w:hAnsi="Times New Roman" w:cs="Times New Roman" w:hint="eastAsia"/>
          <w:color w:val="000000" w:themeColor="text1"/>
          <w:kern w:val="0"/>
          <w:sz w:val="28"/>
          <w:szCs w:val="28"/>
        </w:rPr>
        <w:t>数据分析结果与回顾性观察性研究结果一致，</w:t>
      </w:r>
      <w:r w:rsidR="000473FA">
        <w:rPr>
          <w:rFonts w:ascii="Times New Roman" w:eastAsia="华文仿宋" w:hAnsi="Times New Roman" w:cs="Times New Roman"/>
          <w:color w:val="000000" w:themeColor="text1"/>
          <w:kern w:val="0"/>
          <w:sz w:val="28"/>
          <w:szCs w:val="28"/>
        </w:rPr>
        <w:t>且</w:t>
      </w:r>
      <w:r w:rsidR="000473FA">
        <w:rPr>
          <w:rFonts w:ascii="Times New Roman" w:eastAsia="华文仿宋" w:hAnsi="Times New Roman" w:cs="Times New Roman" w:hint="eastAsia"/>
          <w:color w:val="000000" w:themeColor="text1"/>
          <w:kern w:val="0"/>
          <w:sz w:val="28"/>
          <w:szCs w:val="28"/>
        </w:rPr>
        <w:t>继续显现出该药品在临床应用中对患者具有明显获益，</w:t>
      </w:r>
      <w:r w:rsidR="000473FA">
        <w:rPr>
          <w:rFonts w:ascii="Times New Roman" w:eastAsia="华文仿宋" w:hAnsi="Times New Roman" w:cs="Times New Roman"/>
          <w:color w:val="000000" w:themeColor="text1"/>
          <w:kern w:val="0"/>
          <w:sz w:val="28"/>
          <w:szCs w:val="28"/>
        </w:rPr>
        <w:t>可</w:t>
      </w:r>
      <w:r w:rsidR="000473FA">
        <w:rPr>
          <w:rFonts w:ascii="Times New Roman" w:eastAsia="华文仿宋" w:hAnsi="Times New Roman" w:cs="Times New Roman" w:hint="eastAsia"/>
          <w:color w:val="000000" w:themeColor="text1"/>
          <w:kern w:val="0"/>
          <w:sz w:val="28"/>
          <w:szCs w:val="28"/>
        </w:rPr>
        <w:t>适时平行开展第三阶段的</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研究可以先</w:t>
      </w:r>
      <w:r w:rsidR="003D17EA">
        <w:rPr>
          <w:rFonts w:ascii="Times New Roman" w:eastAsia="华文仿宋" w:hAnsi="Times New Roman" w:cs="Times New Roman" w:hint="eastAsia"/>
          <w:color w:val="000000" w:themeColor="text1"/>
          <w:kern w:val="0"/>
          <w:sz w:val="28"/>
          <w:szCs w:val="28"/>
        </w:rPr>
        <w:t>进行</w:t>
      </w:r>
      <w:r w:rsidR="000473FA">
        <w:rPr>
          <w:rFonts w:ascii="Times New Roman" w:eastAsia="华文仿宋" w:hAnsi="Times New Roman" w:cs="Times New Roman" w:hint="eastAsia"/>
          <w:color w:val="000000" w:themeColor="text1"/>
          <w:kern w:val="0"/>
          <w:sz w:val="28"/>
          <w:szCs w:val="28"/>
        </w:rPr>
        <w:t>探索性</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w:t>
      </w:r>
      <w:r w:rsidR="000473FA">
        <w:rPr>
          <w:rFonts w:ascii="Times New Roman" w:eastAsia="华文仿宋" w:hAnsi="Times New Roman" w:cs="Times New Roman"/>
          <w:color w:val="000000" w:themeColor="text1"/>
          <w:kern w:val="0"/>
          <w:sz w:val="28"/>
          <w:szCs w:val="28"/>
        </w:rPr>
        <w:t>但</w:t>
      </w:r>
      <w:r w:rsidR="000473FA">
        <w:rPr>
          <w:rFonts w:ascii="Times New Roman" w:eastAsia="华文仿宋" w:hAnsi="Times New Roman" w:cs="Times New Roman" w:hint="eastAsia"/>
          <w:color w:val="000000" w:themeColor="text1"/>
          <w:kern w:val="0"/>
          <w:sz w:val="28"/>
          <w:szCs w:val="28"/>
        </w:rPr>
        <w:t>如果前期的观察性研究证据较充分，</w:t>
      </w:r>
      <w:r w:rsidR="000473FA">
        <w:rPr>
          <w:rFonts w:ascii="Times New Roman" w:eastAsia="华文仿宋" w:hAnsi="Times New Roman" w:cs="Times New Roman"/>
          <w:color w:val="000000" w:themeColor="text1"/>
          <w:kern w:val="0"/>
          <w:sz w:val="28"/>
          <w:szCs w:val="28"/>
        </w:rPr>
        <w:t>也</w:t>
      </w:r>
      <w:r w:rsidR="000473FA">
        <w:rPr>
          <w:rFonts w:ascii="Times New Roman" w:eastAsia="华文仿宋" w:hAnsi="Times New Roman" w:cs="Times New Roman" w:hint="eastAsia"/>
          <w:color w:val="000000" w:themeColor="text1"/>
          <w:kern w:val="0"/>
          <w:sz w:val="28"/>
          <w:szCs w:val="28"/>
        </w:rPr>
        <w:t>可以直接进行确证性</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w:t>
      </w:r>
      <w:r w:rsidR="000473FA">
        <w:rPr>
          <w:rFonts w:ascii="Times New Roman" w:eastAsia="华文仿宋" w:hAnsi="Times New Roman" w:cs="Times New Roman"/>
          <w:color w:val="000000" w:themeColor="text1"/>
          <w:kern w:val="0"/>
          <w:sz w:val="28"/>
          <w:szCs w:val="28"/>
        </w:rPr>
        <w:t>从</w:t>
      </w:r>
      <w:r w:rsidR="000473FA">
        <w:rPr>
          <w:rFonts w:ascii="Times New Roman" w:eastAsia="华文仿宋" w:hAnsi="Times New Roman" w:cs="Times New Roman" w:hint="eastAsia"/>
          <w:color w:val="000000" w:themeColor="text1"/>
          <w:kern w:val="0"/>
          <w:sz w:val="28"/>
          <w:szCs w:val="28"/>
        </w:rPr>
        <w:t>时间上看，</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研究的周期被</w:t>
      </w:r>
      <w:r w:rsidR="000473FA">
        <w:rPr>
          <w:rFonts w:ascii="Times New Roman" w:eastAsia="仿宋" w:hAnsi="Times New Roman" w:cs="Times New Roman" w:hint="eastAsia"/>
          <w:color w:val="000000" w:themeColor="text1"/>
          <w:kern w:val="0"/>
          <w:sz w:val="28"/>
          <w:szCs w:val="28"/>
        </w:rPr>
        <w:t>前瞻性</w:t>
      </w:r>
      <w:r w:rsidR="000473FA">
        <w:rPr>
          <w:rFonts w:ascii="Times New Roman" w:eastAsia="华文仿宋" w:hAnsi="Times New Roman" w:cs="Times New Roman" w:hint="eastAsia"/>
          <w:color w:val="000000" w:themeColor="text1"/>
          <w:kern w:val="0"/>
          <w:sz w:val="28"/>
          <w:szCs w:val="28"/>
        </w:rPr>
        <w:t>观察性研究所覆盖，</w:t>
      </w:r>
      <w:r w:rsidR="000473FA">
        <w:rPr>
          <w:rFonts w:ascii="Times New Roman" w:eastAsia="华文仿宋" w:hAnsi="Times New Roman" w:cs="Times New Roman"/>
          <w:color w:val="000000" w:themeColor="text1"/>
          <w:kern w:val="0"/>
          <w:sz w:val="28"/>
          <w:szCs w:val="28"/>
        </w:rPr>
        <w:t>后者</w:t>
      </w:r>
      <w:r w:rsidR="000473FA">
        <w:rPr>
          <w:rFonts w:ascii="Times New Roman" w:eastAsia="华文仿宋" w:hAnsi="Times New Roman" w:cs="Times New Roman" w:hint="eastAsia"/>
          <w:color w:val="000000" w:themeColor="text1"/>
          <w:kern w:val="0"/>
          <w:sz w:val="28"/>
          <w:szCs w:val="28"/>
        </w:rPr>
        <w:t>可以与</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研究同时结束，</w:t>
      </w:r>
      <w:r w:rsidR="000473FA">
        <w:rPr>
          <w:rFonts w:ascii="Times New Roman" w:eastAsia="华文仿宋" w:hAnsi="Times New Roman" w:cs="Times New Roman"/>
          <w:color w:val="000000" w:themeColor="text1"/>
          <w:kern w:val="0"/>
          <w:sz w:val="28"/>
          <w:szCs w:val="28"/>
        </w:rPr>
        <w:t>也可</w:t>
      </w:r>
      <w:r w:rsidR="000473FA">
        <w:rPr>
          <w:rFonts w:ascii="Times New Roman" w:eastAsia="华文仿宋" w:hAnsi="Times New Roman" w:cs="Times New Roman" w:hint="eastAsia"/>
          <w:color w:val="000000" w:themeColor="text1"/>
          <w:kern w:val="0"/>
          <w:sz w:val="28"/>
          <w:szCs w:val="28"/>
        </w:rPr>
        <w:t>在</w:t>
      </w:r>
      <w:r w:rsidR="000473FA">
        <w:rPr>
          <w:rFonts w:ascii="Times New Roman" w:eastAsia="华文仿宋" w:hAnsi="Times New Roman" w:cs="Times New Roman" w:hint="eastAsia"/>
          <w:color w:val="000000" w:themeColor="text1"/>
          <w:kern w:val="0"/>
          <w:sz w:val="28"/>
          <w:szCs w:val="28"/>
        </w:rPr>
        <w:t>RCT</w:t>
      </w:r>
      <w:r w:rsidR="000473FA">
        <w:rPr>
          <w:rFonts w:ascii="Times New Roman" w:eastAsia="华文仿宋" w:hAnsi="Times New Roman" w:cs="Times New Roman" w:hint="eastAsia"/>
          <w:color w:val="000000" w:themeColor="text1"/>
          <w:kern w:val="0"/>
          <w:sz w:val="28"/>
          <w:szCs w:val="28"/>
        </w:rPr>
        <w:t>研究结束后继续延展一段时间，</w:t>
      </w:r>
      <w:r w:rsidR="000473FA">
        <w:rPr>
          <w:rFonts w:ascii="Times New Roman" w:eastAsia="华文仿宋" w:hAnsi="Times New Roman" w:cs="Times New Roman"/>
          <w:color w:val="000000" w:themeColor="text1"/>
          <w:kern w:val="0"/>
          <w:sz w:val="28"/>
          <w:szCs w:val="28"/>
        </w:rPr>
        <w:t>应</w:t>
      </w:r>
      <w:r w:rsidR="000473FA">
        <w:rPr>
          <w:rFonts w:ascii="Times New Roman" w:eastAsia="华文仿宋" w:hAnsi="Times New Roman" w:cs="Times New Roman" w:hint="eastAsia"/>
          <w:color w:val="000000" w:themeColor="text1"/>
          <w:kern w:val="0"/>
          <w:sz w:val="28"/>
          <w:szCs w:val="28"/>
        </w:rPr>
        <w:t>视真实世界证据是否充分而定。</w:t>
      </w:r>
    </w:p>
    <w:p w14:paraId="49E43E44" w14:textId="45525F41" w:rsidR="000473FA" w:rsidRDefault="00C25D84" w:rsidP="000473FA">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noProof/>
          <w:color w:val="000000" w:themeColor="text1"/>
          <w:kern w:val="0"/>
          <w:sz w:val="28"/>
          <w:szCs w:val="28"/>
        </w:rPr>
        <w:drawing>
          <wp:inline distT="0" distB="0" distL="0" distR="0" wp14:anchorId="20DF41A3" wp14:editId="7EFC76CC">
            <wp:extent cx="5240655" cy="2178699"/>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1203" cy="2195556"/>
                    </a:xfrm>
                    <a:prstGeom prst="rect">
                      <a:avLst/>
                    </a:prstGeom>
                    <a:noFill/>
                  </pic:spPr>
                </pic:pic>
              </a:graphicData>
            </a:graphic>
          </wp:inline>
        </w:drawing>
      </w:r>
    </w:p>
    <w:p w14:paraId="5435914A" w14:textId="3C55DA57" w:rsidR="000473FA" w:rsidRDefault="000473FA" w:rsidP="000473FA">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图</w:t>
      </w:r>
      <w:r>
        <w:rPr>
          <w:rFonts w:ascii="Times New Roman" w:eastAsia="华文仿宋" w:hAnsi="Times New Roman" w:cs="Times New Roman" w:hint="eastAsia"/>
          <w:color w:val="000000" w:themeColor="text1"/>
          <w:kern w:val="0"/>
          <w:sz w:val="28"/>
          <w:szCs w:val="28"/>
        </w:rPr>
        <w:t xml:space="preserve">2 </w:t>
      </w:r>
      <w:r>
        <w:rPr>
          <w:rFonts w:ascii="Times New Roman" w:eastAsia="华文仿宋" w:hAnsi="Times New Roman" w:cs="Times New Roman" w:hint="eastAsia"/>
          <w:color w:val="000000" w:themeColor="text1"/>
          <w:kern w:val="0"/>
          <w:sz w:val="28"/>
          <w:szCs w:val="28"/>
        </w:rPr>
        <w:t>中药医院制剂</w:t>
      </w:r>
      <w:r w:rsidR="00B80C67">
        <w:rPr>
          <w:rFonts w:ascii="Times New Roman" w:eastAsia="华文仿宋" w:hAnsi="Times New Roman" w:cs="Times New Roman" w:hint="eastAsia"/>
          <w:color w:val="000000" w:themeColor="text1"/>
          <w:kern w:val="0"/>
          <w:sz w:val="28"/>
          <w:szCs w:val="28"/>
        </w:rPr>
        <w:t>研发</w:t>
      </w:r>
      <w:r>
        <w:rPr>
          <w:rFonts w:ascii="Times New Roman" w:eastAsia="华文仿宋" w:hAnsi="Times New Roman" w:cs="Times New Roman" w:hint="eastAsia"/>
          <w:color w:val="000000" w:themeColor="text1"/>
          <w:kern w:val="0"/>
          <w:sz w:val="28"/>
          <w:szCs w:val="28"/>
        </w:rPr>
        <w:t>的路径策略之一</w:t>
      </w:r>
    </w:p>
    <w:p w14:paraId="5D0ECBEA" w14:textId="1BBA6804" w:rsidR="003536E3" w:rsidRDefault="003536E3" w:rsidP="00F85726">
      <w:pPr>
        <w:widowControl w:val="0"/>
        <w:tabs>
          <w:tab w:val="left" w:pos="567"/>
          <w:tab w:val="left" w:pos="1134"/>
        </w:tabs>
        <w:autoSpaceDE w:val="0"/>
        <w:autoSpaceDN w:val="0"/>
        <w:adjustRightInd w:val="0"/>
        <w:spacing w:line="240" w:lineRule="auto"/>
        <w:ind w:firstLine="564"/>
        <w:jc w:val="both"/>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观察性研究与</w:t>
      </w:r>
      <w:r>
        <w:rPr>
          <w:rFonts w:ascii="Times New Roman" w:eastAsia="华文仿宋" w:hAnsi="Times New Roman" w:cs="Times New Roman" w:hint="eastAsia"/>
          <w:color w:val="000000" w:themeColor="text1"/>
          <w:kern w:val="0"/>
          <w:sz w:val="28"/>
          <w:szCs w:val="28"/>
        </w:rPr>
        <w:t>PCT</w:t>
      </w:r>
      <w:r>
        <w:rPr>
          <w:rFonts w:ascii="Times New Roman" w:eastAsia="华文仿宋" w:hAnsi="Times New Roman" w:cs="Times New Roman" w:hint="eastAsia"/>
          <w:color w:val="000000" w:themeColor="text1"/>
          <w:kern w:val="0"/>
          <w:sz w:val="28"/>
          <w:szCs w:val="28"/>
        </w:rPr>
        <w:t>研究相结合的路径如图</w:t>
      </w:r>
      <w:r>
        <w:rPr>
          <w:rFonts w:ascii="Times New Roman" w:eastAsia="华文仿宋" w:hAnsi="Times New Roman" w:cs="Times New Roman" w:hint="eastAsia"/>
          <w:color w:val="000000" w:themeColor="text1"/>
          <w:kern w:val="0"/>
          <w:sz w:val="28"/>
          <w:szCs w:val="28"/>
        </w:rPr>
        <w:t>3</w:t>
      </w:r>
      <w:r>
        <w:rPr>
          <w:rFonts w:ascii="Times New Roman" w:eastAsia="华文仿宋" w:hAnsi="Times New Roman" w:cs="Times New Roman" w:hint="eastAsia"/>
          <w:color w:val="000000" w:themeColor="text1"/>
          <w:kern w:val="0"/>
          <w:sz w:val="28"/>
          <w:szCs w:val="28"/>
        </w:rPr>
        <w:t>所示，</w:t>
      </w:r>
      <w:r w:rsidR="004858EF">
        <w:rPr>
          <w:rFonts w:ascii="Times New Roman" w:eastAsia="华文仿宋" w:hAnsi="Times New Roman" w:cs="Times New Roman" w:hint="eastAsia"/>
          <w:color w:val="000000" w:themeColor="text1"/>
          <w:kern w:val="0"/>
          <w:sz w:val="28"/>
          <w:szCs w:val="28"/>
        </w:rPr>
        <w:t>第一阶段先开</w:t>
      </w:r>
      <w:r w:rsidR="004858EF">
        <w:rPr>
          <w:rFonts w:ascii="Times New Roman" w:eastAsia="华文仿宋" w:hAnsi="Times New Roman" w:cs="Times New Roman" w:hint="eastAsia"/>
          <w:color w:val="000000" w:themeColor="text1"/>
          <w:kern w:val="0"/>
          <w:sz w:val="28"/>
          <w:szCs w:val="28"/>
        </w:rPr>
        <w:lastRenderedPageBreak/>
        <w:t>展回顾性观察性研究，</w:t>
      </w:r>
      <w:r w:rsidR="004858EF">
        <w:rPr>
          <w:rFonts w:ascii="Times New Roman" w:eastAsia="华文仿宋" w:hAnsi="Times New Roman" w:cs="Times New Roman"/>
          <w:color w:val="000000" w:themeColor="text1"/>
          <w:kern w:val="0"/>
          <w:sz w:val="28"/>
          <w:szCs w:val="28"/>
        </w:rPr>
        <w:t>如果</w:t>
      </w:r>
      <w:r w:rsidR="004858EF">
        <w:rPr>
          <w:rFonts w:ascii="Times New Roman" w:eastAsia="华文仿宋" w:hAnsi="Times New Roman" w:cs="Times New Roman" w:hint="eastAsia"/>
          <w:color w:val="000000" w:themeColor="text1"/>
          <w:kern w:val="0"/>
          <w:sz w:val="28"/>
          <w:szCs w:val="28"/>
        </w:rPr>
        <w:t>得出该药品在临床应用中对患者具有潜在获益，</w:t>
      </w:r>
      <w:r w:rsidR="004858EF">
        <w:rPr>
          <w:rFonts w:ascii="Times New Roman" w:eastAsia="华文仿宋" w:hAnsi="Times New Roman" w:cs="Times New Roman"/>
          <w:color w:val="000000" w:themeColor="text1"/>
          <w:kern w:val="0"/>
          <w:sz w:val="28"/>
          <w:szCs w:val="28"/>
        </w:rPr>
        <w:t>可以</w:t>
      </w:r>
      <w:r w:rsidR="004858EF">
        <w:rPr>
          <w:rFonts w:ascii="Times New Roman" w:eastAsia="华文仿宋" w:hAnsi="Times New Roman" w:cs="Times New Roman" w:hint="eastAsia"/>
          <w:color w:val="000000" w:themeColor="text1"/>
          <w:kern w:val="0"/>
          <w:sz w:val="28"/>
          <w:szCs w:val="28"/>
        </w:rPr>
        <w:t>进入下一研究阶段，</w:t>
      </w:r>
      <w:r w:rsidR="004858EF">
        <w:rPr>
          <w:rFonts w:ascii="Times New Roman" w:eastAsia="华文仿宋" w:hAnsi="Times New Roman" w:cs="Times New Roman"/>
          <w:color w:val="000000" w:themeColor="text1"/>
          <w:kern w:val="0"/>
          <w:sz w:val="28"/>
          <w:szCs w:val="28"/>
        </w:rPr>
        <w:t>否则</w:t>
      </w:r>
      <w:r w:rsidR="004858EF">
        <w:rPr>
          <w:rFonts w:ascii="Times New Roman" w:eastAsia="华文仿宋" w:hAnsi="Times New Roman" w:cs="Times New Roman" w:hint="eastAsia"/>
          <w:color w:val="000000" w:themeColor="text1"/>
          <w:kern w:val="0"/>
          <w:sz w:val="28"/>
          <w:szCs w:val="28"/>
        </w:rPr>
        <w:t>研究终止。第二阶段开展</w:t>
      </w:r>
      <w:r w:rsidR="004858EF">
        <w:rPr>
          <w:rFonts w:ascii="Times New Roman" w:eastAsia="华文仿宋" w:hAnsi="Times New Roman" w:cs="Times New Roman" w:hint="eastAsia"/>
          <w:color w:val="000000" w:themeColor="text1"/>
          <w:kern w:val="0"/>
          <w:sz w:val="28"/>
          <w:szCs w:val="28"/>
        </w:rPr>
        <w:t>P</w:t>
      </w:r>
      <w:r w:rsidR="004858EF">
        <w:rPr>
          <w:rFonts w:ascii="Times New Roman" w:eastAsia="华文仿宋" w:hAnsi="Times New Roman" w:cs="Times New Roman"/>
          <w:color w:val="000000" w:themeColor="text1"/>
          <w:kern w:val="0"/>
          <w:sz w:val="28"/>
          <w:szCs w:val="28"/>
        </w:rPr>
        <w:t>CT</w:t>
      </w:r>
      <w:r w:rsidR="004858EF">
        <w:rPr>
          <w:rFonts w:ascii="Times New Roman" w:eastAsia="华文仿宋" w:hAnsi="Times New Roman" w:cs="Times New Roman" w:hint="eastAsia"/>
          <w:color w:val="000000" w:themeColor="text1"/>
          <w:kern w:val="0"/>
          <w:sz w:val="28"/>
          <w:szCs w:val="28"/>
        </w:rPr>
        <w:t>研究，</w:t>
      </w:r>
      <w:r w:rsidR="00411BE7" w:rsidDel="00411BE7">
        <w:rPr>
          <w:rFonts w:ascii="Times New Roman" w:eastAsia="华文仿宋" w:hAnsi="Times New Roman" w:cs="Times New Roman" w:hint="eastAsia"/>
          <w:color w:val="000000" w:themeColor="text1"/>
          <w:kern w:val="0"/>
          <w:sz w:val="28"/>
          <w:szCs w:val="28"/>
        </w:rPr>
        <w:t xml:space="preserve"> </w:t>
      </w:r>
      <w:r w:rsidR="004858EF">
        <w:rPr>
          <w:rFonts w:ascii="Times New Roman" w:eastAsia="华文仿宋" w:hAnsi="Times New Roman" w:cs="Times New Roman" w:hint="eastAsia"/>
          <w:color w:val="000000" w:themeColor="text1"/>
          <w:kern w:val="0"/>
          <w:sz w:val="28"/>
          <w:szCs w:val="28"/>
        </w:rPr>
        <w:t>PCT</w:t>
      </w:r>
      <w:r w:rsidR="004858EF">
        <w:rPr>
          <w:rFonts w:ascii="Times New Roman" w:eastAsia="华文仿宋" w:hAnsi="Times New Roman" w:cs="Times New Roman" w:hint="eastAsia"/>
          <w:color w:val="000000" w:themeColor="text1"/>
          <w:kern w:val="0"/>
          <w:sz w:val="28"/>
          <w:szCs w:val="28"/>
        </w:rPr>
        <w:t>研究提供的证据</w:t>
      </w:r>
      <w:r w:rsidR="00411BE7">
        <w:rPr>
          <w:rFonts w:ascii="Times New Roman" w:eastAsia="华文仿宋" w:hAnsi="Times New Roman" w:cs="Times New Roman" w:hint="eastAsia"/>
          <w:color w:val="000000" w:themeColor="text1"/>
          <w:kern w:val="0"/>
          <w:sz w:val="28"/>
          <w:szCs w:val="28"/>
        </w:rPr>
        <w:t>可以用于</w:t>
      </w:r>
      <w:r w:rsidR="004858EF">
        <w:rPr>
          <w:rFonts w:ascii="Times New Roman" w:eastAsia="华文仿宋" w:hAnsi="Times New Roman" w:cs="Times New Roman" w:hint="eastAsia"/>
          <w:color w:val="000000" w:themeColor="text1"/>
          <w:kern w:val="0"/>
          <w:sz w:val="28"/>
          <w:szCs w:val="28"/>
        </w:rPr>
        <w:t>支持</w:t>
      </w:r>
      <w:r w:rsidR="00B80C67">
        <w:rPr>
          <w:rFonts w:ascii="Times New Roman" w:eastAsia="华文仿宋" w:hAnsi="Times New Roman" w:cs="Times New Roman" w:hint="eastAsia"/>
          <w:color w:val="000000" w:themeColor="text1"/>
          <w:kern w:val="0"/>
          <w:sz w:val="28"/>
          <w:szCs w:val="28"/>
        </w:rPr>
        <w:t>其临床有效性和安全性</w:t>
      </w:r>
      <w:r w:rsidR="00411BE7">
        <w:rPr>
          <w:rFonts w:ascii="Times New Roman" w:eastAsia="华文仿宋" w:hAnsi="Times New Roman" w:cs="Times New Roman" w:hint="eastAsia"/>
          <w:color w:val="000000" w:themeColor="text1"/>
          <w:kern w:val="0"/>
          <w:sz w:val="28"/>
          <w:szCs w:val="28"/>
        </w:rPr>
        <w:t>的</w:t>
      </w:r>
      <w:r w:rsidR="00411BE7">
        <w:rPr>
          <w:rFonts w:ascii="Times New Roman" w:eastAsia="华文仿宋" w:hAnsi="Times New Roman" w:cs="Times New Roman"/>
          <w:color w:val="000000" w:themeColor="text1"/>
          <w:kern w:val="0"/>
          <w:sz w:val="28"/>
          <w:szCs w:val="28"/>
        </w:rPr>
        <w:t>评价</w:t>
      </w:r>
      <w:r w:rsidR="00B80C67">
        <w:rPr>
          <w:rFonts w:ascii="Times New Roman" w:eastAsia="华文仿宋" w:hAnsi="Times New Roman" w:cs="Times New Roman" w:hint="eastAsia"/>
          <w:color w:val="000000" w:themeColor="text1"/>
          <w:kern w:val="0"/>
          <w:sz w:val="28"/>
          <w:szCs w:val="28"/>
        </w:rPr>
        <w:t>。</w:t>
      </w:r>
    </w:p>
    <w:p w14:paraId="1BB1C858" w14:textId="517E4850" w:rsidR="00B80C67" w:rsidRDefault="00C25D84" w:rsidP="00F85726">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noProof/>
          <w:color w:val="000000" w:themeColor="text1"/>
          <w:kern w:val="0"/>
          <w:sz w:val="28"/>
          <w:szCs w:val="28"/>
        </w:rPr>
        <w:drawing>
          <wp:inline distT="0" distB="0" distL="0" distR="0" wp14:anchorId="4A1C67C9" wp14:editId="766391E7">
            <wp:extent cx="5196334" cy="1362075"/>
            <wp:effectExtent l="0" t="0" r="444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6794" cy="1367438"/>
                    </a:xfrm>
                    <a:prstGeom prst="rect">
                      <a:avLst/>
                    </a:prstGeom>
                    <a:noFill/>
                  </pic:spPr>
                </pic:pic>
              </a:graphicData>
            </a:graphic>
          </wp:inline>
        </w:drawing>
      </w:r>
    </w:p>
    <w:p w14:paraId="7658FEE8" w14:textId="73A07BB0" w:rsidR="000473FA" w:rsidRPr="009B18AF" w:rsidRDefault="00B80C67" w:rsidP="009B18AF">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图</w:t>
      </w:r>
      <w:r w:rsidR="00FB3320">
        <w:rPr>
          <w:rFonts w:ascii="Times New Roman" w:eastAsia="华文仿宋" w:hAnsi="Times New Roman" w:cs="Times New Roman"/>
          <w:color w:val="000000" w:themeColor="text1"/>
          <w:kern w:val="0"/>
          <w:sz w:val="28"/>
          <w:szCs w:val="28"/>
        </w:rPr>
        <w:t>3</w:t>
      </w:r>
      <w:r w:rsidR="0037375A">
        <w:rPr>
          <w:rFonts w:ascii="Times New Roman" w:eastAsia="华文仿宋" w:hAnsi="Times New Roman" w:cs="Times New Roman"/>
          <w:color w:val="000000" w:themeColor="text1"/>
          <w:kern w:val="0"/>
          <w:sz w:val="28"/>
          <w:szCs w:val="28"/>
        </w:rPr>
        <w:t xml:space="preserve"> </w:t>
      </w:r>
      <w:r>
        <w:rPr>
          <w:rFonts w:ascii="Times New Roman" w:eastAsia="华文仿宋" w:hAnsi="Times New Roman" w:cs="Times New Roman" w:hint="eastAsia"/>
          <w:color w:val="000000" w:themeColor="text1"/>
          <w:kern w:val="0"/>
          <w:sz w:val="28"/>
          <w:szCs w:val="28"/>
        </w:rPr>
        <w:t>中药医院制剂研发的路径策略之二</w:t>
      </w:r>
      <w:bookmarkStart w:id="96" w:name="_Toc5100020"/>
      <w:bookmarkStart w:id="97" w:name="_Toc6578264"/>
      <w:bookmarkStart w:id="98" w:name="_Toc6578454"/>
      <w:bookmarkStart w:id="99" w:name="_Toc6585558"/>
      <w:bookmarkStart w:id="100" w:name="_Toc6585615"/>
      <w:bookmarkStart w:id="101" w:name="_Toc6839888"/>
      <w:bookmarkStart w:id="102" w:name="_Toc6841298"/>
      <w:bookmarkStart w:id="103" w:name="_Toc6841348"/>
      <w:bookmarkStart w:id="104" w:name="_Toc7018245"/>
      <w:bookmarkStart w:id="105" w:name="_Toc7076166"/>
      <w:bookmarkStart w:id="106" w:name="_Toc7087525"/>
      <w:bookmarkStart w:id="107" w:name="_Toc7300716"/>
      <w:bookmarkStart w:id="108" w:name="_Toc7300834"/>
      <w:bookmarkStart w:id="109" w:name="_Toc5100025"/>
      <w:bookmarkStart w:id="110" w:name="_Toc6578269"/>
      <w:bookmarkStart w:id="111" w:name="_Toc6578459"/>
      <w:bookmarkStart w:id="112" w:name="_Toc6585563"/>
      <w:bookmarkStart w:id="113" w:name="_Toc6585620"/>
      <w:bookmarkStart w:id="114" w:name="_Toc6839893"/>
      <w:bookmarkStart w:id="115" w:name="_Toc6841303"/>
      <w:bookmarkStart w:id="116" w:name="_Toc6841353"/>
      <w:bookmarkStart w:id="117" w:name="_Toc7018250"/>
      <w:bookmarkStart w:id="118" w:name="_Toc7076171"/>
      <w:bookmarkStart w:id="119" w:name="_Toc7087530"/>
      <w:bookmarkStart w:id="120" w:name="_Toc7300721"/>
      <w:bookmarkStart w:id="121" w:name="_Toc730083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F38059D" w14:textId="7F9154FA" w:rsidR="000473FA" w:rsidRPr="00B6430D" w:rsidRDefault="000473FA" w:rsidP="005300FF">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szCs w:val="28"/>
        </w:rPr>
      </w:pPr>
      <w:bookmarkStart w:id="122" w:name="_Toc8305707"/>
      <w:bookmarkStart w:id="123" w:name="_Toc8307590"/>
      <w:r>
        <w:rPr>
          <w:rFonts w:ascii="Times New Roman" w:eastAsia="华文仿宋" w:hAnsi="Times New Roman" w:cs="Times New Roman" w:hint="eastAsia"/>
          <w:color w:val="000000" w:themeColor="text1"/>
          <w:kern w:val="0"/>
          <w:sz w:val="28"/>
          <w:szCs w:val="28"/>
        </w:rPr>
        <w:t>指导</w:t>
      </w:r>
      <w:r w:rsidR="00411BE7">
        <w:rPr>
          <w:rFonts w:ascii="Times New Roman" w:eastAsia="华文仿宋" w:hAnsi="Times New Roman" w:cs="Times New Roman" w:hint="eastAsia"/>
          <w:color w:val="000000" w:themeColor="text1"/>
          <w:kern w:val="0"/>
          <w:sz w:val="28"/>
          <w:szCs w:val="28"/>
        </w:rPr>
        <w:t>临床</w:t>
      </w:r>
      <w:r w:rsidR="005B6C6F">
        <w:rPr>
          <w:rFonts w:ascii="Times New Roman" w:eastAsia="华文仿宋" w:hAnsi="Times New Roman" w:cs="Times New Roman" w:hint="eastAsia"/>
          <w:color w:val="000000" w:themeColor="text1"/>
          <w:kern w:val="0"/>
          <w:sz w:val="28"/>
          <w:szCs w:val="28"/>
        </w:rPr>
        <w:t>研究</w:t>
      </w:r>
      <w:r>
        <w:rPr>
          <w:rFonts w:ascii="Times New Roman" w:eastAsia="华文仿宋" w:hAnsi="Times New Roman" w:cs="Times New Roman" w:hint="eastAsia"/>
          <w:color w:val="000000" w:themeColor="text1"/>
          <w:kern w:val="0"/>
          <w:sz w:val="28"/>
          <w:szCs w:val="28"/>
        </w:rPr>
        <w:t>设计</w:t>
      </w:r>
      <w:bookmarkEnd w:id="122"/>
      <w:bookmarkEnd w:id="123"/>
    </w:p>
    <w:p w14:paraId="333C3147" w14:textId="44A61033" w:rsidR="00F71328" w:rsidRDefault="00FB3320" w:rsidP="000473FA">
      <w:pPr>
        <w:widowControl w:val="0"/>
        <w:tabs>
          <w:tab w:val="left" w:pos="567"/>
        </w:tabs>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szCs w:val="28"/>
        </w:rPr>
      </w:pPr>
      <w:r w:rsidRPr="00FB3320">
        <w:rPr>
          <w:rFonts w:ascii="Times New Roman" w:eastAsia="华文仿宋" w:hAnsi="Times New Roman" w:cs="Times New Roman" w:hint="eastAsia"/>
          <w:color w:val="000000" w:themeColor="text1"/>
          <w:kern w:val="0"/>
          <w:sz w:val="28"/>
          <w:szCs w:val="28"/>
        </w:rPr>
        <w:t>利用真实世界证据</w:t>
      </w:r>
      <w:r>
        <w:rPr>
          <w:rFonts w:ascii="Times New Roman" w:eastAsia="华文仿宋" w:hAnsi="Times New Roman" w:cs="Times New Roman" w:hint="eastAsia"/>
          <w:color w:val="000000" w:themeColor="text1"/>
          <w:kern w:val="0"/>
          <w:sz w:val="28"/>
          <w:szCs w:val="28"/>
        </w:rPr>
        <w:t>指导</w:t>
      </w:r>
      <w:r w:rsidR="00411BE7">
        <w:rPr>
          <w:rFonts w:ascii="Times New Roman" w:eastAsia="华文仿宋" w:hAnsi="Times New Roman" w:cs="Times New Roman" w:hint="eastAsia"/>
          <w:color w:val="000000" w:themeColor="text1"/>
          <w:kern w:val="0"/>
          <w:sz w:val="28"/>
          <w:szCs w:val="28"/>
        </w:rPr>
        <w:t>临床</w:t>
      </w:r>
      <w:r w:rsidR="0098116A">
        <w:rPr>
          <w:rFonts w:ascii="Times New Roman" w:eastAsia="华文仿宋" w:hAnsi="Times New Roman" w:cs="Times New Roman" w:hint="eastAsia"/>
          <w:color w:val="000000" w:themeColor="text1"/>
          <w:kern w:val="0"/>
          <w:sz w:val="28"/>
          <w:szCs w:val="28"/>
        </w:rPr>
        <w:t>研究</w:t>
      </w:r>
      <w:r>
        <w:rPr>
          <w:rFonts w:ascii="Times New Roman" w:eastAsia="华文仿宋" w:hAnsi="Times New Roman" w:cs="Times New Roman" w:hint="eastAsia"/>
          <w:color w:val="000000" w:themeColor="text1"/>
          <w:kern w:val="0"/>
          <w:sz w:val="28"/>
          <w:szCs w:val="28"/>
        </w:rPr>
        <w:t>设计有着更现实的用途。</w:t>
      </w:r>
      <w:r>
        <w:rPr>
          <w:rFonts w:ascii="Times New Roman" w:eastAsia="华文仿宋" w:hAnsi="Times New Roman" w:cs="Times New Roman"/>
          <w:color w:val="000000" w:themeColor="text1"/>
          <w:kern w:val="0"/>
          <w:sz w:val="28"/>
          <w:szCs w:val="28"/>
        </w:rPr>
        <w:t>例如</w:t>
      </w:r>
      <w:r>
        <w:rPr>
          <w:rFonts w:ascii="Times New Roman" w:eastAsia="华文仿宋" w:hAnsi="Times New Roman" w:cs="Times New Roman" w:hint="eastAsia"/>
          <w:color w:val="000000" w:themeColor="text1"/>
          <w:kern w:val="0"/>
          <w:sz w:val="28"/>
          <w:szCs w:val="28"/>
        </w:rPr>
        <w:t>，</w:t>
      </w:r>
      <w:r>
        <w:rPr>
          <w:rFonts w:ascii="Times New Roman" w:eastAsia="华文仿宋" w:hAnsi="Times New Roman" w:cs="Times New Roman"/>
          <w:color w:val="000000" w:themeColor="text1"/>
          <w:kern w:val="0"/>
          <w:sz w:val="28"/>
          <w:szCs w:val="28"/>
        </w:rPr>
        <w:t>在</w:t>
      </w:r>
      <w:r>
        <w:rPr>
          <w:rFonts w:ascii="Times New Roman" w:eastAsia="华文仿宋" w:hAnsi="Times New Roman" w:cs="Times New Roman" w:hint="eastAsia"/>
          <w:color w:val="000000" w:themeColor="text1"/>
          <w:kern w:val="0"/>
          <w:sz w:val="28"/>
          <w:szCs w:val="28"/>
        </w:rPr>
        <w:t>上一节列举的两种中药医院制剂研发的路径，</w:t>
      </w:r>
      <w:r>
        <w:rPr>
          <w:rFonts w:ascii="Times New Roman" w:eastAsia="华文仿宋" w:hAnsi="Times New Roman" w:cs="Times New Roman"/>
          <w:color w:val="000000" w:themeColor="text1"/>
          <w:kern w:val="0"/>
          <w:sz w:val="28"/>
          <w:szCs w:val="28"/>
        </w:rPr>
        <w:t>都</w:t>
      </w:r>
      <w:r>
        <w:rPr>
          <w:rFonts w:ascii="Times New Roman" w:eastAsia="华文仿宋" w:hAnsi="Times New Roman" w:cs="Times New Roman" w:hint="eastAsia"/>
          <w:color w:val="000000" w:themeColor="text1"/>
          <w:kern w:val="0"/>
          <w:sz w:val="28"/>
          <w:szCs w:val="28"/>
        </w:rPr>
        <w:t>采用了回顾性观察性研究所产生的真实世界证据，</w:t>
      </w:r>
      <w:r w:rsidR="00490F6A">
        <w:rPr>
          <w:rFonts w:ascii="Times New Roman" w:eastAsia="华文仿宋" w:hAnsi="Times New Roman" w:cs="Times New Roman" w:hint="eastAsia"/>
          <w:color w:val="000000" w:themeColor="text1"/>
          <w:kern w:val="0"/>
          <w:sz w:val="28"/>
          <w:szCs w:val="28"/>
        </w:rPr>
        <w:t>包括</w:t>
      </w:r>
      <w:r w:rsidR="00490F6A" w:rsidRPr="00490F6A">
        <w:rPr>
          <w:rFonts w:ascii="Times New Roman" w:eastAsia="华文仿宋" w:hAnsi="Times New Roman" w:cs="Times New Roman" w:hint="eastAsia"/>
          <w:color w:val="000000" w:themeColor="text1"/>
          <w:kern w:val="0"/>
          <w:sz w:val="28"/>
          <w:szCs w:val="28"/>
        </w:rPr>
        <w:t>疾病的自然史、疾病在目标人群的流行率、标准化治疗的疗效和有效性（</w:t>
      </w:r>
      <w:r w:rsidR="009E3D2B">
        <w:rPr>
          <w:rFonts w:ascii="Times New Roman" w:eastAsia="华文仿宋" w:hAnsi="Times New Roman" w:cs="Times New Roman"/>
          <w:color w:val="000000" w:themeColor="text1"/>
          <w:kern w:val="0"/>
          <w:sz w:val="28"/>
          <w:szCs w:val="28"/>
        </w:rPr>
        <w:t>E</w:t>
      </w:r>
      <w:r w:rsidR="009E3D2B" w:rsidRPr="00490F6A">
        <w:rPr>
          <w:rFonts w:ascii="Times New Roman" w:eastAsia="华文仿宋" w:hAnsi="Times New Roman" w:cs="Times New Roman" w:hint="eastAsia"/>
          <w:color w:val="000000" w:themeColor="text1"/>
          <w:kern w:val="0"/>
          <w:sz w:val="28"/>
          <w:szCs w:val="28"/>
        </w:rPr>
        <w:t>ffectiveness</w:t>
      </w:r>
      <w:r w:rsidR="00490F6A" w:rsidRPr="00490F6A">
        <w:rPr>
          <w:rFonts w:ascii="Times New Roman" w:eastAsia="华文仿宋" w:hAnsi="Times New Roman" w:cs="Times New Roman" w:hint="eastAsia"/>
          <w:color w:val="000000" w:themeColor="text1"/>
          <w:kern w:val="0"/>
          <w:sz w:val="28"/>
          <w:szCs w:val="28"/>
        </w:rPr>
        <w:t>）、以及与疗效和有效性有关的关键协变量在目标人群中的分布和变化等等，</w:t>
      </w:r>
      <w:r>
        <w:rPr>
          <w:rFonts w:ascii="Times New Roman" w:eastAsia="华文仿宋" w:hAnsi="Times New Roman" w:cs="Times New Roman"/>
          <w:color w:val="000000" w:themeColor="text1"/>
          <w:kern w:val="0"/>
          <w:sz w:val="28"/>
          <w:szCs w:val="28"/>
        </w:rPr>
        <w:t>为</w:t>
      </w:r>
      <w:r>
        <w:rPr>
          <w:rFonts w:ascii="Times New Roman" w:eastAsia="华文仿宋" w:hAnsi="Times New Roman" w:cs="Times New Roman" w:hint="eastAsia"/>
          <w:color w:val="000000" w:themeColor="text1"/>
          <w:kern w:val="0"/>
          <w:sz w:val="28"/>
          <w:szCs w:val="28"/>
        </w:rPr>
        <w:t>下一阶段的研究设计提供了依据。</w:t>
      </w:r>
      <w:r w:rsidR="0098116A">
        <w:rPr>
          <w:rFonts w:ascii="Times New Roman" w:eastAsia="华文仿宋" w:hAnsi="Times New Roman" w:cs="Times New Roman" w:hint="eastAsia"/>
          <w:color w:val="000000" w:themeColor="text1"/>
          <w:kern w:val="0"/>
          <w:sz w:val="28"/>
          <w:szCs w:val="28"/>
        </w:rPr>
        <w:t>更为普遍的，</w:t>
      </w:r>
      <w:r w:rsidR="003D17EA">
        <w:rPr>
          <w:rFonts w:ascii="Times New Roman" w:eastAsia="华文仿宋" w:hAnsi="Times New Roman" w:cs="Times New Roman" w:hint="eastAsia"/>
          <w:color w:val="000000" w:themeColor="text1"/>
          <w:kern w:val="0"/>
          <w:sz w:val="28"/>
          <w:szCs w:val="28"/>
        </w:rPr>
        <w:t>真实世界证据可为入选</w:t>
      </w:r>
      <w:r w:rsidR="003D17EA">
        <w:rPr>
          <w:rFonts w:ascii="Times New Roman" w:eastAsia="华文仿宋" w:hAnsi="Times New Roman" w:cs="Times New Roman"/>
          <w:color w:val="000000" w:themeColor="text1"/>
          <w:kern w:val="0"/>
          <w:sz w:val="28"/>
          <w:szCs w:val="28"/>
        </w:rPr>
        <w:t>和排除标准、</w:t>
      </w:r>
      <w:r w:rsidR="0098116A">
        <w:rPr>
          <w:rFonts w:ascii="Times New Roman" w:eastAsia="华文仿宋" w:hAnsi="Times New Roman" w:cs="Times New Roman" w:hint="eastAsia"/>
          <w:color w:val="000000" w:themeColor="text1"/>
          <w:kern w:val="0"/>
          <w:sz w:val="28"/>
          <w:szCs w:val="28"/>
        </w:rPr>
        <w:t>样本量估计的参数</w:t>
      </w:r>
      <w:r w:rsidR="003D17EA">
        <w:rPr>
          <w:rFonts w:ascii="Times New Roman" w:eastAsia="华文仿宋" w:hAnsi="Times New Roman" w:cs="Times New Roman" w:hint="eastAsia"/>
          <w:color w:val="000000" w:themeColor="text1"/>
          <w:kern w:val="0"/>
          <w:sz w:val="28"/>
          <w:szCs w:val="28"/>
        </w:rPr>
        <w:t>、</w:t>
      </w:r>
      <w:r w:rsidR="0098116A">
        <w:rPr>
          <w:rFonts w:ascii="Times New Roman" w:eastAsia="华文仿宋" w:hAnsi="Times New Roman" w:cs="Times New Roman"/>
          <w:color w:val="000000" w:themeColor="text1"/>
          <w:kern w:val="0"/>
          <w:sz w:val="28"/>
          <w:szCs w:val="28"/>
        </w:rPr>
        <w:t>非劣效</w:t>
      </w:r>
      <w:r w:rsidR="0098116A">
        <w:rPr>
          <w:rFonts w:ascii="Times New Roman" w:eastAsia="华文仿宋" w:hAnsi="Times New Roman" w:cs="Times New Roman" w:hint="eastAsia"/>
          <w:color w:val="000000" w:themeColor="text1"/>
          <w:kern w:val="0"/>
          <w:sz w:val="28"/>
          <w:szCs w:val="28"/>
        </w:rPr>
        <w:t>界值的确定等</w:t>
      </w:r>
      <w:r w:rsidR="00AC62CC">
        <w:rPr>
          <w:rFonts w:ascii="Times New Roman" w:eastAsia="华文仿宋" w:hAnsi="Times New Roman" w:cs="Times New Roman" w:hint="eastAsia"/>
          <w:color w:val="000000" w:themeColor="text1"/>
          <w:kern w:val="0"/>
          <w:sz w:val="28"/>
          <w:szCs w:val="28"/>
        </w:rPr>
        <w:t>提供有效的参考依据。</w:t>
      </w:r>
    </w:p>
    <w:p w14:paraId="051566E3" w14:textId="59351899" w:rsidR="00162724" w:rsidRPr="00DC5918" w:rsidRDefault="00162724" w:rsidP="005300FF">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szCs w:val="28"/>
        </w:rPr>
      </w:pPr>
      <w:bookmarkStart w:id="124" w:name="_Toc8305708"/>
      <w:bookmarkStart w:id="125" w:name="_Toc8307591"/>
      <w:r>
        <w:rPr>
          <w:rFonts w:ascii="Times New Roman" w:eastAsia="华文仿宋" w:hAnsi="Times New Roman" w:cs="Times New Roman" w:hint="eastAsia"/>
          <w:color w:val="000000" w:themeColor="text1"/>
          <w:kern w:val="0"/>
          <w:sz w:val="28"/>
          <w:szCs w:val="28"/>
        </w:rPr>
        <w:t>精准</w:t>
      </w:r>
      <w:r>
        <w:rPr>
          <w:rFonts w:ascii="Times New Roman" w:eastAsia="华文仿宋" w:hAnsi="Times New Roman" w:cs="Times New Roman"/>
          <w:color w:val="000000" w:themeColor="text1"/>
          <w:kern w:val="0"/>
          <w:sz w:val="28"/>
          <w:szCs w:val="28"/>
        </w:rPr>
        <w:t>定位目标人群</w:t>
      </w:r>
      <w:bookmarkEnd w:id="124"/>
      <w:bookmarkEnd w:id="125"/>
    </w:p>
    <w:p w14:paraId="2118C8CA" w14:textId="31C85124" w:rsidR="00162724" w:rsidRPr="00B6430D" w:rsidRDefault="00162724" w:rsidP="00162724">
      <w:pPr>
        <w:widowControl w:val="0"/>
        <w:tabs>
          <w:tab w:val="left" w:pos="426"/>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精准医疗旨在更好地预测</w:t>
      </w:r>
      <w:r>
        <w:rPr>
          <w:rFonts w:ascii="Times New Roman" w:eastAsia="仿宋" w:hAnsi="Times New Roman" w:cs="Times New Roman" w:hint="eastAsia"/>
          <w:color w:val="000000" w:themeColor="text1"/>
          <w:kern w:val="0"/>
          <w:sz w:val="28"/>
          <w:szCs w:val="28"/>
        </w:rPr>
        <w:t>药物对特定人群（</w:t>
      </w:r>
      <w:r>
        <w:rPr>
          <w:rFonts w:ascii="Times New Roman" w:eastAsia="仿宋" w:hAnsi="Times New Roman" w:cs="Times New Roman"/>
          <w:color w:val="000000" w:themeColor="text1"/>
          <w:kern w:val="0"/>
          <w:sz w:val="28"/>
          <w:szCs w:val="28"/>
        </w:rPr>
        <w:t>亚组</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的</w:t>
      </w:r>
      <w:r w:rsidRPr="00B6430D">
        <w:rPr>
          <w:rFonts w:ascii="Times New Roman" w:eastAsia="仿宋" w:hAnsi="Times New Roman" w:cs="Times New Roman"/>
          <w:color w:val="000000" w:themeColor="text1"/>
          <w:kern w:val="0"/>
          <w:sz w:val="28"/>
          <w:szCs w:val="28"/>
        </w:rPr>
        <w:t>治疗</w:t>
      </w:r>
      <w:r>
        <w:rPr>
          <w:rFonts w:ascii="Times New Roman" w:eastAsia="仿宋" w:hAnsi="Times New Roman" w:cs="Times New Roman" w:hint="eastAsia"/>
          <w:color w:val="000000" w:themeColor="text1"/>
          <w:kern w:val="0"/>
          <w:sz w:val="28"/>
          <w:szCs w:val="28"/>
        </w:rPr>
        <w:t>获益</w:t>
      </w:r>
      <w:r w:rsidRPr="00B6430D">
        <w:rPr>
          <w:rFonts w:ascii="Times New Roman" w:eastAsia="仿宋" w:hAnsi="Times New Roman" w:cs="Times New Roman"/>
          <w:color w:val="000000" w:themeColor="text1"/>
          <w:kern w:val="0"/>
          <w:sz w:val="28"/>
          <w:szCs w:val="28"/>
        </w:rPr>
        <w:t>和风险，基于</w:t>
      </w:r>
      <w:r>
        <w:rPr>
          <w:rFonts w:ascii="Times New Roman" w:eastAsia="仿宋" w:hAnsi="Times New Roman" w:cs="Times New Roman" w:hint="eastAsia"/>
          <w:color w:val="000000" w:themeColor="text1"/>
          <w:kern w:val="0"/>
          <w:sz w:val="28"/>
          <w:szCs w:val="28"/>
        </w:rPr>
        <w:t>真实世界数据</w:t>
      </w:r>
      <w:r w:rsidRPr="00B6430D">
        <w:rPr>
          <w:rFonts w:ascii="Times New Roman" w:eastAsia="仿宋" w:hAnsi="Times New Roman" w:cs="Times New Roman"/>
          <w:color w:val="000000" w:themeColor="text1"/>
          <w:kern w:val="0"/>
          <w:sz w:val="28"/>
          <w:szCs w:val="28"/>
        </w:rPr>
        <w:t>的</w:t>
      </w:r>
      <w:r>
        <w:rPr>
          <w:rFonts w:ascii="Times New Roman" w:eastAsia="仿宋" w:hAnsi="Times New Roman" w:cs="Times New Roman" w:hint="eastAsia"/>
          <w:color w:val="000000" w:themeColor="text1"/>
          <w:kern w:val="0"/>
          <w:sz w:val="28"/>
          <w:szCs w:val="28"/>
        </w:rPr>
        <w:t>真实世界证据</w:t>
      </w:r>
      <w:r w:rsidRPr="00B6430D">
        <w:rPr>
          <w:rFonts w:ascii="Times New Roman" w:eastAsia="仿宋" w:hAnsi="Times New Roman" w:cs="Times New Roman"/>
          <w:color w:val="000000" w:themeColor="text1"/>
          <w:kern w:val="0"/>
          <w:sz w:val="28"/>
          <w:szCs w:val="28"/>
        </w:rPr>
        <w:t>为精准医疗</w:t>
      </w:r>
      <w:r>
        <w:rPr>
          <w:rFonts w:ascii="Times New Roman" w:eastAsia="仿宋" w:hAnsi="Times New Roman" w:cs="Times New Roman" w:hint="eastAsia"/>
          <w:color w:val="000000" w:themeColor="text1"/>
          <w:kern w:val="0"/>
          <w:sz w:val="28"/>
          <w:szCs w:val="28"/>
        </w:rPr>
        <w:t>提供了这种</w:t>
      </w:r>
      <w:r>
        <w:rPr>
          <w:rFonts w:ascii="Times New Roman" w:eastAsia="仿宋" w:hAnsi="Times New Roman" w:cs="Times New Roman"/>
          <w:color w:val="000000" w:themeColor="text1"/>
          <w:kern w:val="0"/>
          <w:sz w:val="28"/>
          <w:szCs w:val="28"/>
        </w:rPr>
        <w:t>可能</w:t>
      </w:r>
      <w:r w:rsidRPr="00B6430D">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例</w:t>
      </w:r>
      <w:r w:rsidRPr="00B6430D">
        <w:rPr>
          <w:rFonts w:ascii="Times New Roman" w:eastAsia="仿宋" w:hAnsi="Times New Roman" w:cs="Times New Roman"/>
          <w:color w:val="000000" w:themeColor="text1"/>
          <w:kern w:val="0"/>
          <w:sz w:val="28"/>
          <w:szCs w:val="28"/>
        </w:rPr>
        <w:t>如</w:t>
      </w:r>
      <w:r>
        <w:rPr>
          <w:rFonts w:ascii="Times New Roman" w:eastAsia="仿宋" w:hAnsi="Times New Roman" w:cs="Times New Roman"/>
          <w:color w:val="000000" w:themeColor="text1"/>
          <w:kern w:val="0"/>
          <w:sz w:val="28"/>
          <w:szCs w:val="28"/>
        </w:rPr>
        <w:t>，传统临床试验</w:t>
      </w:r>
      <w:r>
        <w:rPr>
          <w:rFonts w:ascii="Times New Roman" w:eastAsia="仿宋" w:hAnsi="Times New Roman" w:cs="Times New Roman" w:hint="eastAsia"/>
          <w:color w:val="000000" w:themeColor="text1"/>
          <w:kern w:val="0"/>
          <w:sz w:val="28"/>
          <w:szCs w:val="28"/>
        </w:rPr>
        <w:t>因</w:t>
      </w:r>
      <w:r w:rsidRPr="00B6430D">
        <w:rPr>
          <w:rFonts w:ascii="Times New Roman" w:eastAsia="仿宋" w:hAnsi="Times New Roman" w:cs="Times New Roman"/>
          <w:color w:val="000000" w:themeColor="text1"/>
          <w:kern w:val="0"/>
          <w:sz w:val="28"/>
          <w:szCs w:val="28"/>
        </w:rPr>
        <w:t>样本量有限，</w:t>
      </w:r>
      <w:r>
        <w:rPr>
          <w:rFonts w:ascii="Times New Roman" w:eastAsia="仿宋" w:hAnsi="Times New Roman" w:cs="Times New Roman" w:hint="eastAsia"/>
          <w:color w:val="000000" w:themeColor="text1"/>
          <w:kern w:val="0"/>
          <w:sz w:val="28"/>
          <w:szCs w:val="28"/>
        </w:rPr>
        <w:t>往往</w:t>
      </w:r>
      <w:r w:rsidRPr="00B6430D">
        <w:rPr>
          <w:rFonts w:ascii="Times New Roman" w:eastAsia="仿宋" w:hAnsi="Times New Roman" w:cs="Times New Roman"/>
          <w:color w:val="000000" w:themeColor="text1"/>
          <w:kern w:val="0"/>
          <w:sz w:val="28"/>
          <w:szCs w:val="28"/>
        </w:rPr>
        <w:t>在研究计划中</w:t>
      </w:r>
      <w:r>
        <w:rPr>
          <w:rFonts w:ascii="Times New Roman" w:eastAsia="仿宋" w:hAnsi="Times New Roman" w:cs="Times New Roman" w:hint="eastAsia"/>
          <w:color w:val="000000" w:themeColor="text1"/>
          <w:kern w:val="0"/>
          <w:sz w:val="28"/>
          <w:szCs w:val="28"/>
        </w:rPr>
        <w:t>忽略或无暇顾</w:t>
      </w:r>
      <w:r>
        <w:rPr>
          <w:rFonts w:ascii="Times New Roman" w:eastAsia="仿宋" w:hAnsi="Times New Roman" w:cs="Times New Roman" w:hint="eastAsia"/>
          <w:color w:val="000000" w:themeColor="text1"/>
          <w:kern w:val="0"/>
          <w:sz w:val="28"/>
          <w:szCs w:val="28"/>
        </w:rPr>
        <w:lastRenderedPageBreak/>
        <w:t>及</w:t>
      </w:r>
      <w:r w:rsidRPr="00B6430D">
        <w:rPr>
          <w:rFonts w:ascii="Times New Roman" w:eastAsia="仿宋" w:hAnsi="Times New Roman" w:cs="Times New Roman"/>
          <w:color w:val="000000" w:themeColor="text1"/>
          <w:kern w:val="0"/>
          <w:sz w:val="28"/>
          <w:szCs w:val="28"/>
        </w:rPr>
        <w:t>亚组效应，</w:t>
      </w:r>
      <w:r>
        <w:rPr>
          <w:rFonts w:ascii="Times New Roman" w:eastAsia="仿宋" w:hAnsi="Times New Roman" w:cs="Times New Roman" w:hint="eastAsia"/>
          <w:color w:val="000000" w:themeColor="text1"/>
          <w:kern w:val="0"/>
          <w:sz w:val="28"/>
          <w:szCs w:val="28"/>
        </w:rPr>
        <w:t>使得潜在</w:t>
      </w:r>
      <w:r w:rsidRPr="00B6430D">
        <w:rPr>
          <w:rFonts w:ascii="Times New Roman" w:eastAsia="仿宋" w:hAnsi="Times New Roman" w:cs="Times New Roman"/>
          <w:color w:val="000000" w:themeColor="text1"/>
          <w:kern w:val="0"/>
          <w:sz w:val="28"/>
          <w:szCs w:val="28"/>
        </w:rPr>
        <w:t>的治疗应答者</w:t>
      </w:r>
      <w:r>
        <w:rPr>
          <w:rFonts w:ascii="Times New Roman" w:eastAsia="仿宋" w:hAnsi="Times New Roman" w:cs="Times New Roman" w:hint="eastAsia"/>
          <w:color w:val="000000" w:themeColor="text1"/>
          <w:kern w:val="0"/>
          <w:sz w:val="28"/>
          <w:szCs w:val="28"/>
        </w:rPr>
        <w:t>或</w:t>
      </w:r>
      <w:r w:rsidRPr="00B6430D">
        <w:rPr>
          <w:rFonts w:ascii="Times New Roman" w:eastAsia="仿宋" w:hAnsi="Times New Roman" w:cs="Times New Roman"/>
          <w:color w:val="000000" w:themeColor="text1"/>
          <w:kern w:val="0"/>
          <w:sz w:val="28"/>
          <w:szCs w:val="28"/>
        </w:rPr>
        <w:t>具有严重副作用的高风险人群的重要信息不能</w:t>
      </w:r>
      <w:r>
        <w:rPr>
          <w:rFonts w:ascii="Times New Roman" w:eastAsia="仿宋" w:hAnsi="Times New Roman" w:cs="Times New Roman" w:hint="eastAsia"/>
          <w:color w:val="000000" w:themeColor="text1"/>
          <w:kern w:val="0"/>
          <w:sz w:val="28"/>
          <w:szCs w:val="28"/>
        </w:rPr>
        <w:t>充分体现，</w:t>
      </w:r>
      <w:r>
        <w:rPr>
          <w:rFonts w:ascii="Times New Roman" w:eastAsia="仿宋" w:hAnsi="Times New Roman" w:cs="Times New Roman"/>
          <w:color w:val="000000" w:themeColor="text1"/>
          <w:kern w:val="0"/>
          <w:sz w:val="28"/>
          <w:szCs w:val="28"/>
        </w:rPr>
        <w:t>从而</w:t>
      </w:r>
      <w:r>
        <w:rPr>
          <w:rFonts w:ascii="Times New Roman" w:eastAsia="仿宋" w:hAnsi="Times New Roman" w:cs="Times New Roman" w:hint="eastAsia"/>
          <w:color w:val="000000" w:themeColor="text1"/>
          <w:kern w:val="0"/>
          <w:sz w:val="28"/>
          <w:szCs w:val="28"/>
        </w:rPr>
        <w:t>导致目标人群失准</w:t>
      </w:r>
      <w:r w:rsidRPr="00B6430D">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通过对真实世界数据的详尽分析，可以充分考察不同亚组的治疗获益和风险，</w:t>
      </w:r>
      <w:r>
        <w:rPr>
          <w:rFonts w:ascii="Times New Roman" w:eastAsia="仿宋" w:hAnsi="Times New Roman" w:cs="Times New Roman"/>
          <w:color w:val="000000" w:themeColor="text1"/>
          <w:kern w:val="0"/>
          <w:sz w:val="28"/>
          <w:szCs w:val="28"/>
        </w:rPr>
        <w:t>进而</w:t>
      </w:r>
      <w:r>
        <w:rPr>
          <w:rFonts w:ascii="Times New Roman" w:eastAsia="仿宋" w:hAnsi="Times New Roman" w:cs="Times New Roman" w:hint="eastAsia"/>
          <w:color w:val="000000" w:themeColor="text1"/>
          <w:kern w:val="0"/>
          <w:sz w:val="28"/>
          <w:szCs w:val="28"/>
        </w:rPr>
        <w:t>得到真实世界证据以支持更</w:t>
      </w:r>
      <w:r w:rsidR="0037375A">
        <w:rPr>
          <w:rFonts w:ascii="Times New Roman" w:eastAsia="仿宋" w:hAnsi="Times New Roman" w:cs="Times New Roman" w:hint="eastAsia"/>
          <w:color w:val="000000" w:themeColor="text1"/>
          <w:kern w:val="0"/>
          <w:sz w:val="28"/>
          <w:szCs w:val="28"/>
        </w:rPr>
        <w:t>精准</w:t>
      </w:r>
      <w:r>
        <w:rPr>
          <w:rFonts w:ascii="Times New Roman" w:eastAsia="仿宋" w:hAnsi="Times New Roman" w:cs="Times New Roman" w:hint="eastAsia"/>
          <w:color w:val="000000" w:themeColor="text1"/>
          <w:kern w:val="0"/>
          <w:sz w:val="28"/>
          <w:szCs w:val="28"/>
        </w:rPr>
        <w:t>的目标人群定位。</w:t>
      </w:r>
    </w:p>
    <w:p w14:paraId="4EDBBB4F" w14:textId="77777777" w:rsidR="00162724" w:rsidRDefault="00162724" w:rsidP="00162724">
      <w:pPr>
        <w:widowControl w:val="0"/>
        <w:tabs>
          <w:tab w:val="left" w:pos="567"/>
        </w:tabs>
        <w:autoSpaceDE w:val="0"/>
        <w:autoSpaceDN w:val="0"/>
        <w:adjustRightInd w:val="0"/>
        <w:spacing w:line="240" w:lineRule="auto"/>
        <w:ind w:firstLineChars="200" w:firstLine="560"/>
        <w:jc w:val="both"/>
        <w:rPr>
          <w:rFonts w:ascii="Times New Roman" w:eastAsia="仿宋" w:hAnsi="Times New Roman" w:cs="Times New Roman"/>
          <w:color w:val="000000" w:themeColor="text1"/>
          <w:kern w:val="0"/>
          <w:sz w:val="28"/>
          <w:szCs w:val="28"/>
        </w:rPr>
      </w:pPr>
      <w:r w:rsidRPr="006D3B9C">
        <w:rPr>
          <w:rFonts w:ascii="Times New Roman" w:eastAsia="仿宋" w:hAnsi="Times New Roman" w:cs="Times New Roman" w:hint="eastAsia"/>
          <w:color w:val="000000" w:themeColor="text1"/>
          <w:kern w:val="0"/>
          <w:sz w:val="28"/>
          <w:szCs w:val="28"/>
        </w:rPr>
        <w:t>对于靶向治疗药物的临床前和早期临床研究，生物标记物的识别甚为关键。利用人群队列中的组学数据、公共</w:t>
      </w:r>
      <w:r w:rsidRPr="006D3B9C">
        <w:rPr>
          <w:rFonts w:ascii="Times New Roman" w:eastAsia="仿宋" w:hAnsi="Times New Roman" w:cs="Times New Roman"/>
          <w:color w:val="000000" w:themeColor="text1"/>
          <w:kern w:val="0"/>
          <w:sz w:val="28"/>
          <w:szCs w:val="28"/>
        </w:rPr>
        <w:t>基因库</w:t>
      </w:r>
      <w:r w:rsidRPr="006D3B9C">
        <w:rPr>
          <w:rFonts w:ascii="Times New Roman" w:eastAsia="仿宋" w:hAnsi="Times New Roman" w:cs="Times New Roman" w:hint="eastAsia"/>
          <w:color w:val="000000" w:themeColor="text1"/>
          <w:kern w:val="0"/>
          <w:sz w:val="28"/>
          <w:szCs w:val="28"/>
        </w:rPr>
        <w:t>信息</w:t>
      </w:r>
      <w:r>
        <w:rPr>
          <w:rFonts w:ascii="Times New Roman" w:eastAsia="仿宋" w:hAnsi="Times New Roman" w:cs="Times New Roman" w:hint="eastAsia"/>
          <w:color w:val="000000" w:themeColor="text1"/>
          <w:kern w:val="0"/>
          <w:sz w:val="28"/>
          <w:szCs w:val="28"/>
        </w:rPr>
        <w:t>，</w:t>
      </w:r>
      <w:r w:rsidRPr="006D3B9C">
        <w:rPr>
          <w:rFonts w:ascii="Times New Roman" w:eastAsia="仿宋" w:hAnsi="Times New Roman" w:cs="Times New Roman" w:hint="eastAsia"/>
          <w:color w:val="000000" w:themeColor="text1"/>
          <w:kern w:val="0"/>
          <w:sz w:val="28"/>
          <w:szCs w:val="28"/>
        </w:rPr>
        <w:t>以及相关的临床资料等</w:t>
      </w:r>
      <w:r>
        <w:rPr>
          <w:rFonts w:ascii="Times New Roman" w:eastAsia="仿宋" w:hAnsi="Times New Roman" w:cs="Times New Roman" w:hint="eastAsia"/>
          <w:color w:val="000000" w:themeColor="text1"/>
          <w:kern w:val="0"/>
          <w:sz w:val="28"/>
          <w:szCs w:val="28"/>
        </w:rPr>
        <w:t>真实世界数据</w:t>
      </w:r>
      <w:r w:rsidRPr="006D3B9C">
        <w:rPr>
          <w:rFonts w:ascii="Times New Roman" w:eastAsia="仿宋" w:hAnsi="Times New Roman" w:cs="Times New Roman" w:hint="eastAsia"/>
          <w:color w:val="000000" w:themeColor="text1"/>
          <w:kern w:val="0"/>
          <w:sz w:val="28"/>
          <w:szCs w:val="28"/>
        </w:rPr>
        <w:t>，</w:t>
      </w:r>
      <w:r w:rsidRPr="006D3B9C">
        <w:rPr>
          <w:rFonts w:ascii="Times New Roman" w:eastAsia="仿宋" w:hAnsi="Times New Roman" w:cs="Times New Roman"/>
          <w:color w:val="000000" w:themeColor="text1"/>
          <w:kern w:val="0"/>
          <w:sz w:val="28"/>
          <w:szCs w:val="28"/>
        </w:rPr>
        <w:t>通过</w:t>
      </w:r>
      <w:r w:rsidRPr="006D3B9C">
        <w:rPr>
          <w:rFonts w:ascii="Times New Roman" w:eastAsia="仿宋" w:hAnsi="Times New Roman" w:cs="Times New Roman" w:hint="eastAsia"/>
          <w:color w:val="000000" w:themeColor="text1"/>
          <w:kern w:val="0"/>
          <w:sz w:val="28"/>
          <w:szCs w:val="28"/>
        </w:rPr>
        <w:t>多种机器学习</w:t>
      </w:r>
      <w:r>
        <w:rPr>
          <w:rFonts w:ascii="Times New Roman" w:eastAsia="仿宋" w:hAnsi="Times New Roman" w:cs="Times New Roman" w:hint="eastAsia"/>
          <w:color w:val="000000" w:themeColor="text1"/>
          <w:kern w:val="0"/>
          <w:sz w:val="28"/>
          <w:szCs w:val="28"/>
        </w:rPr>
        <w:t>类</w:t>
      </w:r>
      <w:r w:rsidRPr="006D3B9C">
        <w:rPr>
          <w:rFonts w:ascii="Times New Roman" w:eastAsia="仿宋" w:hAnsi="Times New Roman" w:cs="Times New Roman" w:hint="eastAsia"/>
          <w:color w:val="000000" w:themeColor="text1"/>
          <w:kern w:val="0"/>
          <w:sz w:val="28"/>
          <w:szCs w:val="28"/>
        </w:rPr>
        <w:t>的目标靶向分析技术得到</w:t>
      </w:r>
      <w:r>
        <w:rPr>
          <w:rFonts w:ascii="Times New Roman" w:eastAsia="仿宋" w:hAnsi="Times New Roman" w:cs="Times New Roman" w:hint="eastAsia"/>
          <w:color w:val="000000" w:themeColor="text1"/>
          <w:kern w:val="0"/>
          <w:sz w:val="28"/>
          <w:szCs w:val="28"/>
        </w:rPr>
        <w:t>真实世界证据</w:t>
      </w:r>
      <w:r w:rsidRPr="006D3B9C">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可以</w:t>
      </w:r>
      <w:r w:rsidRPr="006D3B9C">
        <w:rPr>
          <w:rFonts w:ascii="Times New Roman" w:eastAsia="仿宋" w:hAnsi="Times New Roman" w:cs="Times New Roman" w:hint="eastAsia"/>
          <w:color w:val="000000" w:themeColor="text1"/>
          <w:kern w:val="0"/>
          <w:sz w:val="28"/>
          <w:szCs w:val="28"/>
        </w:rPr>
        <w:t>支持靶向</w:t>
      </w:r>
      <w:r>
        <w:rPr>
          <w:rFonts w:ascii="Times New Roman" w:eastAsia="仿宋" w:hAnsi="Times New Roman" w:cs="Times New Roman" w:hint="eastAsia"/>
          <w:color w:val="000000" w:themeColor="text1"/>
          <w:kern w:val="0"/>
          <w:sz w:val="28"/>
          <w:szCs w:val="28"/>
        </w:rPr>
        <w:t>治疗药物</w:t>
      </w:r>
      <w:r w:rsidRPr="006D3B9C">
        <w:rPr>
          <w:rFonts w:ascii="Times New Roman" w:eastAsia="仿宋" w:hAnsi="Times New Roman" w:cs="Times New Roman" w:hint="eastAsia"/>
          <w:color w:val="000000" w:themeColor="text1"/>
          <w:kern w:val="0"/>
          <w:sz w:val="28"/>
          <w:szCs w:val="28"/>
        </w:rPr>
        <w:t>的精确人群定位。</w:t>
      </w:r>
    </w:p>
    <w:p w14:paraId="24D6C6A0" w14:textId="77777777" w:rsidR="009545FB" w:rsidRPr="006E0088" w:rsidRDefault="009545FB" w:rsidP="005E01AB">
      <w:pPr>
        <w:pStyle w:val="a3"/>
        <w:widowControl w:val="0"/>
        <w:numPr>
          <w:ilvl w:val="0"/>
          <w:numId w:val="1"/>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szCs w:val="28"/>
        </w:rPr>
      </w:pPr>
      <w:bookmarkStart w:id="126" w:name="_Toc6841306"/>
      <w:bookmarkStart w:id="127" w:name="_Toc6841356"/>
      <w:bookmarkStart w:id="128" w:name="_Toc8305709"/>
      <w:bookmarkStart w:id="129" w:name="_Toc8307592"/>
      <w:bookmarkEnd w:id="126"/>
      <w:bookmarkEnd w:id="127"/>
      <w:r w:rsidRPr="006E0088">
        <w:rPr>
          <w:rFonts w:ascii="Times New Roman" w:eastAsia="华文仿宋" w:hAnsi="Times New Roman" w:cs="Times New Roman"/>
          <w:b/>
          <w:color w:val="000000" w:themeColor="text1"/>
          <w:kern w:val="0"/>
          <w:sz w:val="28"/>
          <w:szCs w:val="28"/>
        </w:rPr>
        <w:t>真实世界研究的</w:t>
      </w:r>
      <w:r w:rsidR="000473FA">
        <w:rPr>
          <w:rFonts w:ascii="Times New Roman" w:eastAsia="华文仿宋" w:hAnsi="Times New Roman" w:cs="Times New Roman" w:hint="eastAsia"/>
          <w:b/>
          <w:color w:val="000000" w:themeColor="text1"/>
          <w:kern w:val="0"/>
          <w:sz w:val="28"/>
          <w:szCs w:val="28"/>
        </w:rPr>
        <w:t>基本</w:t>
      </w:r>
      <w:r w:rsidRPr="006E0088">
        <w:rPr>
          <w:rFonts w:ascii="Times New Roman" w:eastAsia="华文仿宋" w:hAnsi="Times New Roman" w:cs="Times New Roman"/>
          <w:b/>
          <w:color w:val="000000" w:themeColor="text1"/>
          <w:kern w:val="0"/>
          <w:sz w:val="28"/>
          <w:szCs w:val="28"/>
        </w:rPr>
        <w:t>设计</w:t>
      </w:r>
      <w:bookmarkEnd w:id="128"/>
      <w:bookmarkEnd w:id="129"/>
    </w:p>
    <w:p w14:paraId="5E8EB35A" w14:textId="77777777" w:rsidR="009545FB" w:rsidRPr="00B6430D" w:rsidRDefault="009545FB" w:rsidP="00BB436D">
      <w:pPr>
        <w:pStyle w:val="a3"/>
        <w:numPr>
          <w:ilvl w:val="0"/>
          <w:numId w:val="20"/>
        </w:numPr>
        <w:tabs>
          <w:tab w:val="left" w:pos="851"/>
        </w:tabs>
        <w:ind w:left="839" w:firstLineChars="0" w:hanging="272"/>
        <w:jc w:val="both"/>
        <w:outlineLvl w:val="1"/>
        <w:rPr>
          <w:rFonts w:ascii="Times New Roman" w:eastAsia="华文仿宋" w:hAnsi="Times New Roman" w:cs="Times New Roman"/>
          <w:color w:val="000000" w:themeColor="text1"/>
          <w:kern w:val="0"/>
          <w:sz w:val="28"/>
          <w:szCs w:val="28"/>
        </w:rPr>
      </w:pPr>
      <w:bookmarkStart w:id="130" w:name="_Toc8305710"/>
      <w:bookmarkStart w:id="131" w:name="_Toc8307593"/>
      <w:r w:rsidRPr="00B6430D">
        <w:rPr>
          <w:rFonts w:ascii="Times New Roman" w:eastAsia="华文仿宋" w:hAnsi="Times New Roman" w:cs="Times New Roman"/>
          <w:color w:val="000000" w:themeColor="text1"/>
          <w:kern w:val="0"/>
          <w:sz w:val="28"/>
          <w:szCs w:val="28"/>
        </w:rPr>
        <w:t>实</w:t>
      </w:r>
      <w:r w:rsidR="005C2AFD">
        <w:rPr>
          <w:rFonts w:ascii="Times New Roman" w:eastAsia="华文仿宋" w:hAnsi="Times New Roman" w:cs="Times New Roman" w:hint="eastAsia"/>
          <w:color w:val="000000" w:themeColor="text1"/>
          <w:kern w:val="0"/>
          <w:sz w:val="28"/>
          <w:szCs w:val="28"/>
        </w:rPr>
        <w:t>用</w:t>
      </w:r>
      <w:r w:rsidRPr="00B6430D">
        <w:rPr>
          <w:rFonts w:ascii="Times New Roman" w:eastAsia="华文仿宋" w:hAnsi="Times New Roman" w:cs="Times New Roman"/>
          <w:color w:val="000000" w:themeColor="text1"/>
          <w:kern w:val="0"/>
          <w:sz w:val="28"/>
          <w:szCs w:val="28"/>
        </w:rPr>
        <w:t>临床试验</w:t>
      </w:r>
      <w:bookmarkEnd w:id="130"/>
      <w:bookmarkEnd w:id="131"/>
    </w:p>
    <w:p w14:paraId="23836B9F" w14:textId="3B701063" w:rsidR="0048098F" w:rsidRDefault="009C1A02" w:rsidP="009A2CA5">
      <w:pPr>
        <w:tabs>
          <w:tab w:val="left" w:pos="851"/>
        </w:tabs>
        <w:ind w:firstLineChars="200" w:firstLine="560"/>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实</w:t>
      </w:r>
      <w:r w:rsidR="005C2AFD" w:rsidRPr="00B6430D">
        <w:rPr>
          <w:rFonts w:ascii="Times New Roman" w:eastAsia="仿宋" w:hAnsi="Times New Roman" w:cs="Times New Roman"/>
          <w:color w:val="000000" w:themeColor="text1"/>
          <w:kern w:val="0"/>
          <w:sz w:val="28"/>
          <w:szCs w:val="28"/>
        </w:rPr>
        <w:t>用</w:t>
      </w:r>
      <w:r w:rsidR="00CE0DFF" w:rsidRPr="00B6430D">
        <w:rPr>
          <w:rFonts w:ascii="Times New Roman" w:eastAsia="仿宋" w:hAnsi="Times New Roman" w:cs="Times New Roman"/>
          <w:color w:val="000000" w:themeColor="text1"/>
          <w:kern w:val="0"/>
          <w:sz w:val="28"/>
          <w:szCs w:val="28"/>
        </w:rPr>
        <w:t>临床</w:t>
      </w:r>
      <w:r w:rsidR="0048098F">
        <w:rPr>
          <w:rFonts w:ascii="Times New Roman" w:eastAsia="仿宋" w:hAnsi="Times New Roman" w:cs="Times New Roman"/>
          <w:color w:val="000000" w:themeColor="text1"/>
          <w:kern w:val="0"/>
          <w:sz w:val="28"/>
          <w:szCs w:val="28"/>
        </w:rPr>
        <w:t>试验</w:t>
      </w:r>
      <w:r w:rsidR="00411BE7">
        <w:rPr>
          <w:rFonts w:ascii="Times New Roman" w:eastAsia="仿宋" w:hAnsi="Times New Roman" w:cs="Times New Roman" w:hint="eastAsia"/>
          <w:color w:val="000000" w:themeColor="text1"/>
          <w:kern w:val="0"/>
          <w:sz w:val="28"/>
          <w:szCs w:val="28"/>
        </w:rPr>
        <w:t>（</w:t>
      </w:r>
      <w:r w:rsidR="00411BE7">
        <w:rPr>
          <w:rFonts w:ascii="Times New Roman" w:eastAsia="仿宋" w:hAnsi="Times New Roman" w:cs="Times New Roman" w:hint="eastAsia"/>
          <w:color w:val="000000" w:themeColor="text1"/>
          <w:kern w:val="0"/>
          <w:sz w:val="28"/>
          <w:szCs w:val="28"/>
        </w:rPr>
        <w:t>Pragmatic Clinical Trial, PCT</w:t>
      </w:r>
      <w:r w:rsidR="00411BE7">
        <w:rPr>
          <w:rFonts w:ascii="Times New Roman" w:eastAsia="仿宋" w:hAnsi="Times New Roman" w:cs="Times New Roman"/>
          <w:color w:val="000000" w:themeColor="text1"/>
          <w:kern w:val="0"/>
          <w:sz w:val="28"/>
          <w:szCs w:val="28"/>
        </w:rPr>
        <w:t>）</w:t>
      </w:r>
      <w:r w:rsidR="0048098F">
        <w:rPr>
          <w:rFonts w:ascii="Times New Roman" w:eastAsia="仿宋" w:hAnsi="Times New Roman" w:cs="Times New Roman"/>
          <w:color w:val="000000" w:themeColor="text1"/>
          <w:kern w:val="0"/>
          <w:sz w:val="28"/>
          <w:szCs w:val="28"/>
        </w:rPr>
        <w:t>又称</w:t>
      </w:r>
      <w:r w:rsidRPr="00B6430D">
        <w:rPr>
          <w:rFonts w:ascii="Times New Roman" w:eastAsia="仿宋" w:hAnsi="Times New Roman" w:cs="Times New Roman"/>
          <w:color w:val="000000" w:themeColor="text1"/>
          <w:kern w:val="0"/>
          <w:sz w:val="28"/>
          <w:szCs w:val="28"/>
        </w:rPr>
        <w:t>实</w:t>
      </w:r>
      <w:r w:rsidR="005C2AFD" w:rsidRPr="00B6430D">
        <w:rPr>
          <w:rFonts w:ascii="Times New Roman" w:eastAsia="仿宋" w:hAnsi="Times New Roman" w:cs="Times New Roman"/>
          <w:color w:val="000000" w:themeColor="text1"/>
          <w:kern w:val="0"/>
          <w:sz w:val="28"/>
          <w:szCs w:val="28"/>
        </w:rPr>
        <w:t>操</w:t>
      </w:r>
      <w:r w:rsidR="0048098F">
        <w:rPr>
          <w:rFonts w:ascii="Times New Roman" w:eastAsia="仿宋" w:hAnsi="Times New Roman" w:cs="Times New Roman" w:hint="eastAsia"/>
          <w:color w:val="000000" w:themeColor="text1"/>
          <w:kern w:val="0"/>
          <w:sz w:val="28"/>
          <w:szCs w:val="28"/>
        </w:rPr>
        <w:t>临床</w:t>
      </w:r>
      <w:r w:rsidRPr="00B6430D">
        <w:rPr>
          <w:rFonts w:ascii="Times New Roman" w:eastAsia="仿宋" w:hAnsi="Times New Roman" w:cs="Times New Roman"/>
          <w:color w:val="000000" w:themeColor="text1"/>
          <w:kern w:val="0"/>
          <w:sz w:val="28"/>
          <w:szCs w:val="28"/>
        </w:rPr>
        <w:t>试验，是</w:t>
      </w:r>
      <w:r w:rsidR="00851F17" w:rsidRPr="00B6430D">
        <w:rPr>
          <w:rFonts w:ascii="Times New Roman" w:eastAsia="仿宋" w:hAnsi="Times New Roman" w:cs="Times New Roman"/>
          <w:color w:val="000000" w:themeColor="text1"/>
          <w:kern w:val="0"/>
          <w:sz w:val="28"/>
          <w:szCs w:val="28"/>
        </w:rPr>
        <w:t>指</w:t>
      </w:r>
      <w:r w:rsidR="0048098F" w:rsidRPr="0048098F">
        <w:rPr>
          <w:rFonts w:ascii="Times New Roman" w:eastAsia="仿宋" w:hAnsi="Times New Roman" w:cs="Times New Roman" w:hint="eastAsia"/>
          <w:color w:val="000000" w:themeColor="text1"/>
          <w:kern w:val="0"/>
          <w:sz w:val="28"/>
          <w:szCs w:val="28"/>
        </w:rPr>
        <w:t>尽可能接近临床真实世界环境的临床试验</w:t>
      </w:r>
      <w:r w:rsidR="00776331">
        <w:rPr>
          <w:rFonts w:ascii="Times New Roman" w:eastAsia="仿宋" w:hAnsi="Times New Roman" w:cs="Times New Roman" w:hint="eastAsia"/>
          <w:color w:val="000000" w:themeColor="text1"/>
          <w:kern w:val="0"/>
          <w:sz w:val="28"/>
          <w:szCs w:val="28"/>
        </w:rPr>
        <w:t>，是介于</w:t>
      </w:r>
      <w:r w:rsidR="00776331">
        <w:rPr>
          <w:rFonts w:ascii="Times New Roman" w:eastAsia="仿宋" w:hAnsi="Times New Roman" w:cs="Times New Roman" w:hint="eastAsia"/>
          <w:color w:val="000000" w:themeColor="text1"/>
          <w:kern w:val="0"/>
          <w:sz w:val="28"/>
          <w:szCs w:val="28"/>
        </w:rPr>
        <w:t>RCT</w:t>
      </w:r>
      <w:r w:rsidR="00776331">
        <w:rPr>
          <w:rFonts w:ascii="Times New Roman" w:eastAsia="仿宋" w:hAnsi="Times New Roman" w:cs="Times New Roman" w:hint="eastAsia"/>
          <w:color w:val="000000" w:themeColor="text1"/>
          <w:kern w:val="0"/>
          <w:sz w:val="28"/>
          <w:szCs w:val="28"/>
        </w:rPr>
        <w:t>和观察性研究之间的一种研究类型。</w:t>
      </w:r>
      <w:r w:rsidR="0048098F">
        <w:rPr>
          <w:rFonts w:ascii="Times New Roman" w:eastAsia="仿宋" w:hAnsi="Times New Roman" w:cs="Times New Roman" w:hint="eastAsia"/>
          <w:color w:val="000000" w:themeColor="text1"/>
          <w:kern w:val="0"/>
          <w:sz w:val="28"/>
          <w:szCs w:val="28"/>
        </w:rPr>
        <w:t>与</w:t>
      </w:r>
      <w:r w:rsidR="0048098F">
        <w:rPr>
          <w:rFonts w:ascii="Times New Roman" w:eastAsia="仿宋" w:hAnsi="Times New Roman" w:cs="Times New Roman" w:hint="eastAsia"/>
          <w:color w:val="000000" w:themeColor="text1"/>
          <w:kern w:val="0"/>
          <w:sz w:val="28"/>
          <w:szCs w:val="28"/>
        </w:rPr>
        <w:t>RCT</w:t>
      </w:r>
      <w:r w:rsidR="0048098F">
        <w:rPr>
          <w:rFonts w:ascii="Times New Roman" w:eastAsia="仿宋" w:hAnsi="Times New Roman" w:cs="Times New Roman" w:hint="eastAsia"/>
          <w:color w:val="000000" w:themeColor="text1"/>
          <w:kern w:val="0"/>
          <w:sz w:val="28"/>
          <w:szCs w:val="28"/>
        </w:rPr>
        <w:t>不同的是</w:t>
      </w:r>
      <w:r w:rsidR="00865D6F">
        <w:rPr>
          <w:rFonts w:ascii="Times New Roman" w:eastAsia="仿宋" w:hAnsi="Times New Roman" w:cs="Times New Roman" w:hint="eastAsia"/>
          <w:color w:val="000000" w:themeColor="text1"/>
          <w:kern w:val="0"/>
          <w:sz w:val="28"/>
          <w:szCs w:val="28"/>
        </w:rPr>
        <w:t>：</w:t>
      </w:r>
      <w:r w:rsidR="0048098F">
        <w:rPr>
          <w:rFonts w:ascii="Times New Roman" w:eastAsia="仿宋" w:hAnsi="Times New Roman" w:cs="Times New Roman" w:hint="eastAsia"/>
          <w:color w:val="000000" w:themeColor="text1"/>
          <w:kern w:val="0"/>
          <w:sz w:val="28"/>
          <w:szCs w:val="28"/>
        </w:rPr>
        <w:t>PC</w:t>
      </w:r>
      <w:r w:rsidR="00EB7A45">
        <w:rPr>
          <w:rFonts w:ascii="Times New Roman" w:eastAsia="仿宋" w:hAnsi="Times New Roman" w:cs="Times New Roman"/>
          <w:color w:val="000000" w:themeColor="text1"/>
          <w:kern w:val="0"/>
          <w:sz w:val="28"/>
          <w:szCs w:val="28"/>
        </w:rPr>
        <w:t>T</w:t>
      </w:r>
      <w:r w:rsidR="0048098F">
        <w:rPr>
          <w:rFonts w:ascii="Times New Roman" w:eastAsia="仿宋" w:hAnsi="Times New Roman" w:cs="Times New Roman" w:hint="eastAsia"/>
          <w:color w:val="000000" w:themeColor="text1"/>
          <w:kern w:val="0"/>
          <w:sz w:val="28"/>
          <w:szCs w:val="28"/>
        </w:rPr>
        <w:t>的</w:t>
      </w:r>
      <w:r w:rsidR="0048098F" w:rsidRPr="0048098F">
        <w:rPr>
          <w:rFonts w:ascii="Times New Roman" w:eastAsia="仿宋" w:hAnsi="Times New Roman" w:cs="Times New Roman" w:hint="eastAsia"/>
          <w:color w:val="000000" w:themeColor="text1"/>
          <w:kern w:val="0"/>
          <w:sz w:val="28"/>
          <w:szCs w:val="28"/>
        </w:rPr>
        <w:t>干预</w:t>
      </w:r>
      <w:r w:rsidR="0076498C">
        <w:rPr>
          <w:rFonts w:ascii="Times New Roman" w:eastAsia="仿宋" w:hAnsi="Times New Roman" w:cs="Times New Roman" w:hint="eastAsia"/>
          <w:color w:val="000000" w:themeColor="text1"/>
          <w:kern w:val="0"/>
          <w:sz w:val="28"/>
          <w:szCs w:val="28"/>
        </w:rPr>
        <w:t>既</w:t>
      </w:r>
      <w:r w:rsidR="0048098F" w:rsidRPr="0048098F">
        <w:rPr>
          <w:rFonts w:ascii="Times New Roman" w:eastAsia="仿宋" w:hAnsi="Times New Roman" w:cs="Times New Roman" w:hint="eastAsia"/>
          <w:color w:val="000000" w:themeColor="text1"/>
          <w:kern w:val="0"/>
          <w:sz w:val="28"/>
          <w:szCs w:val="28"/>
        </w:rPr>
        <w:t>可以是</w:t>
      </w:r>
      <w:r w:rsidR="0048098F">
        <w:rPr>
          <w:rFonts w:ascii="Times New Roman" w:eastAsia="仿宋" w:hAnsi="Times New Roman" w:cs="Times New Roman" w:hint="eastAsia"/>
          <w:color w:val="000000" w:themeColor="text1"/>
          <w:kern w:val="0"/>
          <w:sz w:val="28"/>
          <w:szCs w:val="28"/>
        </w:rPr>
        <w:t>标准化的</w:t>
      </w:r>
      <w:r w:rsidR="0076498C">
        <w:rPr>
          <w:rFonts w:ascii="Times New Roman" w:eastAsia="仿宋" w:hAnsi="Times New Roman" w:cs="Times New Roman" w:hint="eastAsia"/>
          <w:color w:val="000000" w:themeColor="text1"/>
          <w:kern w:val="0"/>
          <w:sz w:val="28"/>
          <w:szCs w:val="28"/>
        </w:rPr>
        <w:t>，</w:t>
      </w:r>
      <w:r w:rsidR="0048098F">
        <w:rPr>
          <w:rFonts w:ascii="Times New Roman" w:eastAsia="仿宋" w:hAnsi="Times New Roman" w:cs="Times New Roman" w:hint="eastAsia"/>
          <w:color w:val="000000" w:themeColor="text1"/>
          <w:kern w:val="0"/>
          <w:sz w:val="28"/>
          <w:szCs w:val="28"/>
        </w:rPr>
        <w:t>也可以是</w:t>
      </w:r>
      <w:r w:rsidR="0048098F" w:rsidRPr="0048098F">
        <w:rPr>
          <w:rFonts w:ascii="Times New Roman" w:eastAsia="仿宋" w:hAnsi="Times New Roman" w:cs="Times New Roman" w:hint="eastAsia"/>
          <w:color w:val="000000" w:themeColor="text1"/>
          <w:kern w:val="0"/>
          <w:sz w:val="28"/>
          <w:szCs w:val="28"/>
        </w:rPr>
        <w:t>非标准化的</w:t>
      </w:r>
      <w:r w:rsidR="00EB7A45">
        <w:rPr>
          <w:rFonts w:ascii="Times New Roman" w:eastAsia="仿宋" w:hAnsi="Times New Roman" w:cs="Times New Roman" w:hint="eastAsia"/>
          <w:color w:val="000000" w:themeColor="text1"/>
          <w:kern w:val="0"/>
          <w:sz w:val="28"/>
          <w:szCs w:val="28"/>
        </w:rPr>
        <w:t>；</w:t>
      </w:r>
      <w:r w:rsidR="0076498C">
        <w:rPr>
          <w:rFonts w:ascii="Times New Roman" w:eastAsia="仿宋" w:hAnsi="Times New Roman" w:cs="Times New Roman" w:hint="eastAsia"/>
          <w:color w:val="000000" w:themeColor="text1"/>
          <w:kern w:val="0"/>
          <w:sz w:val="28"/>
          <w:szCs w:val="28"/>
        </w:rPr>
        <w:t>既</w:t>
      </w:r>
      <w:r w:rsidR="0048098F">
        <w:rPr>
          <w:rFonts w:ascii="Times New Roman" w:eastAsia="仿宋" w:hAnsi="Times New Roman" w:cs="Times New Roman" w:hint="eastAsia"/>
          <w:color w:val="000000" w:themeColor="text1"/>
          <w:kern w:val="0"/>
          <w:sz w:val="28"/>
          <w:szCs w:val="28"/>
        </w:rPr>
        <w:t>可以采用随机分组</w:t>
      </w:r>
      <w:r w:rsidR="0076498C">
        <w:rPr>
          <w:rFonts w:ascii="Times New Roman" w:eastAsia="仿宋" w:hAnsi="Times New Roman" w:cs="Times New Roman" w:hint="eastAsia"/>
          <w:color w:val="000000" w:themeColor="text1"/>
          <w:kern w:val="0"/>
          <w:sz w:val="28"/>
          <w:szCs w:val="28"/>
        </w:rPr>
        <w:t>方式，</w:t>
      </w:r>
      <w:r w:rsidR="0048098F">
        <w:rPr>
          <w:rFonts w:ascii="Times New Roman" w:eastAsia="仿宋" w:hAnsi="Times New Roman" w:cs="Times New Roman" w:hint="eastAsia"/>
          <w:color w:val="000000" w:themeColor="text1"/>
          <w:kern w:val="0"/>
          <w:sz w:val="28"/>
          <w:szCs w:val="28"/>
        </w:rPr>
        <w:t>也可以自然选择入组</w:t>
      </w:r>
      <w:r w:rsidR="00EB7A45">
        <w:rPr>
          <w:rFonts w:ascii="Times New Roman" w:eastAsia="仿宋" w:hAnsi="Times New Roman" w:cs="Times New Roman" w:hint="eastAsia"/>
          <w:color w:val="000000" w:themeColor="text1"/>
          <w:kern w:val="0"/>
          <w:sz w:val="28"/>
          <w:szCs w:val="28"/>
        </w:rPr>
        <w:t>；</w:t>
      </w:r>
      <w:r w:rsidR="00EB7A45">
        <w:rPr>
          <w:rFonts w:ascii="Times New Roman" w:eastAsia="仿宋" w:hAnsi="Times New Roman" w:cs="Times New Roman"/>
          <w:color w:val="000000" w:themeColor="text1"/>
          <w:kern w:val="0"/>
          <w:sz w:val="28"/>
          <w:szCs w:val="28"/>
        </w:rPr>
        <w:t>受试病例</w:t>
      </w:r>
      <w:r w:rsidR="00EB7A45">
        <w:rPr>
          <w:rFonts w:ascii="Times New Roman" w:eastAsia="仿宋" w:hAnsi="Times New Roman" w:cs="Times New Roman" w:hint="eastAsia"/>
          <w:color w:val="000000" w:themeColor="text1"/>
          <w:kern w:val="0"/>
          <w:sz w:val="28"/>
          <w:szCs w:val="28"/>
        </w:rPr>
        <w:t>的入选标准较宽</w:t>
      </w:r>
      <w:r w:rsidR="0076498C">
        <w:rPr>
          <w:rFonts w:ascii="Times New Roman" w:eastAsia="仿宋" w:hAnsi="Times New Roman" w:cs="Times New Roman" w:hint="eastAsia"/>
          <w:color w:val="000000" w:themeColor="text1"/>
          <w:kern w:val="0"/>
          <w:sz w:val="28"/>
          <w:szCs w:val="28"/>
        </w:rPr>
        <w:t>泛</w:t>
      </w:r>
      <w:r w:rsidR="00EB7A45">
        <w:rPr>
          <w:rFonts w:ascii="Times New Roman" w:eastAsia="仿宋" w:hAnsi="Times New Roman" w:cs="Times New Roman" w:hint="eastAsia"/>
          <w:color w:val="000000" w:themeColor="text1"/>
          <w:kern w:val="0"/>
          <w:sz w:val="28"/>
          <w:szCs w:val="28"/>
        </w:rPr>
        <w:t>，</w:t>
      </w:r>
      <w:r w:rsidR="0076498C">
        <w:rPr>
          <w:rFonts w:ascii="Times New Roman" w:eastAsia="仿宋" w:hAnsi="Times New Roman" w:cs="Times New Roman" w:hint="eastAsia"/>
          <w:color w:val="000000" w:themeColor="text1"/>
          <w:kern w:val="0"/>
          <w:sz w:val="28"/>
          <w:szCs w:val="28"/>
        </w:rPr>
        <w:t>对</w:t>
      </w:r>
      <w:r w:rsidR="00EB7A45">
        <w:rPr>
          <w:rFonts w:ascii="Times New Roman" w:eastAsia="仿宋" w:hAnsi="Times New Roman" w:cs="Times New Roman" w:hint="eastAsia"/>
          <w:color w:val="000000" w:themeColor="text1"/>
          <w:kern w:val="0"/>
          <w:sz w:val="28"/>
          <w:szCs w:val="28"/>
        </w:rPr>
        <w:t>目标人群</w:t>
      </w:r>
      <w:r w:rsidR="0076498C">
        <w:rPr>
          <w:rFonts w:ascii="Times New Roman" w:eastAsia="仿宋" w:hAnsi="Times New Roman" w:cs="Times New Roman"/>
          <w:color w:val="000000" w:themeColor="text1"/>
          <w:kern w:val="0"/>
          <w:sz w:val="28"/>
          <w:szCs w:val="28"/>
        </w:rPr>
        <w:t>更具</w:t>
      </w:r>
      <w:r w:rsidR="00EB7A45">
        <w:rPr>
          <w:rFonts w:ascii="Times New Roman" w:eastAsia="仿宋" w:hAnsi="Times New Roman" w:cs="Times New Roman" w:hint="eastAsia"/>
          <w:color w:val="000000" w:themeColor="text1"/>
          <w:kern w:val="0"/>
          <w:sz w:val="28"/>
          <w:szCs w:val="28"/>
        </w:rPr>
        <w:t>代表性；</w:t>
      </w:r>
      <w:r w:rsidR="00865D6F">
        <w:rPr>
          <w:rFonts w:ascii="Times New Roman" w:eastAsia="仿宋" w:hAnsi="Times New Roman" w:cs="Times New Roman" w:hint="eastAsia"/>
          <w:color w:val="000000" w:themeColor="text1"/>
          <w:kern w:val="0"/>
          <w:sz w:val="28"/>
          <w:szCs w:val="28"/>
        </w:rPr>
        <w:t>对</w:t>
      </w:r>
      <w:r w:rsidR="00F45709">
        <w:rPr>
          <w:rFonts w:ascii="Times New Roman" w:eastAsia="仿宋" w:hAnsi="Times New Roman" w:cs="Times New Roman" w:hint="eastAsia"/>
          <w:color w:val="000000" w:themeColor="text1"/>
          <w:kern w:val="0"/>
          <w:sz w:val="28"/>
          <w:szCs w:val="28"/>
        </w:rPr>
        <w:t>干预结局</w:t>
      </w:r>
      <w:r w:rsidR="00865D6F">
        <w:rPr>
          <w:rFonts w:ascii="Times New Roman" w:eastAsia="仿宋" w:hAnsi="Times New Roman" w:cs="Times New Roman" w:hint="eastAsia"/>
          <w:color w:val="000000" w:themeColor="text1"/>
          <w:kern w:val="0"/>
          <w:sz w:val="28"/>
          <w:szCs w:val="28"/>
        </w:rPr>
        <w:t>的评价</w:t>
      </w:r>
      <w:r w:rsidR="00F45709">
        <w:rPr>
          <w:rFonts w:ascii="Times New Roman" w:eastAsia="仿宋" w:hAnsi="Times New Roman" w:cs="Times New Roman" w:hint="eastAsia"/>
          <w:color w:val="000000" w:themeColor="text1"/>
          <w:kern w:val="0"/>
          <w:sz w:val="28"/>
          <w:szCs w:val="28"/>
        </w:rPr>
        <w:t>不局限于</w:t>
      </w:r>
      <w:r w:rsidR="00776331">
        <w:rPr>
          <w:rFonts w:ascii="Times New Roman" w:eastAsia="仿宋" w:hAnsi="Times New Roman" w:cs="Times New Roman" w:hint="eastAsia"/>
          <w:color w:val="000000" w:themeColor="text1"/>
          <w:kern w:val="0"/>
          <w:sz w:val="28"/>
          <w:szCs w:val="28"/>
        </w:rPr>
        <w:t>临床有效性和安全性等</w:t>
      </w:r>
      <w:r w:rsidR="0048098F">
        <w:rPr>
          <w:rFonts w:ascii="Times New Roman" w:eastAsia="仿宋" w:hAnsi="Times New Roman" w:cs="Times New Roman" w:hint="eastAsia"/>
          <w:color w:val="000000" w:themeColor="text1"/>
          <w:kern w:val="0"/>
          <w:sz w:val="28"/>
          <w:szCs w:val="28"/>
        </w:rPr>
        <w:t>。</w:t>
      </w:r>
      <w:r w:rsidR="00776331">
        <w:rPr>
          <w:rFonts w:ascii="Times New Roman" w:eastAsia="仿宋" w:hAnsi="Times New Roman" w:cs="Times New Roman" w:hint="eastAsia"/>
          <w:color w:val="000000" w:themeColor="text1"/>
          <w:kern w:val="0"/>
          <w:sz w:val="28"/>
          <w:szCs w:val="28"/>
        </w:rPr>
        <w:t>与观察性研究所不同的是，</w:t>
      </w:r>
      <w:r w:rsidR="00776331">
        <w:rPr>
          <w:rFonts w:ascii="Times New Roman" w:eastAsia="仿宋" w:hAnsi="Times New Roman" w:cs="Times New Roman" w:hint="eastAsia"/>
          <w:color w:val="000000" w:themeColor="text1"/>
          <w:kern w:val="0"/>
          <w:sz w:val="28"/>
          <w:szCs w:val="28"/>
        </w:rPr>
        <w:t>PC</w:t>
      </w:r>
      <w:r w:rsidR="00776331">
        <w:rPr>
          <w:rFonts w:ascii="Times New Roman" w:eastAsia="仿宋" w:hAnsi="Times New Roman" w:cs="Times New Roman"/>
          <w:color w:val="000000" w:themeColor="text1"/>
          <w:kern w:val="0"/>
          <w:sz w:val="28"/>
          <w:szCs w:val="28"/>
        </w:rPr>
        <w:t>T</w:t>
      </w:r>
      <w:r w:rsidR="00776331">
        <w:rPr>
          <w:rFonts w:ascii="Times New Roman" w:eastAsia="仿宋" w:hAnsi="Times New Roman" w:cs="Times New Roman" w:hint="eastAsia"/>
          <w:color w:val="000000" w:themeColor="text1"/>
          <w:kern w:val="0"/>
          <w:sz w:val="28"/>
          <w:szCs w:val="28"/>
        </w:rPr>
        <w:t>是</w:t>
      </w:r>
      <w:r w:rsidR="00776331" w:rsidRPr="0048098F">
        <w:rPr>
          <w:rFonts w:ascii="Times New Roman" w:eastAsia="仿宋" w:hAnsi="Times New Roman" w:cs="Times New Roman" w:hint="eastAsia"/>
          <w:color w:val="000000" w:themeColor="text1"/>
          <w:kern w:val="0"/>
          <w:sz w:val="28"/>
          <w:szCs w:val="28"/>
        </w:rPr>
        <w:t>干预</w:t>
      </w:r>
      <w:r w:rsidR="00776331">
        <w:rPr>
          <w:rFonts w:ascii="Times New Roman" w:eastAsia="仿宋" w:hAnsi="Times New Roman" w:cs="Times New Roman" w:hint="eastAsia"/>
          <w:color w:val="000000" w:themeColor="text1"/>
          <w:kern w:val="0"/>
          <w:sz w:val="28"/>
          <w:szCs w:val="28"/>
        </w:rPr>
        <w:t>性研究，</w:t>
      </w:r>
      <w:r w:rsidR="00776331">
        <w:rPr>
          <w:rFonts w:ascii="Times New Roman" w:eastAsia="仿宋" w:hAnsi="Times New Roman" w:cs="Times New Roman"/>
          <w:color w:val="000000" w:themeColor="text1"/>
          <w:kern w:val="0"/>
          <w:sz w:val="28"/>
          <w:szCs w:val="28"/>
        </w:rPr>
        <w:t>尽管</w:t>
      </w:r>
      <w:r w:rsidR="00865D6F">
        <w:rPr>
          <w:rFonts w:ascii="Times New Roman" w:eastAsia="仿宋" w:hAnsi="Times New Roman" w:cs="Times New Roman" w:hint="eastAsia"/>
          <w:color w:val="000000" w:themeColor="text1"/>
          <w:kern w:val="0"/>
          <w:sz w:val="28"/>
          <w:szCs w:val="28"/>
        </w:rPr>
        <w:t>其</w:t>
      </w:r>
      <w:r w:rsidR="00776331">
        <w:rPr>
          <w:rFonts w:ascii="Times New Roman" w:eastAsia="仿宋" w:hAnsi="Times New Roman" w:cs="Times New Roman" w:hint="eastAsia"/>
          <w:color w:val="000000" w:themeColor="text1"/>
          <w:kern w:val="0"/>
          <w:sz w:val="28"/>
          <w:szCs w:val="28"/>
        </w:rPr>
        <w:t>干预的设计具有相当的灵活性。</w:t>
      </w:r>
    </w:p>
    <w:p w14:paraId="03C48A22" w14:textId="77777777" w:rsidR="00776331" w:rsidRPr="00776331" w:rsidRDefault="00865D6F" w:rsidP="009237CE">
      <w:pPr>
        <w:ind w:firstLineChars="200" w:firstLine="560"/>
        <w:jc w:val="both"/>
        <w:rPr>
          <w:rFonts w:ascii="Times New Roman" w:eastAsia="华文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由于</w:t>
      </w:r>
      <w:r w:rsidR="008B76FC">
        <w:rPr>
          <w:rFonts w:ascii="Times New Roman" w:eastAsia="仿宋" w:hAnsi="Times New Roman" w:cs="Times New Roman" w:hint="eastAsia"/>
          <w:color w:val="000000" w:themeColor="text1"/>
          <w:kern w:val="0"/>
          <w:sz w:val="28"/>
          <w:szCs w:val="28"/>
        </w:rPr>
        <w:t>PC</w:t>
      </w:r>
      <w:r w:rsidR="008B76FC">
        <w:rPr>
          <w:rFonts w:ascii="Times New Roman" w:eastAsia="仿宋" w:hAnsi="Times New Roman" w:cs="Times New Roman"/>
          <w:color w:val="000000" w:themeColor="text1"/>
          <w:kern w:val="0"/>
          <w:sz w:val="28"/>
          <w:szCs w:val="28"/>
        </w:rPr>
        <w:t>T</w:t>
      </w:r>
      <w:r>
        <w:rPr>
          <w:rFonts w:ascii="Times New Roman" w:eastAsia="仿宋" w:hAnsi="Times New Roman" w:cs="Times New Roman" w:hint="eastAsia"/>
          <w:color w:val="000000" w:themeColor="text1"/>
          <w:kern w:val="0"/>
          <w:sz w:val="28"/>
          <w:szCs w:val="28"/>
        </w:rPr>
        <w:t>需</w:t>
      </w:r>
      <w:r w:rsidR="008B76FC">
        <w:rPr>
          <w:rFonts w:ascii="Times New Roman" w:eastAsia="仿宋" w:hAnsi="Times New Roman" w:cs="Times New Roman" w:hint="eastAsia"/>
          <w:color w:val="000000" w:themeColor="text1"/>
          <w:kern w:val="0"/>
          <w:sz w:val="28"/>
          <w:szCs w:val="28"/>
        </w:rPr>
        <w:t>要考虑所有可能的潜在因素的影响，包括各种偏倚和混杂因素的影响，</w:t>
      </w:r>
      <w:r w:rsidR="008B76FC">
        <w:rPr>
          <w:rFonts w:ascii="Times New Roman" w:eastAsia="仿宋" w:hAnsi="Times New Roman" w:cs="Times New Roman"/>
          <w:color w:val="000000" w:themeColor="text1"/>
          <w:kern w:val="0"/>
          <w:sz w:val="28"/>
          <w:szCs w:val="28"/>
        </w:rPr>
        <w:t>故</w:t>
      </w:r>
      <w:r w:rsidR="008B76FC">
        <w:rPr>
          <w:rFonts w:ascii="Times New Roman" w:eastAsia="仿宋" w:hAnsi="Times New Roman" w:cs="Times New Roman" w:hint="eastAsia"/>
          <w:color w:val="000000" w:themeColor="text1"/>
          <w:kern w:val="0"/>
          <w:sz w:val="28"/>
          <w:szCs w:val="28"/>
        </w:rPr>
        <w:t>其研究设计和统计分析较为复杂，所需的样本量</w:t>
      </w:r>
      <w:r>
        <w:rPr>
          <w:rFonts w:ascii="Times New Roman" w:eastAsia="仿宋" w:hAnsi="Times New Roman" w:cs="Times New Roman" w:hint="eastAsia"/>
          <w:color w:val="000000" w:themeColor="text1"/>
          <w:kern w:val="0"/>
          <w:sz w:val="28"/>
          <w:szCs w:val="28"/>
        </w:rPr>
        <w:t>通常</w:t>
      </w:r>
      <w:r w:rsidR="008B76FC">
        <w:rPr>
          <w:rFonts w:ascii="Times New Roman" w:eastAsia="仿宋" w:hAnsi="Times New Roman" w:cs="Times New Roman" w:hint="eastAsia"/>
          <w:color w:val="000000" w:themeColor="text1"/>
          <w:kern w:val="0"/>
          <w:sz w:val="28"/>
          <w:szCs w:val="28"/>
        </w:rPr>
        <w:t>远超</w:t>
      </w:r>
      <w:r w:rsidR="008B76FC">
        <w:rPr>
          <w:rFonts w:ascii="Times New Roman" w:eastAsia="仿宋" w:hAnsi="Times New Roman" w:cs="Times New Roman" w:hint="eastAsia"/>
          <w:color w:val="000000" w:themeColor="text1"/>
          <w:kern w:val="0"/>
          <w:sz w:val="28"/>
          <w:szCs w:val="28"/>
        </w:rPr>
        <w:t>RCT</w:t>
      </w:r>
      <w:r w:rsidR="008B76FC">
        <w:rPr>
          <w:rFonts w:ascii="Times New Roman" w:eastAsia="仿宋" w:hAnsi="Times New Roman" w:cs="Times New Roman" w:hint="eastAsia"/>
          <w:color w:val="000000" w:themeColor="text1"/>
          <w:kern w:val="0"/>
          <w:sz w:val="28"/>
          <w:szCs w:val="28"/>
        </w:rPr>
        <w:t>设计。</w:t>
      </w:r>
      <w:r w:rsidR="00926095">
        <w:rPr>
          <w:rFonts w:ascii="Times New Roman" w:eastAsia="仿宋" w:hAnsi="Times New Roman" w:cs="Times New Roman" w:hint="eastAsia"/>
          <w:color w:val="000000" w:themeColor="text1"/>
          <w:kern w:val="0"/>
          <w:sz w:val="28"/>
          <w:szCs w:val="28"/>
        </w:rPr>
        <w:t>PCT</w:t>
      </w:r>
      <w:r w:rsidR="00926095">
        <w:rPr>
          <w:rFonts w:ascii="Times New Roman" w:eastAsia="仿宋" w:hAnsi="Times New Roman" w:cs="Times New Roman" w:hint="eastAsia"/>
          <w:color w:val="000000" w:themeColor="text1"/>
          <w:kern w:val="0"/>
          <w:sz w:val="28"/>
          <w:szCs w:val="28"/>
        </w:rPr>
        <w:t>如果</w:t>
      </w:r>
      <w:r w:rsidR="00926095">
        <w:rPr>
          <w:rFonts w:ascii="Times New Roman" w:eastAsia="仿宋" w:hAnsi="Times New Roman" w:cs="Times New Roman"/>
          <w:color w:val="000000" w:themeColor="text1"/>
          <w:kern w:val="0"/>
          <w:sz w:val="28"/>
          <w:szCs w:val="28"/>
        </w:rPr>
        <w:t>采用随机化</w:t>
      </w:r>
      <w:r w:rsidR="00926095">
        <w:rPr>
          <w:rFonts w:ascii="Times New Roman" w:eastAsia="仿宋" w:hAnsi="Times New Roman" w:cs="Times New Roman" w:hint="eastAsia"/>
          <w:color w:val="000000" w:themeColor="text1"/>
          <w:kern w:val="0"/>
          <w:sz w:val="28"/>
          <w:szCs w:val="28"/>
        </w:rPr>
        <w:t>方法</w:t>
      </w:r>
      <w:r w:rsidR="00926095">
        <w:rPr>
          <w:rFonts w:ascii="Times New Roman" w:eastAsia="仿宋" w:hAnsi="Times New Roman" w:cs="Times New Roman"/>
          <w:color w:val="000000" w:themeColor="text1"/>
          <w:kern w:val="0"/>
          <w:sz w:val="28"/>
          <w:szCs w:val="28"/>
        </w:rPr>
        <w:t>将</w:t>
      </w:r>
      <w:r w:rsidR="00926095">
        <w:rPr>
          <w:rFonts w:ascii="Times New Roman" w:eastAsia="仿宋" w:hAnsi="Times New Roman" w:cs="Times New Roman" w:hint="eastAsia"/>
          <w:color w:val="000000" w:themeColor="text1"/>
          <w:kern w:val="0"/>
          <w:sz w:val="28"/>
          <w:szCs w:val="28"/>
        </w:rPr>
        <w:t>减小</w:t>
      </w:r>
      <w:r w:rsidR="00926095">
        <w:rPr>
          <w:rFonts w:ascii="Times New Roman" w:eastAsia="仿宋" w:hAnsi="Times New Roman" w:cs="Times New Roman"/>
          <w:color w:val="000000" w:themeColor="text1"/>
          <w:kern w:val="0"/>
          <w:sz w:val="28"/>
          <w:szCs w:val="28"/>
        </w:rPr>
        <w:t>混杂</w:t>
      </w:r>
      <w:r w:rsidR="00926095">
        <w:rPr>
          <w:rFonts w:ascii="Times New Roman" w:eastAsia="仿宋" w:hAnsi="Times New Roman" w:cs="Times New Roman" w:hint="eastAsia"/>
          <w:color w:val="000000" w:themeColor="text1"/>
          <w:kern w:val="0"/>
          <w:sz w:val="28"/>
          <w:szCs w:val="28"/>
        </w:rPr>
        <w:t>因素等</w:t>
      </w:r>
      <w:r w:rsidR="00926095">
        <w:rPr>
          <w:rFonts w:ascii="Times New Roman" w:eastAsia="仿宋" w:hAnsi="Times New Roman" w:cs="Times New Roman"/>
          <w:color w:val="000000" w:themeColor="text1"/>
          <w:kern w:val="0"/>
          <w:sz w:val="28"/>
          <w:szCs w:val="28"/>
        </w:rPr>
        <w:lastRenderedPageBreak/>
        <w:t>偏倚的影响</w:t>
      </w:r>
      <w:r w:rsidR="00926095">
        <w:rPr>
          <w:rFonts w:ascii="Times New Roman" w:eastAsia="仿宋" w:hAnsi="Times New Roman" w:cs="Times New Roman" w:hint="eastAsia"/>
          <w:color w:val="000000" w:themeColor="text1"/>
          <w:kern w:val="0"/>
          <w:sz w:val="28"/>
          <w:szCs w:val="28"/>
        </w:rPr>
        <w:t>从而</w:t>
      </w:r>
      <w:r w:rsidR="00926095">
        <w:rPr>
          <w:rFonts w:ascii="Times New Roman" w:eastAsia="仿宋" w:hAnsi="Times New Roman" w:cs="Times New Roman"/>
          <w:color w:val="000000" w:themeColor="text1"/>
          <w:kern w:val="0"/>
          <w:sz w:val="28"/>
          <w:szCs w:val="28"/>
        </w:rPr>
        <w:t>提供</w:t>
      </w:r>
      <w:r w:rsidR="00926095">
        <w:rPr>
          <w:rFonts w:ascii="Times New Roman" w:eastAsia="仿宋" w:hAnsi="Times New Roman" w:cs="Times New Roman" w:hint="eastAsia"/>
          <w:color w:val="000000" w:themeColor="text1"/>
          <w:kern w:val="0"/>
          <w:sz w:val="28"/>
          <w:szCs w:val="28"/>
        </w:rPr>
        <w:t>稳健</w:t>
      </w:r>
      <w:r w:rsidR="00926095">
        <w:rPr>
          <w:rFonts w:ascii="Times New Roman" w:eastAsia="仿宋" w:hAnsi="Times New Roman" w:cs="Times New Roman"/>
          <w:color w:val="000000" w:themeColor="text1"/>
          <w:kern w:val="0"/>
          <w:sz w:val="28"/>
          <w:szCs w:val="28"/>
        </w:rPr>
        <w:t>的因果推断。</w:t>
      </w:r>
      <w:r>
        <w:rPr>
          <w:rFonts w:ascii="Times New Roman" w:eastAsia="仿宋" w:hAnsi="Times New Roman" w:cs="Times New Roman" w:hint="eastAsia"/>
          <w:color w:val="000000" w:themeColor="text1"/>
          <w:kern w:val="0"/>
          <w:sz w:val="28"/>
          <w:szCs w:val="28"/>
        </w:rPr>
        <w:t>此外，</w:t>
      </w:r>
      <w:r w:rsidR="00163292">
        <w:rPr>
          <w:rFonts w:ascii="Times New Roman" w:eastAsia="仿宋" w:hAnsi="Times New Roman" w:cs="Times New Roman" w:hint="eastAsia"/>
          <w:color w:val="000000" w:themeColor="text1"/>
          <w:kern w:val="0"/>
          <w:sz w:val="28"/>
          <w:szCs w:val="28"/>
        </w:rPr>
        <w:t>P</w:t>
      </w:r>
      <w:r w:rsidR="00163292">
        <w:rPr>
          <w:rFonts w:ascii="Times New Roman" w:eastAsia="仿宋" w:hAnsi="Times New Roman" w:cs="Times New Roman"/>
          <w:color w:val="000000" w:themeColor="text1"/>
          <w:kern w:val="0"/>
          <w:sz w:val="28"/>
          <w:szCs w:val="28"/>
        </w:rPr>
        <w:t>CT</w:t>
      </w:r>
      <w:r w:rsidR="00163292">
        <w:rPr>
          <w:rFonts w:ascii="Times New Roman" w:eastAsia="仿宋" w:hAnsi="Times New Roman" w:cs="Times New Roman" w:hint="eastAsia"/>
          <w:color w:val="000000" w:themeColor="text1"/>
          <w:kern w:val="0"/>
          <w:sz w:val="28"/>
          <w:szCs w:val="28"/>
        </w:rPr>
        <w:t>在大多数情况下不采用盲法，</w:t>
      </w:r>
      <w:r>
        <w:rPr>
          <w:rFonts w:ascii="Times New Roman" w:eastAsia="仿宋" w:hAnsi="Times New Roman" w:cs="Times New Roman" w:hint="eastAsia"/>
          <w:color w:val="000000" w:themeColor="text1"/>
          <w:kern w:val="0"/>
          <w:sz w:val="28"/>
          <w:szCs w:val="28"/>
        </w:rPr>
        <w:t>对于</w:t>
      </w:r>
      <w:r w:rsidR="00163292">
        <w:rPr>
          <w:rFonts w:ascii="Times New Roman" w:eastAsia="仿宋" w:hAnsi="Times New Roman" w:cs="Times New Roman"/>
          <w:color w:val="000000" w:themeColor="text1"/>
          <w:kern w:val="0"/>
          <w:sz w:val="28"/>
          <w:szCs w:val="28"/>
        </w:rPr>
        <w:t>如何</w:t>
      </w:r>
      <w:r w:rsidR="00163292">
        <w:rPr>
          <w:rFonts w:ascii="Times New Roman" w:eastAsia="仿宋" w:hAnsi="Times New Roman" w:cs="Times New Roman" w:hint="eastAsia"/>
          <w:color w:val="000000" w:themeColor="text1"/>
          <w:kern w:val="0"/>
          <w:sz w:val="28"/>
          <w:szCs w:val="28"/>
        </w:rPr>
        <w:t>估计和纠正由此产生的</w:t>
      </w:r>
      <w:r w:rsidR="00EF4E13">
        <w:rPr>
          <w:rFonts w:ascii="Times New Roman" w:eastAsia="仿宋" w:hAnsi="Times New Roman" w:cs="Times New Roman" w:hint="eastAsia"/>
          <w:color w:val="000000" w:themeColor="text1"/>
          <w:kern w:val="0"/>
          <w:sz w:val="28"/>
          <w:szCs w:val="28"/>
        </w:rPr>
        <w:t>检测</w:t>
      </w:r>
      <w:r w:rsidR="00163292">
        <w:rPr>
          <w:rFonts w:ascii="Times New Roman" w:eastAsia="仿宋" w:hAnsi="Times New Roman" w:cs="Times New Roman" w:hint="eastAsia"/>
          <w:color w:val="000000" w:themeColor="text1"/>
          <w:kern w:val="0"/>
          <w:sz w:val="28"/>
          <w:szCs w:val="28"/>
        </w:rPr>
        <w:t>偏倚</w:t>
      </w:r>
      <w:r>
        <w:rPr>
          <w:rFonts w:ascii="Times New Roman" w:eastAsia="仿宋" w:hAnsi="Times New Roman" w:cs="Times New Roman" w:hint="eastAsia"/>
          <w:color w:val="000000" w:themeColor="text1"/>
          <w:kern w:val="0"/>
          <w:sz w:val="28"/>
          <w:szCs w:val="28"/>
        </w:rPr>
        <w:t>，</w:t>
      </w:r>
      <w:r w:rsidR="00163292">
        <w:rPr>
          <w:rFonts w:ascii="Times New Roman" w:eastAsia="仿宋" w:hAnsi="Times New Roman" w:cs="Times New Roman" w:hint="eastAsia"/>
          <w:color w:val="000000" w:themeColor="text1"/>
          <w:kern w:val="0"/>
          <w:sz w:val="28"/>
          <w:szCs w:val="28"/>
        </w:rPr>
        <w:t>需给予足够的重视。</w:t>
      </w:r>
      <w:r w:rsidR="008B76FC">
        <w:rPr>
          <w:rFonts w:ascii="Times New Roman" w:eastAsia="仿宋" w:hAnsi="Times New Roman" w:cs="Times New Roman"/>
          <w:color w:val="000000" w:themeColor="text1"/>
          <w:kern w:val="0"/>
          <w:sz w:val="28"/>
          <w:szCs w:val="28"/>
        </w:rPr>
        <w:t>由于</w:t>
      </w:r>
      <w:r w:rsidR="008B76FC">
        <w:rPr>
          <w:rFonts w:ascii="Times New Roman" w:eastAsia="仿宋" w:hAnsi="Times New Roman" w:cs="Times New Roman" w:hint="eastAsia"/>
          <w:color w:val="000000" w:themeColor="text1"/>
          <w:kern w:val="0"/>
          <w:sz w:val="28"/>
          <w:szCs w:val="28"/>
        </w:rPr>
        <w:t>是在更接近真实临床实践环境下开展的研究，</w:t>
      </w:r>
      <w:r w:rsidR="00F43F79">
        <w:rPr>
          <w:rFonts w:ascii="Times New Roman" w:eastAsia="仿宋" w:hAnsi="Times New Roman" w:cs="Times New Roman" w:hint="eastAsia"/>
          <w:color w:val="000000" w:themeColor="text1"/>
          <w:kern w:val="0"/>
          <w:sz w:val="28"/>
          <w:szCs w:val="28"/>
        </w:rPr>
        <w:t>与其它研究类型相比，</w:t>
      </w:r>
      <w:r>
        <w:rPr>
          <w:rFonts w:ascii="Times New Roman" w:eastAsia="仿宋" w:hAnsi="Times New Roman" w:cs="Times New Roman" w:hint="eastAsia"/>
          <w:color w:val="000000" w:themeColor="text1"/>
          <w:kern w:val="0"/>
          <w:sz w:val="28"/>
          <w:szCs w:val="28"/>
        </w:rPr>
        <w:t>PCT</w:t>
      </w:r>
      <w:r w:rsidR="00F43F79">
        <w:rPr>
          <w:rFonts w:ascii="Times New Roman" w:eastAsia="仿宋" w:hAnsi="Times New Roman" w:cs="Times New Roman" w:hint="eastAsia"/>
          <w:color w:val="000000" w:themeColor="text1"/>
          <w:kern w:val="0"/>
          <w:sz w:val="28"/>
          <w:szCs w:val="28"/>
        </w:rPr>
        <w:t>所</w:t>
      </w:r>
      <w:r w:rsidR="008B76FC">
        <w:rPr>
          <w:rFonts w:ascii="Times New Roman" w:eastAsia="仿宋" w:hAnsi="Times New Roman" w:cs="Times New Roman" w:hint="eastAsia"/>
          <w:color w:val="000000" w:themeColor="text1"/>
          <w:kern w:val="0"/>
          <w:sz w:val="28"/>
          <w:szCs w:val="28"/>
        </w:rPr>
        <w:t>获得的证据</w:t>
      </w:r>
      <w:r w:rsidR="00F43F79">
        <w:rPr>
          <w:rFonts w:ascii="Times New Roman" w:eastAsia="仿宋" w:hAnsi="Times New Roman" w:cs="Times New Roman" w:hint="eastAsia"/>
          <w:color w:val="000000" w:themeColor="text1"/>
          <w:kern w:val="0"/>
          <w:sz w:val="28"/>
          <w:szCs w:val="28"/>
        </w:rPr>
        <w:t>被视为最好</w:t>
      </w:r>
      <w:r w:rsidR="00023DDE">
        <w:rPr>
          <w:rFonts w:ascii="Times New Roman" w:eastAsia="仿宋" w:hAnsi="Times New Roman" w:cs="Times New Roman" w:hint="eastAsia"/>
          <w:color w:val="000000" w:themeColor="text1"/>
          <w:kern w:val="0"/>
          <w:sz w:val="28"/>
          <w:szCs w:val="28"/>
        </w:rPr>
        <w:t>的</w:t>
      </w:r>
      <w:r w:rsidR="00F43F79">
        <w:rPr>
          <w:rFonts w:ascii="Times New Roman" w:eastAsia="仿宋" w:hAnsi="Times New Roman" w:cs="Times New Roman" w:hint="eastAsia"/>
          <w:color w:val="000000" w:themeColor="text1"/>
          <w:kern w:val="0"/>
          <w:sz w:val="28"/>
          <w:szCs w:val="28"/>
        </w:rPr>
        <w:t>且可行的</w:t>
      </w:r>
      <w:r w:rsidR="00167DC4">
        <w:rPr>
          <w:rFonts w:ascii="Times New Roman" w:eastAsia="仿宋" w:hAnsi="Times New Roman" w:cs="Times New Roman" w:hint="eastAsia"/>
          <w:color w:val="000000" w:themeColor="text1"/>
          <w:kern w:val="0"/>
          <w:sz w:val="28"/>
          <w:szCs w:val="28"/>
        </w:rPr>
        <w:t>真实世界证据</w:t>
      </w:r>
      <w:r w:rsidR="00F43F79">
        <w:rPr>
          <w:rFonts w:ascii="Times New Roman" w:eastAsia="仿宋" w:hAnsi="Times New Roman" w:cs="Times New Roman" w:hint="eastAsia"/>
          <w:color w:val="000000" w:themeColor="text1"/>
          <w:kern w:val="0"/>
          <w:sz w:val="28"/>
          <w:szCs w:val="28"/>
        </w:rPr>
        <w:t>。</w:t>
      </w:r>
    </w:p>
    <w:p w14:paraId="25F3E5E3" w14:textId="77777777" w:rsidR="006B6B36" w:rsidRPr="00B6430D" w:rsidRDefault="006B6B36" w:rsidP="00BB436D">
      <w:pPr>
        <w:pStyle w:val="a3"/>
        <w:numPr>
          <w:ilvl w:val="0"/>
          <w:numId w:val="20"/>
        </w:numPr>
        <w:tabs>
          <w:tab w:val="left" w:pos="851"/>
        </w:tabs>
        <w:ind w:left="839" w:firstLineChars="0" w:hanging="272"/>
        <w:jc w:val="both"/>
        <w:outlineLvl w:val="1"/>
        <w:rPr>
          <w:rFonts w:ascii="Times New Roman" w:eastAsia="华文仿宋" w:hAnsi="Times New Roman" w:cs="Times New Roman"/>
          <w:color w:val="000000" w:themeColor="text1"/>
          <w:kern w:val="0"/>
          <w:sz w:val="28"/>
          <w:szCs w:val="28"/>
        </w:rPr>
      </w:pPr>
      <w:bookmarkStart w:id="132" w:name="_Toc8305711"/>
      <w:bookmarkStart w:id="133" w:name="_Toc8307594"/>
      <w:r w:rsidRPr="00B6430D">
        <w:rPr>
          <w:rFonts w:ascii="Times New Roman" w:eastAsia="华文仿宋" w:hAnsi="Times New Roman" w:cs="Times New Roman"/>
          <w:color w:val="000000" w:themeColor="text1"/>
          <w:kern w:val="0"/>
          <w:sz w:val="28"/>
          <w:szCs w:val="28"/>
        </w:rPr>
        <w:t>使用</w:t>
      </w:r>
      <w:r w:rsidR="00167DC4">
        <w:rPr>
          <w:rFonts w:ascii="Times New Roman" w:eastAsia="华文仿宋" w:hAnsi="Times New Roman" w:cs="Times New Roman"/>
          <w:color w:val="000000" w:themeColor="text1"/>
          <w:kern w:val="0"/>
          <w:sz w:val="28"/>
          <w:szCs w:val="28"/>
        </w:rPr>
        <w:t>真实世界数据</w:t>
      </w:r>
      <w:r w:rsidR="00163292">
        <w:rPr>
          <w:rFonts w:ascii="Times New Roman" w:eastAsia="华文仿宋" w:hAnsi="Times New Roman" w:cs="Times New Roman"/>
          <w:color w:val="000000" w:themeColor="text1"/>
          <w:kern w:val="0"/>
          <w:sz w:val="28"/>
          <w:szCs w:val="28"/>
        </w:rPr>
        <w:t>作为对照的单臂</w:t>
      </w:r>
      <w:r w:rsidR="00163292">
        <w:rPr>
          <w:rFonts w:ascii="Times New Roman" w:eastAsia="华文仿宋" w:hAnsi="Times New Roman" w:cs="Times New Roman" w:hint="eastAsia"/>
          <w:color w:val="000000" w:themeColor="text1"/>
          <w:kern w:val="0"/>
          <w:sz w:val="28"/>
          <w:szCs w:val="28"/>
        </w:rPr>
        <w:t>试验</w:t>
      </w:r>
      <w:bookmarkEnd w:id="132"/>
      <w:bookmarkEnd w:id="133"/>
    </w:p>
    <w:p w14:paraId="18C6FD66" w14:textId="1655EE30" w:rsidR="00284E02" w:rsidRDefault="008C6D45" w:rsidP="009A2CA5">
      <w:pPr>
        <w:ind w:firstLineChars="200" w:firstLine="560"/>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使用外部对照具有局限性，主要</w:t>
      </w:r>
      <w:r w:rsidR="001009C7">
        <w:rPr>
          <w:rFonts w:ascii="Times New Roman" w:eastAsia="仿宋" w:hAnsi="Times New Roman" w:cs="Times New Roman" w:hint="eastAsia"/>
          <w:color w:val="000000" w:themeColor="text1"/>
          <w:kern w:val="0"/>
          <w:sz w:val="28"/>
          <w:szCs w:val="28"/>
        </w:rPr>
        <w:t>包括医疗环境不同，</w:t>
      </w:r>
      <w:r w:rsidR="001009C7">
        <w:rPr>
          <w:rFonts w:ascii="Times New Roman" w:eastAsia="仿宋" w:hAnsi="Times New Roman" w:cs="Times New Roman"/>
          <w:color w:val="000000" w:themeColor="text1"/>
          <w:kern w:val="0"/>
          <w:sz w:val="28"/>
          <w:szCs w:val="28"/>
        </w:rPr>
        <w:t>医疗技术</w:t>
      </w:r>
      <w:r w:rsidR="001009C7">
        <w:rPr>
          <w:rFonts w:ascii="Times New Roman" w:eastAsia="仿宋" w:hAnsi="Times New Roman" w:cs="Times New Roman" w:hint="eastAsia"/>
          <w:color w:val="000000" w:themeColor="text1"/>
          <w:kern w:val="0"/>
          <w:sz w:val="28"/>
          <w:szCs w:val="28"/>
        </w:rPr>
        <w:t>随时间变化</w:t>
      </w:r>
      <w:r w:rsidR="001009C7">
        <w:rPr>
          <w:rFonts w:ascii="Times New Roman" w:eastAsia="仿宋" w:hAnsi="Times New Roman" w:cs="Times New Roman"/>
          <w:color w:val="000000" w:themeColor="text1"/>
          <w:kern w:val="0"/>
          <w:sz w:val="28"/>
          <w:szCs w:val="28"/>
        </w:rPr>
        <w:t>，</w:t>
      </w:r>
      <w:r w:rsidR="005E6A06" w:rsidRPr="00B6430D">
        <w:rPr>
          <w:rFonts w:ascii="Times New Roman" w:eastAsia="仿宋" w:hAnsi="Times New Roman" w:cs="Times New Roman"/>
          <w:color w:val="000000" w:themeColor="text1"/>
          <w:kern w:val="0"/>
          <w:sz w:val="28"/>
          <w:szCs w:val="28"/>
        </w:rPr>
        <w:t>诊断标准</w:t>
      </w:r>
      <w:r w:rsidR="001009C7">
        <w:rPr>
          <w:rFonts w:ascii="Times New Roman" w:eastAsia="仿宋" w:hAnsi="Times New Roman" w:cs="Times New Roman" w:hint="eastAsia"/>
          <w:color w:val="000000" w:themeColor="text1"/>
          <w:kern w:val="0"/>
          <w:sz w:val="28"/>
          <w:szCs w:val="28"/>
        </w:rPr>
        <w:t>不同，结局测量不同，</w:t>
      </w:r>
      <w:r w:rsidR="001009C7">
        <w:rPr>
          <w:rFonts w:ascii="Times New Roman" w:eastAsia="仿宋" w:hAnsi="Times New Roman" w:cs="Times New Roman"/>
          <w:color w:val="000000" w:themeColor="text1"/>
          <w:kern w:val="0"/>
          <w:sz w:val="28"/>
          <w:szCs w:val="28"/>
        </w:rPr>
        <w:t>患者</w:t>
      </w:r>
      <w:r w:rsidR="001009C7">
        <w:rPr>
          <w:rFonts w:ascii="Times New Roman" w:eastAsia="仿宋" w:hAnsi="Times New Roman" w:cs="Times New Roman" w:hint="eastAsia"/>
          <w:color w:val="000000" w:themeColor="text1"/>
          <w:kern w:val="0"/>
          <w:sz w:val="28"/>
          <w:szCs w:val="28"/>
        </w:rPr>
        <w:t>的基线水平不同，</w:t>
      </w:r>
      <w:r w:rsidR="001009C7">
        <w:rPr>
          <w:rFonts w:ascii="Times New Roman" w:eastAsia="仿宋" w:hAnsi="Times New Roman" w:cs="Times New Roman"/>
          <w:color w:val="000000" w:themeColor="text1"/>
          <w:kern w:val="0"/>
          <w:sz w:val="28"/>
          <w:szCs w:val="28"/>
        </w:rPr>
        <w:t>干预</w:t>
      </w:r>
      <w:r w:rsidR="001009C7">
        <w:rPr>
          <w:rFonts w:ascii="Times New Roman" w:eastAsia="仿宋" w:hAnsi="Times New Roman" w:cs="Times New Roman" w:hint="eastAsia"/>
          <w:color w:val="000000" w:themeColor="text1"/>
          <w:kern w:val="0"/>
          <w:sz w:val="28"/>
          <w:szCs w:val="28"/>
        </w:rPr>
        <w:t>多样化，</w:t>
      </w:r>
      <w:r w:rsidR="005D1D5A">
        <w:rPr>
          <w:rFonts w:ascii="Times New Roman" w:eastAsia="仿宋" w:hAnsi="Times New Roman" w:cs="Times New Roman" w:hint="eastAsia"/>
          <w:color w:val="000000" w:themeColor="text1"/>
          <w:kern w:val="0"/>
          <w:sz w:val="28"/>
          <w:szCs w:val="28"/>
        </w:rPr>
        <w:t>数据质量难以保证</w:t>
      </w:r>
      <w:r w:rsidR="001009C7">
        <w:rPr>
          <w:rFonts w:ascii="Times New Roman" w:eastAsia="仿宋" w:hAnsi="Times New Roman" w:cs="Times New Roman" w:hint="eastAsia"/>
          <w:color w:val="000000" w:themeColor="text1"/>
          <w:kern w:val="0"/>
          <w:sz w:val="28"/>
          <w:szCs w:val="28"/>
        </w:rPr>
        <w:t>等等。</w:t>
      </w:r>
      <w:r w:rsidR="005D1D5A">
        <w:rPr>
          <w:rFonts w:ascii="Times New Roman" w:eastAsia="仿宋" w:hAnsi="Times New Roman" w:cs="Times New Roman" w:hint="eastAsia"/>
          <w:color w:val="000000" w:themeColor="text1"/>
          <w:kern w:val="0"/>
          <w:sz w:val="28"/>
          <w:szCs w:val="28"/>
        </w:rPr>
        <w:t>这些局限使得研究对象的可比性、研究结果的精确性、研究结论的可靠性和外推性等均</w:t>
      </w:r>
      <w:r w:rsidR="00865D6F">
        <w:rPr>
          <w:rFonts w:ascii="Times New Roman" w:eastAsia="仿宋" w:hAnsi="Times New Roman" w:cs="Times New Roman" w:hint="eastAsia"/>
          <w:color w:val="000000" w:themeColor="text1"/>
          <w:kern w:val="0"/>
          <w:sz w:val="28"/>
          <w:szCs w:val="28"/>
        </w:rPr>
        <w:t>面临</w:t>
      </w:r>
      <w:r w:rsidR="005D1D5A">
        <w:rPr>
          <w:rFonts w:ascii="Times New Roman" w:eastAsia="仿宋" w:hAnsi="Times New Roman" w:cs="Times New Roman" w:hint="eastAsia"/>
          <w:color w:val="000000" w:themeColor="text1"/>
          <w:kern w:val="0"/>
          <w:sz w:val="28"/>
          <w:szCs w:val="28"/>
        </w:rPr>
        <w:t>挑战。</w:t>
      </w:r>
    </w:p>
    <w:p w14:paraId="24F3F3EB" w14:textId="70614A47" w:rsidR="00284E02" w:rsidRDefault="005D1D5A" w:rsidP="009A2CA5">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为克服或减少这些局限，首先要</w:t>
      </w:r>
      <w:r w:rsidR="00865D6F">
        <w:rPr>
          <w:rFonts w:ascii="Times New Roman" w:eastAsia="仿宋" w:hAnsi="Times New Roman" w:cs="Times New Roman" w:hint="eastAsia"/>
          <w:color w:val="000000" w:themeColor="text1"/>
          <w:kern w:val="0"/>
          <w:sz w:val="28"/>
          <w:szCs w:val="28"/>
        </w:rPr>
        <w:t>确保</w:t>
      </w:r>
      <w:r>
        <w:rPr>
          <w:rFonts w:ascii="Times New Roman" w:eastAsia="仿宋" w:hAnsi="Times New Roman" w:cs="Times New Roman" w:hint="eastAsia"/>
          <w:color w:val="000000" w:themeColor="text1"/>
          <w:kern w:val="0"/>
          <w:sz w:val="28"/>
          <w:szCs w:val="28"/>
        </w:rPr>
        <w:t>所采集的数据</w:t>
      </w:r>
      <w:r w:rsidR="00865D6F">
        <w:rPr>
          <w:rFonts w:ascii="Times New Roman" w:eastAsia="仿宋" w:hAnsi="Times New Roman" w:cs="Times New Roman" w:hint="eastAsia"/>
          <w:color w:val="000000" w:themeColor="text1"/>
          <w:kern w:val="0"/>
          <w:sz w:val="28"/>
          <w:szCs w:val="28"/>
        </w:rPr>
        <w:t>符合真实世界数据的相关质量要求</w:t>
      </w:r>
      <w:r w:rsidR="00284E02">
        <w:rPr>
          <w:rFonts w:ascii="Times New Roman" w:eastAsia="仿宋" w:hAnsi="Times New Roman" w:cs="Times New Roman" w:hint="eastAsia"/>
          <w:color w:val="000000" w:themeColor="text1"/>
          <w:kern w:val="0"/>
          <w:sz w:val="28"/>
          <w:szCs w:val="28"/>
        </w:rPr>
        <w:t>。</w:t>
      </w:r>
      <w:r w:rsidR="00D944BE">
        <w:rPr>
          <w:rFonts w:ascii="Times New Roman" w:eastAsia="仿宋" w:hAnsi="Times New Roman" w:cs="Times New Roman"/>
          <w:color w:val="000000" w:themeColor="text1"/>
          <w:kern w:val="0"/>
          <w:sz w:val="28"/>
          <w:szCs w:val="28"/>
        </w:rPr>
        <w:t>其次</w:t>
      </w:r>
      <w:r w:rsidR="00D944BE">
        <w:rPr>
          <w:rFonts w:ascii="Times New Roman" w:eastAsia="仿宋" w:hAnsi="Times New Roman" w:cs="Times New Roman" w:hint="eastAsia"/>
          <w:color w:val="000000" w:themeColor="text1"/>
          <w:kern w:val="0"/>
          <w:sz w:val="28"/>
          <w:szCs w:val="28"/>
        </w:rPr>
        <w:t>，</w:t>
      </w:r>
      <w:r w:rsidR="00D944BE">
        <w:rPr>
          <w:rFonts w:ascii="Times New Roman" w:eastAsia="仿宋" w:hAnsi="Times New Roman" w:cs="Times New Roman"/>
          <w:color w:val="000000" w:themeColor="text1"/>
          <w:kern w:val="0"/>
          <w:sz w:val="28"/>
          <w:szCs w:val="28"/>
        </w:rPr>
        <w:t>在</w:t>
      </w:r>
      <w:r w:rsidR="00D944BE">
        <w:rPr>
          <w:rFonts w:ascii="Times New Roman" w:eastAsia="仿宋" w:hAnsi="Times New Roman" w:cs="Times New Roman" w:hint="eastAsia"/>
          <w:color w:val="000000" w:themeColor="text1"/>
          <w:kern w:val="0"/>
          <w:sz w:val="28"/>
          <w:szCs w:val="28"/>
        </w:rPr>
        <w:t>设计方面</w:t>
      </w:r>
      <w:r w:rsidR="00865D6F">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采用</w:t>
      </w:r>
      <w:r>
        <w:rPr>
          <w:rFonts w:ascii="Times New Roman" w:eastAsia="仿宋" w:hAnsi="Times New Roman" w:cs="Times New Roman" w:hint="eastAsia"/>
          <w:color w:val="000000" w:themeColor="text1"/>
          <w:kern w:val="0"/>
          <w:sz w:val="28"/>
          <w:szCs w:val="28"/>
        </w:rPr>
        <w:t>平行外部对照设计要优于历史对照，</w:t>
      </w:r>
      <w:r w:rsidR="00284E02">
        <w:rPr>
          <w:rFonts w:ascii="Times New Roman" w:eastAsia="仿宋" w:hAnsi="Times New Roman" w:cs="Times New Roman" w:hint="eastAsia"/>
          <w:color w:val="000000" w:themeColor="text1"/>
          <w:kern w:val="0"/>
          <w:sz w:val="28"/>
          <w:szCs w:val="28"/>
        </w:rPr>
        <w:t>前瞻性平行外部对照可采用疾病登记模式，</w:t>
      </w:r>
      <w:r w:rsidR="00284E02">
        <w:rPr>
          <w:rFonts w:ascii="Times New Roman" w:eastAsia="仿宋" w:hAnsi="Times New Roman" w:cs="Times New Roman"/>
          <w:color w:val="000000" w:themeColor="text1"/>
          <w:kern w:val="0"/>
          <w:sz w:val="28"/>
          <w:szCs w:val="28"/>
        </w:rPr>
        <w:t>保障</w:t>
      </w:r>
      <w:r w:rsidR="00284E02">
        <w:rPr>
          <w:rFonts w:ascii="Times New Roman" w:eastAsia="仿宋" w:hAnsi="Times New Roman" w:cs="Times New Roman" w:hint="eastAsia"/>
          <w:color w:val="000000" w:themeColor="text1"/>
          <w:kern w:val="0"/>
          <w:sz w:val="28"/>
          <w:szCs w:val="28"/>
        </w:rPr>
        <w:t>数据记录尽可能完整、</w:t>
      </w:r>
      <w:r w:rsidR="00284E02">
        <w:rPr>
          <w:rFonts w:ascii="Times New Roman" w:eastAsia="仿宋" w:hAnsi="Times New Roman" w:cs="Times New Roman"/>
          <w:color w:val="000000" w:themeColor="text1"/>
          <w:kern w:val="0"/>
          <w:sz w:val="28"/>
          <w:szCs w:val="28"/>
        </w:rPr>
        <w:t>准确</w:t>
      </w:r>
      <w:r w:rsidR="00284E02">
        <w:rPr>
          <w:rFonts w:ascii="Times New Roman" w:eastAsia="仿宋" w:hAnsi="Times New Roman" w:cs="Times New Roman" w:hint="eastAsia"/>
          <w:color w:val="000000" w:themeColor="text1"/>
          <w:kern w:val="0"/>
          <w:sz w:val="28"/>
          <w:szCs w:val="28"/>
        </w:rPr>
        <w:t>。其三，</w:t>
      </w:r>
      <w:r w:rsidR="00284E02">
        <w:rPr>
          <w:rFonts w:ascii="Times New Roman" w:eastAsia="仿宋" w:hAnsi="Times New Roman" w:cs="Times New Roman"/>
          <w:color w:val="000000" w:themeColor="text1"/>
          <w:kern w:val="0"/>
          <w:sz w:val="28"/>
          <w:szCs w:val="28"/>
        </w:rPr>
        <w:t>在</w:t>
      </w:r>
      <w:r w:rsidR="00F47F3E">
        <w:rPr>
          <w:rFonts w:ascii="Times New Roman" w:eastAsia="仿宋" w:hAnsi="Times New Roman" w:cs="Times New Roman" w:hint="eastAsia"/>
          <w:color w:val="000000" w:themeColor="text1"/>
          <w:kern w:val="0"/>
          <w:sz w:val="28"/>
          <w:szCs w:val="28"/>
        </w:rPr>
        <w:t>统计</w:t>
      </w:r>
      <w:r w:rsidR="00284E02">
        <w:rPr>
          <w:rFonts w:ascii="Times New Roman" w:eastAsia="仿宋" w:hAnsi="Times New Roman" w:cs="Times New Roman" w:hint="eastAsia"/>
          <w:color w:val="000000" w:themeColor="text1"/>
          <w:kern w:val="0"/>
          <w:sz w:val="28"/>
          <w:szCs w:val="28"/>
        </w:rPr>
        <w:t>分析方面采用恰当的方法，</w:t>
      </w:r>
      <w:r w:rsidR="00284E02">
        <w:rPr>
          <w:rFonts w:ascii="Times New Roman" w:eastAsia="仿宋" w:hAnsi="Times New Roman" w:cs="Times New Roman"/>
          <w:color w:val="000000" w:themeColor="text1"/>
          <w:kern w:val="0"/>
          <w:sz w:val="28"/>
          <w:szCs w:val="28"/>
        </w:rPr>
        <w:t>如</w:t>
      </w:r>
      <w:r w:rsidR="004E5C1F">
        <w:rPr>
          <w:rFonts w:ascii="Times New Roman" w:eastAsia="仿宋" w:hAnsi="Times New Roman" w:cs="Times New Roman" w:hint="eastAsia"/>
          <w:color w:val="000000" w:themeColor="text1"/>
          <w:kern w:val="0"/>
          <w:sz w:val="28"/>
          <w:szCs w:val="28"/>
        </w:rPr>
        <w:t>合理利用</w:t>
      </w:r>
      <w:r w:rsidR="00284E02">
        <w:rPr>
          <w:rFonts w:ascii="Times New Roman" w:eastAsia="仿宋" w:hAnsi="Times New Roman" w:cs="Times New Roman" w:hint="eastAsia"/>
          <w:color w:val="000000" w:themeColor="text1"/>
          <w:kern w:val="0"/>
          <w:sz w:val="28"/>
          <w:szCs w:val="28"/>
        </w:rPr>
        <w:t>倾向评分</w:t>
      </w:r>
      <w:r w:rsidR="0082064A">
        <w:rPr>
          <w:rFonts w:ascii="Times New Roman" w:eastAsia="仿宋" w:hAnsi="Times New Roman" w:cs="Times New Roman" w:hint="eastAsia"/>
          <w:color w:val="000000" w:themeColor="text1"/>
          <w:kern w:val="0"/>
          <w:sz w:val="28"/>
          <w:szCs w:val="28"/>
        </w:rPr>
        <w:t>（</w:t>
      </w:r>
      <w:r w:rsidR="00C031E2">
        <w:rPr>
          <w:rFonts w:ascii="Times New Roman" w:eastAsia="仿宋" w:hAnsi="Times New Roman" w:cs="Times New Roman"/>
          <w:color w:val="000000" w:themeColor="text1"/>
          <w:kern w:val="0"/>
          <w:sz w:val="28"/>
          <w:szCs w:val="28"/>
        </w:rPr>
        <w:t>Propensity Score</w:t>
      </w:r>
      <w:r w:rsidR="00C031E2">
        <w:rPr>
          <w:rFonts w:ascii="Times New Roman" w:eastAsia="仿宋" w:hAnsi="Times New Roman" w:cs="Times New Roman" w:hint="eastAsia"/>
          <w:color w:val="000000" w:themeColor="text1"/>
          <w:kern w:val="0"/>
          <w:sz w:val="28"/>
          <w:szCs w:val="28"/>
        </w:rPr>
        <w:t>s</w:t>
      </w:r>
      <w:r w:rsidR="003A2C3A">
        <w:rPr>
          <w:rFonts w:ascii="Times New Roman" w:eastAsia="仿宋" w:hAnsi="Times New Roman" w:cs="Times New Roman" w:hint="eastAsia"/>
          <w:color w:val="000000" w:themeColor="text1"/>
          <w:kern w:val="0"/>
          <w:sz w:val="28"/>
          <w:szCs w:val="28"/>
        </w:rPr>
        <w:t>，</w:t>
      </w:r>
      <w:r w:rsidR="003A2C3A">
        <w:rPr>
          <w:rFonts w:ascii="Times New Roman" w:eastAsia="仿宋" w:hAnsi="Times New Roman" w:cs="Times New Roman" w:hint="eastAsia"/>
          <w:color w:val="000000" w:themeColor="text1"/>
          <w:kern w:val="0"/>
          <w:sz w:val="28"/>
          <w:szCs w:val="28"/>
        </w:rPr>
        <w:t>PS</w:t>
      </w:r>
      <w:r w:rsidR="0082064A">
        <w:rPr>
          <w:rFonts w:ascii="Times New Roman" w:eastAsia="仿宋" w:hAnsi="Times New Roman" w:cs="Times New Roman" w:hint="eastAsia"/>
          <w:color w:val="000000" w:themeColor="text1"/>
          <w:kern w:val="0"/>
          <w:sz w:val="28"/>
          <w:szCs w:val="28"/>
        </w:rPr>
        <w:t>）</w:t>
      </w:r>
      <w:r w:rsidR="00284E02">
        <w:rPr>
          <w:rFonts w:ascii="Times New Roman" w:eastAsia="仿宋" w:hAnsi="Times New Roman" w:cs="Times New Roman" w:hint="eastAsia"/>
          <w:color w:val="000000" w:themeColor="text1"/>
          <w:kern w:val="0"/>
          <w:sz w:val="28"/>
          <w:szCs w:val="28"/>
        </w:rPr>
        <w:t>方法</w:t>
      </w:r>
      <w:r w:rsidR="004E5C1F">
        <w:rPr>
          <w:rFonts w:ascii="Times New Roman" w:eastAsia="仿宋" w:hAnsi="Times New Roman" w:cs="Times New Roman" w:hint="eastAsia"/>
          <w:color w:val="000000" w:themeColor="text1"/>
          <w:kern w:val="0"/>
          <w:sz w:val="28"/>
          <w:szCs w:val="28"/>
        </w:rPr>
        <w:t>，</w:t>
      </w:r>
      <w:r w:rsidR="00770044">
        <w:rPr>
          <w:rFonts w:ascii="Times New Roman" w:eastAsia="仿宋" w:hAnsi="Times New Roman" w:cs="Times New Roman" w:hint="eastAsia"/>
          <w:color w:val="000000" w:themeColor="text1"/>
          <w:kern w:val="0"/>
          <w:sz w:val="28"/>
          <w:szCs w:val="28"/>
        </w:rPr>
        <w:t>虚拟配对对照（</w:t>
      </w:r>
      <w:r w:rsidR="00C031E2">
        <w:rPr>
          <w:rFonts w:ascii="Times New Roman" w:eastAsia="仿宋" w:hAnsi="Times New Roman" w:cs="Times New Roman"/>
          <w:color w:val="000000" w:themeColor="text1"/>
          <w:kern w:val="0"/>
          <w:sz w:val="28"/>
          <w:szCs w:val="28"/>
        </w:rPr>
        <w:t>Virtual Matched Control</w:t>
      </w:r>
      <w:r w:rsidR="00770044">
        <w:rPr>
          <w:rFonts w:ascii="Times New Roman" w:eastAsia="仿宋" w:hAnsi="Times New Roman" w:cs="Times New Roman" w:hint="eastAsia"/>
          <w:color w:val="000000" w:themeColor="text1"/>
          <w:kern w:val="0"/>
          <w:sz w:val="28"/>
          <w:szCs w:val="28"/>
        </w:rPr>
        <w:t>）方法</w:t>
      </w:r>
      <w:r w:rsidR="004E5C1F">
        <w:rPr>
          <w:rFonts w:ascii="Times New Roman" w:eastAsia="仿宋" w:hAnsi="Times New Roman" w:cs="Times New Roman" w:hint="eastAsia"/>
          <w:color w:val="000000" w:themeColor="text1"/>
          <w:kern w:val="0"/>
          <w:sz w:val="28"/>
          <w:szCs w:val="28"/>
        </w:rPr>
        <w:t>等</w:t>
      </w:r>
      <w:r w:rsidR="00284E02">
        <w:rPr>
          <w:rFonts w:ascii="Times New Roman" w:eastAsia="仿宋" w:hAnsi="Times New Roman" w:cs="Times New Roman" w:hint="eastAsia"/>
          <w:color w:val="000000" w:themeColor="text1"/>
          <w:kern w:val="0"/>
          <w:sz w:val="28"/>
          <w:szCs w:val="28"/>
        </w:rPr>
        <w:t>。</w:t>
      </w:r>
    </w:p>
    <w:p w14:paraId="3DE14B3F" w14:textId="77777777" w:rsidR="006B6B36" w:rsidRPr="00B6430D" w:rsidRDefault="006B6B36" w:rsidP="00BB436D">
      <w:pPr>
        <w:pStyle w:val="a3"/>
        <w:numPr>
          <w:ilvl w:val="0"/>
          <w:numId w:val="20"/>
        </w:numPr>
        <w:tabs>
          <w:tab w:val="left" w:pos="851"/>
        </w:tabs>
        <w:ind w:left="839" w:firstLineChars="0" w:hanging="272"/>
        <w:jc w:val="both"/>
        <w:outlineLvl w:val="1"/>
        <w:rPr>
          <w:rFonts w:ascii="Times New Roman" w:eastAsia="华文仿宋" w:hAnsi="Times New Roman" w:cs="Times New Roman"/>
          <w:color w:val="000000" w:themeColor="text1"/>
          <w:kern w:val="0"/>
          <w:sz w:val="28"/>
          <w:szCs w:val="28"/>
        </w:rPr>
      </w:pPr>
      <w:bookmarkStart w:id="134" w:name="_Toc8305712"/>
      <w:bookmarkStart w:id="135" w:name="_Toc8307595"/>
      <w:r w:rsidRPr="00B6430D">
        <w:rPr>
          <w:rFonts w:ascii="Times New Roman" w:eastAsia="华文仿宋" w:hAnsi="Times New Roman" w:cs="Times New Roman"/>
          <w:color w:val="000000" w:themeColor="text1"/>
          <w:kern w:val="0"/>
          <w:sz w:val="28"/>
          <w:szCs w:val="28"/>
        </w:rPr>
        <w:t>观察性研究</w:t>
      </w:r>
      <w:bookmarkEnd w:id="134"/>
      <w:bookmarkEnd w:id="135"/>
    </w:p>
    <w:p w14:paraId="071097AB" w14:textId="77777777" w:rsidR="00EF4E13" w:rsidRDefault="00EF4E13" w:rsidP="009A2CA5">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观察性研究所采集的数据无疑最接近真实世界，</w:t>
      </w:r>
      <w:r>
        <w:rPr>
          <w:rFonts w:ascii="Times New Roman" w:eastAsia="仿宋" w:hAnsi="Times New Roman" w:cs="Times New Roman"/>
          <w:color w:val="000000" w:themeColor="text1"/>
          <w:kern w:val="0"/>
          <w:sz w:val="28"/>
          <w:szCs w:val="28"/>
        </w:rPr>
        <w:t>但</w:t>
      </w:r>
      <w:r>
        <w:rPr>
          <w:rFonts w:ascii="Times New Roman" w:eastAsia="仿宋" w:hAnsi="Times New Roman" w:cs="Times New Roman" w:hint="eastAsia"/>
          <w:color w:val="000000" w:themeColor="text1"/>
          <w:kern w:val="0"/>
          <w:sz w:val="28"/>
          <w:szCs w:val="28"/>
        </w:rPr>
        <w:t>其最主要的局限在于</w:t>
      </w:r>
      <w:r w:rsidR="004E5C1F">
        <w:rPr>
          <w:rFonts w:ascii="Times New Roman" w:eastAsia="仿宋" w:hAnsi="Times New Roman" w:cs="Times New Roman" w:hint="eastAsia"/>
          <w:color w:val="000000" w:themeColor="text1"/>
          <w:kern w:val="0"/>
          <w:sz w:val="28"/>
          <w:szCs w:val="28"/>
        </w:rPr>
        <w:t>存在</w:t>
      </w:r>
      <w:r>
        <w:rPr>
          <w:rFonts w:ascii="Times New Roman" w:eastAsia="仿宋" w:hAnsi="Times New Roman" w:cs="Times New Roman" w:hint="eastAsia"/>
          <w:color w:val="000000" w:themeColor="text1"/>
          <w:kern w:val="0"/>
          <w:sz w:val="28"/>
          <w:szCs w:val="28"/>
        </w:rPr>
        <w:t>各种偏倚、</w:t>
      </w:r>
      <w:r>
        <w:rPr>
          <w:rFonts w:ascii="Times New Roman" w:eastAsia="仿宋" w:hAnsi="Times New Roman" w:cs="Times New Roman"/>
          <w:color w:val="000000" w:themeColor="text1"/>
          <w:kern w:val="0"/>
          <w:sz w:val="28"/>
          <w:szCs w:val="28"/>
        </w:rPr>
        <w:t>数据</w:t>
      </w:r>
      <w:r>
        <w:rPr>
          <w:rFonts w:ascii="Times New Roman" w:eastAsia="仿宋" w:hAnsi="Times New Roman" w:cs="Times New Roman" w:hint="eastAsia"/>
          <w:color w:val="000000" w:themeColor="text1"/>
          <w:kern w:val="0"/>
          <w:sz w:val="28"/>
          <w:szCs w:val="28"/>
        </w:rPr>
        <w:t>质量难以保证、</w:t>
      </w:r>
      <w:r>
        <w:rPr>
          <w:rFonts w:ascii="Times New Roman" w:eastAsia="仿宋" w:hAnsi="Times New Roman" w:cs="Times New Roman"/>
          <w:color w:val="000000" w:themeColor="text1"/>
          <w:kern w:val="0"/>
          <w:sz w:val="28"/>
          <w:szCs w:val="28"/>
        </w:rPr>
        <w:t>观测</w:t>
      </w:r>
      <w:r>
        <w:rPr>
          <w:rFonts w:ascii="Times New Roman" w:eastAsia="仿宋" w:hAnsi="Times New Roman" w:cs="Times New Roman" w:hint="eastAsia"/>
          <w:color w:val="000000" w:themeColor="text1"/>
          <w:kern w:val="0"/>
          <w:sz w:val="28"/>
          <w:szCs w:val="28"/>
        </w:rPr>
        <w:t>和未观测的混杂因素较难识别等，使得研究结论具有很大的不确定性。</w:t>
      </w:r>
    </w:p>
    <w:p w14:paraId="22971E31" w14:textId="1FCCFD52" w:rsidR="00203B27" w:rsidRDefault="00203B27" w:rsidP="009A2CA5">
      <w:pPr>
        <w:ind w:firstLineChars="200" w:firstLine="560"/>
        <w:jc w:val="both"/>
        <w:rPr>
          <w:rFonts w:ascii="Times New Roman" w:eastAsia="仿宋" w:hAnsi="Times New Roman" w:cs="Times New Roman"/>
          <w:color w:val="000000" w:themeColor="text1"/>
          <w:kern w:val="0"/>
          <w:sz w:val="28"/>
          <w:szCs w:val="28"/>
        </w:rPr>
      </w:pPr>
      <w:r w:rsidRPr="00B6430D">
        <w:rPr>
          <w:rFonts w:ascii="Times New Roman" w:eastAsia="仿宋" w:hAnsi="Times New Roman" w:cs="Times New Roman"/>
          <w:color w:val="000000" w:themeColor="text1"/>
          <w:kern w:val="0"/>
          <w:sz w:val="28"/>
          <w:szCs w:val="28"/>
        </w:rPr>
        <w:t>观察性研究</w:t>
      </w:r>
      <w:r w:rsidR="00ED7C5E">
        <w:rPr>
          <w:rFonts w:ascii="Times New Roman" w:eastAsia="仿宋" w:hAnsi="Times New Roman" w:cs="Times New Roman" w:hint="eastAsia"/>
          <w:color w:val="000000" w:themeColor="text1"/>
          <w:kern w:val="0"/>
          <w:sz w:val="28"/>
          <w:szCs w:val="28"/>
        </w:rPr>
        <w:t>所</w:t>
      </w:r>
      <w:r w:rsidRPr="00B6430D">
        <w:rPr>
          <w:rFonts w:ascii="Times New Roman" w:eastAsia="仿宋" w:hAnsi="Times New Roman" w:cs="Times New Roman"/>
          <w:color w:val="000000" w:themeColor="text1"/>
          <w:kern w:val="0"/>
          <w:sz w:val="28"/>
          <w:szCs w:val="28"/>
        </w:rPr>
        <w:t>收集的数据是否适合产生</w:t>
      </w:r>
      <w:r w:rsidR="00167DC4">
        <w:rPr>
          <w:rFonts w:ascii="Times New Roman" w:eastAsia="仿宋" w:hAnsi="Times New Roman" w:cs="Times New Roman"/>
          <w:color w:val="000000" w:themeColor="text1"/>
          <w:kern w:val="0"/>
          <w:sz w:val="28"/>
          <w:szCs w:val="28"/>
        </w:rPr>
        <w:t>真实世界证据</w:t>
      </w:r>
      <w:r w:rsidR="006354FF" w:rsidRPr="00B6430D">
        <w:rPr>
          <w:rFonts w:ascii="Times New Roman" w:eastAsia="仿宋" w:hAnsi="Times New Roman" w:cs="Times New Roman"/>
          <w:color w:val="000000" w:themeColor="text1"/>
          <w:kern w:val="0"/>
          <w:sz w:val="28"/>
          <w:szCs w:val="28"/>
        </w:rPr>
        <w:t>，</w:t>
      </w:r>
      <w:r w:rsidRPr="00B6430D">
        <w:rPr>
          <w:rFonts w:ascii="Times New Roman" w:eastAsia="仿宋" w:hAnsi="Times New Roman" w:cs="Times New Roman"/>
          <w:color w:val="000000" w:themeColor="text1"/>
          <w:kern w:val="0"/>
          <w:sz w:val="28"/>
          <w:szCs w:val="28"/>
        </w:rPr>
        <w:t>以支持</w:t>
      </w:r>
      <w:r w:rsidR="00ED7C5E">
        <w:rPr>
          <w:rFonts w:ascii="Times New Roman" w:eastAsia="仿宋" w:hAnsi="Times New Roman" w:cs="Times New Roman" w:hint="eastAsia"/>
          <w:color w:val="000000" w:themeColor="text1"/>
          <w:kern w:val="0"/>
          <w:sz w:val="28"/>
          <w:szCs w:val="28"/>
        </w:rPr>
        <w:t>监管</w:t>
      </w:r>
      <w:r w:rsidR="007F7875" w:rsidRPr="00B6430D">
        <w:rPr>
          <w:rFonts w:ascii="Times New Roman" w:eastAsia="仿宋" w:hAnsi="Times New Roman" w:cs="Times New Roman"/>
          <w:color w:val="000000" w:themeColor="text1"/>
          <w:kern w:val="0"/>
          <w:sz w:val="28"/>
          <w:szCs w:val="28"/>
        </w:rPr>
        <w:t>决策</w:t>
      </w:r>
      <w:r w:rsidRPr="00B6430D">
        <w:rPr>
          <w:rFonts w:ascii="Times New Roman" w:eastAsia="仿宋" w:hAnsi="Times New Roman" w:cs="Times New Roman"/>
          <w:color w:val="000000" w:themeColor="text1"/>
          <w:kern w:val="0"/>
          <w:sz w:val="28"/>
          <w:szCs w:val="28"/>
        </w:rPr>
        <w:t>，关注</w:t>
      </w:r>
      <w:r w:rsidR="00ED7C5E">
        <w:rPr>
          <w:rFonts w:ascii="Times New Roman" w:eastAsia="仿宋" w:hAnsi="Times New Roman" w:cs="Times New Roman" w:hint="eastAsia"/>
          <w:color w:val="000000" w:themeColor="text1"/>
          <w:kern w:val="0"/>
          <w:sz w:val="28"/>
          <w:szCs w:val="28"/>
        </w:rPr>
        <w:t>要点</w:t>
      </w:r>
      <w:r w:rsidR="00004D0D">
        <w:rPr>
          <w:rFonts w:ascii="Times New Roman" w:eastAsia="仿宋" w:hAnsi="Times New Roman" w:cs="Times New Roman" w:hint="eastAsia"/>
          <w:color w:val="000000" w:themeColor="text1"/>
          <w:kern w:val="0"/>
          <w:sz w:val="28"/>
          <w:szCs w:val="28"/>
        </w:rPr>
        <w:t>包括</w:t>
      </w:r>
      <w:r w:rsidRPr="00B6430D">
        <w:rPr>
          <w:rFonts w:ascii="Times New Roman" w:eastAsia="仿宋" w:hAnsi="Times New Roman" w:cs="Times New Roman"/>
          <w:color w:val="000000" w:themeColor="text1"/>
          <w:kern w:val="0"/>
          <w:sz w:val="28"/>
          <w:szCs w:val="28"/>
        </w:rPr>
        <w:t>：</w:t>
      </w:r>
      <w:r w:rsidR="009E10DA">
        <w:rPr>
          <w:rFonts w:ascii="Times New Roman" w:eastAsia="仿宋" w:hAnsi="Times New Roman" w:cs="Times New Roman"/>
          <w:color w:val="000000" w:themeColor="text1"/>
          <w:kern w:val="0"/>
          <w:sz w:val="28"/>
          <w:szCs w:val="28"/>
        </w:rPr>
        <w:fldChar w:fldCharType="begin"/>
      </w:r>
      <w:r w:rsidR="00ED7C5E">
        <w:rPr>
          <w:rFonts w:ascii="Times New Roman" w:eastAsia="仿宋" w:hAnsi="Times New Roman" w:cs="Times New Roman" w:hint="eastAsia"/>
          <w:color w:val="000000" w:themeColor="text1"/>
          <w:kern w:val="0"/>
          <w:sz w:val="28"/>
          <w:szCs w:val="28"/>
        </w:rPr>
        <w:instrText>= 1 \* GB3</w:instrText>
      </w:r>
      <w:r w:rsidR="009E10DA">
        <w:rPr>
          <w:rFonts w:ascii="Times New Roman" w:eastAsia="仿宋" w:hAnsi="Times New Roman" w:cs="Times New Roman"/>
          <w:color w:val="000000" w:themeColor="text1"/>
          <w:kern w:val="0"/>
          <w:sz w:val="28"/>
          <w:szCs w:val="28"/>
        </w:rPr>
        <w:fldChar w:fldCharType="separate"/>
      </w:r>
      <w:r w:rsidR="00ED7C5E">
        <w:rPr>
          <w:rFonts w:ascii="Times New Roman" w:eastAsia="仿宋" w:hAnsi="Times New Roman" w:cs="Times New Roman" w:hint="eastAsia"/>
          <w:noProof/>
          <w:color w:val="000000" w:themeColor="text1"/>
          <w:kern w:val="0"/>
          <w:sz w:val="28"/>
          <w:szCs w:val="28"/>
        </w:rPr>
        <w:t>①</w:t>
      </w:r>
      <w:r w:rsidR="009E10DA">
        <w:rPr>
          <w:rFonts w:ascii="Times New Roman" w:eastAsia="仿宋" w:hAnsi="Times New Roman" w:cs="Times New Roman"/>
          <w:color w:val="000000" w:themeColor="text1"/>
          <w:kern w:val="0"/>
          <w:sz w:val="28"/>
          <w:szCs w:val="28"/>
        </w:rPr>
        <w:fldChar w:fldCharType="end"/>
      </w:r>
      <w:r w:rsidR="00ED7C5E">
        <w:rPr>
          <w:rFonts w:ascii="Times New Roman" w:eastAsia="仿宋" w:hAnsi="Times New Roman" w:cs="Times New Roman"/>
          <w:color w:val="000000" w:themeColor="text1"/>
          <w:kern w:val="0"/>
          <w:sz w:val="28"/>
          <w:szCs w:val="28"/>
        </w:rPr>
        <w:t>数据特征是什么</w:t>
      </w:r>
      <w:r w:rsidR="00AC6F26" w:rsidRPr="00B6430D">
        <w:rPr>
          <w:rFonts w:ascii="Times New Roman" w:eastAsia="仿宋" w:hAnsi="Times New Roman" w:cs="Times New Roman"/>
          <w:color w:val="000000" w:themeColor="text1"/>
          <w:kern w:val="0"/>
          <w:sz w:val="28"/>
          <w:szCs w:val="28"/>
        </w:rPr>
        <w:t>？</w:t>
      </w:r>
      <w:r w:rsidR="00ED7C5E">
        <w:rPr>
          <w:rFonts w:ascii="Times New Roman" w:eastAsia="仿宋" w:hAnsi="Times New Roman" w:cs="Times New Roman"/>
          <w:color w:val="000000" w:themeColor="text1"/>
          <w:kern w:val="0"/>
          <w:sz w:val="28"/>
          <w:szCs w:val="28"/>
        </w:rPr>
        <w:t>（例如，</w:t>
      </w:r>
      <w:r w:rsidRPr="00B6430D">
        <w:rPr>
          <w:rFonts w:ascii="Times New Roman" w:eastAsia="仿宋" w:hAnsi="Times New Roman" w:cs="Times New Roman"/>
          <w:color w:val="000000" w:themeColor="text1"/>
          <w:kern w:val="0"/>
          <w:sz w:val="28"/>
          <w:szCs w:val="28"/>
        </w:rPr>
        <w:t>相关终点的数</w:t>
      </w:r>
      <w:r w:rsidRPr="00B6430D">
        <w:rPr>
          <w:rFonts w:ascii="Times New Roman" w:eastAsia="仿宋" w:hAnsi="Times New Roman" w:cs="Times New Roman"/>
          <w:color w:val="000000" w:themeColor="text1"/>
          <w:kern w:val="0"/>
          <w:sz w:val="28"/>
          <w:szCs w:val="28"/>
        </w:rPr>
        <w:lastRenderedPageBreak/>
        <w:t>据</w:t>
      </w:r>
      <w:r w:rsidR="00ED7C5E">
        <w:rPr>
          <w:rFonts w:ascii="Times New Roman" w:eastAsia="仿宋" w:hAnsi="Times New Roman" w:cs="Times New Roman" w:hint="eastAsia"/>
          <w:color w:val="000000" w:themeColor="text1"/>
          <w:kern w:val="0"/>
          <w:sz w:val="28"/>
          <w:szCs w:val="28"/>
        </w:rPr>
        <w:t>采集</w:t>
      </w:r>
      <w:r w:rsidRPr="00B6430D">
        <w:rPr>
          <w:rFonts w:ascii="Times New Roman" w:eastAsia="仿宋" w:hAnsi="Times New Roman" w:cs="Times New Roman"/>
          <w:color w:val="000000" w:themeColor="text1"/>
          <w:kern w:val="0"/>
          <w:sz w:val="28"/>
          <w:szCs w:val="28"/>
        </w:rPr>
        <w:t>、</w:t>
      </w:r>
      <w:r w:rsidR="00926095">
        <w:rPr>
          <w:rFonts w:ascii="Times New Roman" w:eastAsia="仿宋" w:hAnsi="Times New Roman" w:cs="Times New Roman" w:hint="eastAsia"/>
          <w:color w:val="000000" w:themeColor="text1"/>
          <w:kern w:val="0"/>
          <w:sz w:val="28"/>
          <w:szCs w:val="28"/>
        </w:rPr>
        <w:t>记录</w:t>
      </w:r>
      <w:r w:rsidRPr="00B6430D">
        <w:rPr>
          <w:rFonts w:ascii="Times New Roman" w:eastAsia="仿宋" w:hAnsi="Times New Roman" w:cs="Times New Roman"/>
          <w:color w:val="000000" w:themeColor="text1"/>
          <w:kern w:val="0"/>
          <w:sz w:val="28"/>
          <w:szCs w:val="28"/>
        </w:rPr>
        <w:t>的一致性、</w:t>
      </w:r>
      <w:r w:rsidR="00ED7C5E">
        <w:rPr>
          <w:rFonts w:ascii="Times New Roman" w:eastAsia="仿宋" w:hAnsi="Times New Roman" w:cs="Times New Roman" w:hint="eastAsia"/>
          <w:color w:val="000000" w:themeColor="text1"/>
          <w:kern w:val="0"/>
          <w:sz w:val="28"/>
          <w:szCs w:val="28"/>
        </w:rPr>
        <w:t>是否有</w:t>
      </w:r>
      <w:r w:rsidRPr="00B6430D">
        <w:rPr>
          <w:rFonts w:ascii="Times New Roman" w:eastAsia="仿宋" w:hAnsi="Times New Roman" w:cs="Times New Roman"/>
          <w:color w:val="000000" w:themeColor="text1"/>
          <w:kern w:val="0"/>
          <w:sz w:val="28"/>
          <w:szCs w:val="28"/>
        </w:rPr>
        <w:t>缺失数据</w:t>
      </w:r>
      <w:r w:rsidR="00ED7C5E">
        <w:rPr>
          <w:rFonts w:ascii="Times New Roman" w:eastAsia="仿宋" w:hAnsi="Times New Roman" w:cs="Times New Roman" w:hint="eastAsia"/>
          <w:color w:val="000000" w:themeColor="text1"/>
          <w:kern w:val="0"/>
          <w:sz w:val="28"/>
          <w:szCs w:val="28"/>
        </w:rPr>
        <w:t>的描述等</w:t>
      </w:r>
      <w:r w:rsidRPr="00B6430D">
        <w:rPr>
          <w:rFonts w:ascii="Times New Roman" w:eastAsia="仿宋" w:hAnsi="Times New Roman" w:cs="Times New Roman"/>
          <w:color w:val="000000" w:themeColor="text1"/>
          <w:kern w:val="0"/>
          <w:sz w:val="28"/>
          <w:szCs w:val="28"/>
        </w:rPr>
        <w:t>）</w:t>
      </w:r>
      <w:r w:rsidR="009E10DA">
        <w:rPr>
          <w:rFonts w:ascii="Times New Roman" w:eastAsia="仿宋" w:hAnsi="Times New Roman" w:cs="Times New Roman"/>
          <w:color w:val="000000" w:themeColor="text1"/>
          <w:kern w:val="0"/>
          <w:sz w:val="28"/>
          <w:szCs w:val="28"/>
        </w:rPr>
        <w:fldChar w:fldCharType="begin"/>
      </w:r>
      <w:r w:rsidR="00ED7C5E">
        <w:rPr>
          <w:rFonts w:ascii="Times New Roman" w:eastAsia="仿宋" w:hAnsi="Times New Roman" w:cs="Times New Roman" w:hint="eastAsia"/>
          <w:color w:val="000000" w:themeColor="text1"/>
          <w:kern w:val="0"/>
          <w:sz w:val="28"/>
          <w:szCs w:val="28"/>
        </w:rPr>
        <w:instrText>= 2 \* GB3</w:instrText>
      </w:r>
      <w:r w:rsidR="009E10DA">
        <w:rPr>
          <w:rFonts w:ascii="Times New Roman" w:eastAsia="仿宋" w:hAnsi="Times New Roman" w:cs="Times New Roman"/>
          <w:color w:val="000000" w:themeColor="text1"/>
          <w:kern w:val="0"/>
          <w:sz w:val="28"/>
          <w:szCs w:val="28"/>
        </w:rPr>
        <w:fldChar w:fldCharType="separate"/>
      </w:r>
      <w:r w:rsidR="00ED7C5E">
        <w:rPr>
          <w:rFonts w:ascii="Times New Roman" w:eastAsia="仿宋" w:hAnsi="Times New Roman" w:cs="Times New Roman" w:hint="eastAsia"/>
          <w:noProof/>
          <w:color w:val="000000" w:themeColor="text1"/>
          <w:kern w:val="0"/>
          <w:sz w:val="28"/>
          <w:szCs w:val="28"/>
        </w:rPr>
        <w:t>②</w:t>
      </w:r>
      <w:r w:rsidR="009E10DA">
        <w:rPr>
          <w:rFonts w:ascii="Times New Roman" w:eastAsia="仿宋" w:hAnsi="Times New Roman" w:cs="Times New Roman"/>
          <w:color w:val="000000" w:themeColor="text1"/>
          <w:kern w:val="0"/>
          <w:sz w:val="28"/>
          <w:szCs w:val="28"/>
        </w:rPr>
        <w:fldChar w:fldCharType="end"/>
      </w:r>
      <w:r w:rsidRPr="00B6430D">
        <w:rPr>
          <w:rFonts w:ascii="Times New Roman" w:eastAsia="仿宋" w:hAnsi="Times New Roman" w:cs="Times New Roman"/>
          <w:color w:val="000000" w:themeColor="text1"/>
          <w:kern w:val="0"/>
          <w:sz w:val="28"/>
          <w:szCs w:val="28"/>
        </w:rPr>
        <w:t>研究设计和分析的特点是什么？</w:t>
      </w:r>
      <w:r w:rsidR="00AC6F26">
        <w:rPr>
          <w:rFonts w:ascii="Times New Roman" w:eastAsia="仿宋" w:hAnsi="Times New Roman" w:cs="Times New Roman" w:hint="eastAsia"/>
          <w:color w:val="000000" w:themeColor="text1"/>
          <w:kern w:val="0"/>
          <w:sz w:val="28"/>
          <w:szCs w:val="28"/>
        </w:rPr>
        <w:t>（例如，有无合适的阳性</w:t>
      </w:r>
      <w:r w:rsidRPr="00B6430D">
        <w:rPr>
          <w:rFonts w:ascii="Times New Roman" w:eastAsia="仿宋" w:hAnsi="Times New Roman" w:cs="Times New Roman"/>
          <w:color w:val="000000" w:themeColor="text1"/>
          <w:kern w:val="0"/>
          <w:sz w:val="28"/>
          <w:szCs w:val="28"/>
        </w:rPr>
        <w:t>对照</w:t>
      </w:r>
      <w:r w:rsidR="00AC6F26">
        <w:rPr>
          <w:rFonts w:ascii="Times New Roman" w:eastAsia="仿宋" w:hAnsi="Times New Roman" w:cs="Times New Roman" w:hint="eastAsia"/>
          <w:color w:val="000000" w:themeColor="text1"/>
          <w:kern w:val="0"/>
          <w:sz w:val="28"/>
          <w:szCs w:val="28"/>
        </w:rPr>
        <w:t>？考虑</w:t>
      </w:r>
      <w:r w:rsidR="0036057F">
        <w:rPr>
          <w:rFonts w:ascii="Times New Roman" w:eastAsia="仿宋" w:hAnsi="Times New Roman" w:cs="Times New Roman" w:hint="eastAsia"/>
          <w:color w:val="000000" w:themeColor="text1"/>
          <w:kern w:val="0"/>
          <w:sz w:val="28"/>
          <w:szCs w:val="28"/>
        </w:rPr>
        <w:t>到</w:t>
      </w:r>
      <w:r w:rsidRPr="00B6430D">
        <w:rPr>
          <w:rFonts w:ascii="Times New Roman" w:eastAsia="仿宋" w:hAnsi="Times New Roman" w:cs="Times New Roman"/>
          <w:color w:val="000000" w:themeColor="text1"/>
          <w:kern w:val="0"/>
          <w:sz w:val="28"/>
          <w:szCs w:val="28"/>
        </w:rPr>
        <w:t>潜在未测混杂因素以及潜在</w:t>
      </w:r>
      <w:r w:rsidR="00AC6F26">
        <w:rPr>
          <w:rFonts w:ascii="Times New Roman" w:eastAsia="仿宋" w:hAnsi="Times New Roman" w:cs="Times New Roman"/>
          <w:color w:val="000000" w:themeColor="text1"/>
          <w:kern w:val="0"/>
          <w:sz w:val="28"/>
          <w:szCs w:val="28"/>
        </w:rPr>
        <w:t>测量变异性，非劣效</w:t>
      </w:r>
      <w:r w:rsidRPr="00B6430D">
        <w:rPr>
          <w:rFonts w:ascii="Times New Roman" w:eastAsia="仿宋" w:hAnsi="Times New Roman" w:cs="Times New Roman"/>
          <w:color w:val="000000" w:themeColor="text1"/>
          <w:kern w:val="0"/>
          <w:sz w:val="28"/>
          <w:szCs w:val="28"/>
        </w:rPr>
        <w:t>设计是否</w:t>
      </w:r>
      <w:r w:rsidR="00AC6F26">
        <w:rPr>
          <w:rFonts w:ascii="Times New Roman" w:eastAsia="仿宋" w:hAnsi="Times New Roman" w:cs="Times New Roman" w:hint="eastAsia"/>
          <w:color w:val="000000" w:themeColor="text1"/>
          <w:kern w:val="0"/>
          <w:sz w:val="28"/>
          <w:szCs w:val="28"/>
        </w:rPr>
        <w:t>适用</w:t>
      </w:r>
      <w:r w:rsidRPr="00B6430D">
        <w:rPr>
          <w:rFonts w:ascii="Times New Roman" w:eastAsia="仿宋" w:hAnsi="Times New Roman" w:cs="Times New Roman"/>
          <w:color w:val="000000" w:themeColor="text1"/>
          <w:kern w:val="0"/>
          <w:sz w:val="28"/>
          <w:szCs w:val="28"/>
        </w:rPr>
        <w:t>？</w:t>
      </w:r>
      <w:r w:rsidR="00F67070">
        <w:rPr>
          <w:rFonts w:ascii="Times New Roman" w:eastAsia="仿宋" w:hAnsi="Times New Roman" w:cs="Times New Roman" w:hint="eastAsia"/>
          <w:color w:val="000000" w:themeColor="text1"/>
          <w:kern w:val="0"/>
          <w:sz w:val="28"/>
          <w:szCs w:val="28"/>
        </w:rPr>
        <w:t>）</w:t>
      </w:r>
      <w:r w:rsidR="009E10DA">
        <w:rPr>
          <w:rFonts w:ascii="Times New Roman" w:eastAsia="仿宋" w:hAnsi="Times New Roman" w:cs="Times New Roman"/>
          <w:color w:val="000000" w:themeColor="text1"/>
          <w:kern w:val="0"/>
          <w:sz w:val="28"/>
          <w:szCs w:val="28"/>
        </w:rPr>
        <w:fldChar w:fldCharType="begin"/>
      </w:r>
      <w:r w:rsidR="00ED7C5E">
        <w:rPr>
          <w:rFonts w:ascii="Times New Roman" w:eastAsia="仿宋" w:hAnsi="Times New Roman" w:cs="Times New Roman" w:hint="eastAsia"/>
          <w:color w:val="000000" w:themeColor="text1"/>
          <w:kern w:val="0"/>
          <w:sz w:val="28"/>
          <w:szCs w:val="28"/>
        </w:rPr>
        <w:instrText>= 3 \* GB3</w:instrText>
      </w:r>
      <w:r w:rsidR="009E10DA">
        <w:rPr>
          <w:rFonts w:ascii="Times New Roman" w:eastAsia="仿宋" w:hAnsi="Times New Roman" w:cs="Times New Roman"/>
          <w:color w:val="000000" w:themeColor="text1"/>
          <w:kern w:val="0"/>
          <w:sz w:val="28"/>
          <w:szCs w:val="28"/>
        </w:rPr>
        <w:fldChar w:fldCharType="separate"/>
      </w:r>
      <w:r w:rsidR="00ED7C5E">
        <w:rPr>
          <w:rFonts w:ascii="Times New Roman" w:eastAsia="仿宋" w:hAnsi="Times New Roman" w:cs="Times New Roman" w:hint="eastAsia"/>
          <w:noProof/>
          <w:color w:val="000000" w:themeColor="text1"/>
          <w:kern w:val="0"/>
          <w:sz w:val="28"/>
          <w:szCs w:val="28"/>
        </w:rPr>
        <w:t>③</w:t>
      </w:r>
      <w:r w:rsidR="009E10DA">
        <w:rPr>
          <w:rFonts w:ascii="Times New Roman" w:eastAsia="仿宋" w:hAnsi="Times New Roman" w:cs="Times New Roman"/>
          <w:color w:val="000000" w:themeColor="text1"/>
          <w:kern w:val="0"/>
          <w:sz w:val="28"/>
          <w:szCs w:val="28"/>
        </w:rPr>
        <w:fldChar w:fldCharType="end"/>
      </w:r>
      <w:r w:rsidRPr="00B6430D">
        <w:rPr>
          <w:rFonts w:ascii="Times New Roman" w:eastAsia="仿宋" w:hAnsi="Times New Roman" w:cs="Times New Roman"/>
          <w:color w:val="000000" w:themeColor="text1"/>
          <w:kern w:val="0"/>
          <w:sz w:val="28"/>
          <w:szCs w:val="28"/>
        </w:rPr>
        <w:t>预先</w:t>
      </w:r>
      <w:r w:rsidR="004308F6">
        <w:rPr>
          <w:rFonts w:ascii="Times New Roman" w:eastAsia="仿宋" w:hAnsi="Times New Roman" w:cs="Times New Roman" w:hint="eastAsia"/>
          <w:color w:val="000000" w:themeColor="text1"/>
          <w:kern w:val="0"/>
          <w:sz w:val="28"/>
          <w:szCs w:val="28"/>
        </w:rPr>
        <w:t>确定了何种</w:t>
      </w:r>
      <w:r w:rsidRPr="00B6430D">
        <w:rPr>
          <w:rFonts w:ascii="Times New Roman" w:eastAsia="仿宋" w:hAnsi="Times New Roman" w:cs="Times New Roman"/>
          <w:color w:val="000000" w:themeColor="text1"/>
          <w:kern w:val="0"/>
          <w:sz w:val="28"/>
          <w:szCs w:val="28"/>
        </w:rPr>
        <w:t>敏感性分析和统计诊断</w:t>
      </w:r>
      <w:r w:rsidR="004308F6">
        <w:rPr>
          <w:rFonts w:ascii="Times New Roman" w:eastAsia="仿宋" w:hAnsi="Times New Roman" w:cs="Times New Roman" w:hint="eastAsia"/>
          <w:color w:val="000000" w:themeColor="text1"/>
          <w:kern w:val="0"/>
          <w:sz w:val="28"/>
          <w:szCs w:val="28"/>
        </w:rPr>
        <w:t>方法对</w:t>
      </w:r>
      <w:r w:rsidR="00167DC4">
        <w:rPr>
          <w:rFonts w:ascii="Times New Roman" w:eastAsia="仿宋" w:hAnsi="Times New Roman" w:cs="Times New Roman"/>
          <w:color w:val="000000" w:themeColor="text1"/>
          <w:kern w:val="0"/>
          <w:sz w:val="28"/>
          <w:szCs w:val="28"/>
        </w:rPr>
        <w:t>真实世界数据</w:t>
      </w:r>
      <w:r w:rsidR="004308F6">
        <w:rPr>
          <w:rFonts w:ascii="Times New Roman" w:eastAsia="仿宋" w:hAnsi="Times New Roman" w:cs="Times New Roman" w:hint="eastAsia"/>
          <w:color w:val="000000" w:themeColor="text1"/>
          <w:kern w:val="0"/>
          <w:sz w:val="28"/>
          <w:szCs w:val="28"/>
        </w:rPr>
        <w:t>进行分析</w:t>
      </w:r>
      <w:r w:rsidRPr="00B6430D">
        <w:rPr>
          <w:rFonts w:ascii="Times New Roman" w:eastAsia="仿宋" w:hAnsi="Times New Roman" w:cs="Times New Roman"/>
          <w:color w:val="000000" w:themeColor="text1"/>
          <w:kern w:val="0"/>
          <w:sz w:val="28"/>
          <w:szCs w:val="28"/>
        </w:rPr>
        <w:t>？</w:t>
      </w:r>
    </w:p>
    <w:p w14:paraId="1A6DF194" w14:textId="136FAC0F" w:rsidR="00E0047B" w:rsidRDefault="00C11E64">
      <w:pPr>
        <w:ind w:firstLineChars="200" w:firstLine="560"/>
        <w:jc w:val="both"/>
        <w:rPr>
          <w:rFonts w:ascii="Times New Roman" w:eastAsia="华文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分析观察性研究</w:t>
      </w:r>
      <w:r w:rsidR="00167DC4">
        <w:rPr>
          <w:rFonts w:ascii="Times New Roman" w:eastAsia="仿宋" w:hAnsi="Times New Roman" w:cs="Times New Roman" w:hint="eastAsia"/>
          <w:color w:val="000000" w:themeColor="text1"/>
          <w:kern w:val="0"/>
          <w:sz w:val="28"/>
          <w:szCs w:val="28"/>
        </w:rPr>
        <w:t>真实世界数据</w:t>
      </w:r>
      <w:r>
        <w:rPr>
          <w:rFonts w:ascii="Times New Roman" w:eastAsia="仿宋" w:hAnsi="Times New Roman" w:cs="Times New Roman" w:hint="eastAsia"/>
          <w:color w:val="000000" w:themeColor="text1"/>
          <w:kern w:val="0"/>
          <w:sz w:val="28"/>
          <w:szCs w:val="28"/>
        </w:rPr>
        <w:t>的关键技术是因果推断。</w:t>
      </w:r>
      <w:r w:rsidR="00F67070">
        <w:rPr>
          <w:rFonts w:ascii="Times New Roman" w:eastAsia="仿宋" w:hAnsi="Times New Roman" w:cs="Times New Roman" w:hint="eastAsia"/>
          <w:color w:val="000000" w:themeColor="text1"/>
          <w:kern w:val="0"/>
          <w:sz w:val="28"/>
          <w:szCs w:val="28"/>
        </w:rPr>
        <w:t>真实</w:t>
      </w:r>
      <w:r w:rsidR="00F67070">
        <w:rPr>
          <w:rFonts w:ascii="Times New Roman" w:eastAsia="仿宋" w:hAnsi="Times New Roman" w:cs="Times New Roman"/>
          <w:color w:val="000000" w:themeColor="text1"/>
          <w:kern w:val="0"/>
          <w:sz w:val="28"/>
          <w:szCs w:val="28"/>
        </w:rPr>
        <w:t>世界研究常用统计分析方法见附</w:t>
      </w:r>
      <w:r w:rsidR="00C031E2">
        <w:rPr>
          <w:rFonts w:ascii="Times New Roman" w:eastAsia="仿宋" w:hAnsi="Times New Roman" w:cs="Times New Roman" w:hint="eastAsia"/>
          <w:color w:val="000000" w:themeColor="text1"/>
          <w:kern w:val="0"/>
          <w:sz w:val="28"/>
          <w:szCs w:val="28"/>
        </w:rPr>
        <w:t>录</w:t>
      </w:r>
      <w:r w:rsidR="00C031E2">
        <w:rPr>
          <w:rFonts w:ascii="Times New Roman" w:eastAsia="仿宋" w:hAnsi="Times New Roman" w:cs="Times New Roman"/>
          <w:color w:val="000000" w:themeColor="text1"/>
          <w:kern w:val="0"/>
          <w:sz w:val="28"/>
          <w:szCs w:val="28"/>
        </w:rPr>
        <w:t>2</w:t>
      </w:r>
      <w:r w:rsidR="00F67070">
        <w:rPr>
          <w:rFonts w:ascii="Times New Roman" w:eastAsia="仿宋" w:hAnsi="Times New Roman" w:cs="Times New Roman" w:hint="eastAsia"/>
          <w:color w:val="000000" w:themeColor="text1"/>
          <w:kern w:val="0"/>
          <w:sz w:val="28"/>
          <w:szCs w:val="28"/>
        </w:rPr>
        <w:t>。</w:t>
      </w:r>
    </w:p>
    <w:p w14:paraId="615B102E" w14:textId="77777777" w:rsidR="006B6B36" w:rsidRPr="006E0088" w:rsidRDefault="001B46EE" w:rsidP="005E01AB">
      <w:pPr>
        <w:pStyle w:val="a3"/>
        <w:widowControl w:val="0"/>
        <w:numPr>
          <w:ilvl w:val="0"/>
          <w:numId w:val="1"/>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szCs w:val="28"/>
        </w:rPr>
      </w:pPr>
      <w:bookmarkStart w:id="136" w:name="_Toc6841311"/>
      <w:bookmarkStart w:id="137" w:name="_Toc6841361"/>
      <w:bookmarkStart w:id="138" w:name="_Toc8305713"/>
      <w:bookmarkStart w:id="139" w:name="_Toc8307596"/>
      <w:bookmarkEnd w:id="136"/>
      <w:bookmarkEnd w:id="137"/>
      <w:r w:rsidRPr="006E0088">
        <w:rPr>
          <w:rFonts w:ascii="Times New Roman" w:eastAsia="华文仿宋" w:hAnsi="Times New Roman" w:cs="Times New Roman"/>
          <w:b/>
          <w:color w:val="000000" w:themeColor="text1"/>
          <w:kern w:val="0"/>
          <w:sz w:val="28"/>
          <w:szCs w:val="28"/>
        </w:rPr>
        <w:t>真实世界证据的</w:t>
      </w:r>
      <w:r w:rsidR="006B6B36" w:rsidRPr="006E0088">
        <w:rPr>
          <w:rFonts w:ascii="Times New Roman" w:eastAsia="华文仿宋" w:hAnsi="Times New Roman" w:cs="Times New Roman"/>
          <w:b/>
          <w:color w:val="000000" w:themeColor="text1"/>
          <w:kern w:val="0"/>
          <w:sz w:val="28"/>
          <w:szCs w:val="28"/>
        </w:rPr>
        <w:t>评价</w:t>
      </w:r>
      <w:bookmarkEnd w:id="138"/>
      <w:bookmarkEnd w:id="139"/>
    </w:p>
    <w:p w14:paraId="7D88AACB" w14:textId="77777777" w:rsidR="004F0330" w:rsidRDefault="004F0330" w:rsidP="009A2CA5">
      <w:pPr>
        <w:ind w:firstLineChars="200" w:firstLine="560"/>
        <w:rPr>
          <w:rFonts w:ascii="Times New Roman" w:eastAsia="仿宋" w:hAnsi="Times New Roman" w:cs="Times New Roman"/>
          <w:color w:val="000000" w:themeColor="text1"/>
          <w:kern w:val="0"/>
          <w:sz w:val="28"/>
          <w:szCs w:val="28"/>
        </w:rPr>
      </w:pPr>
      <w:r w:rsidRPr="00EF5C54">
        <w:rPr>
          <w:rFonts w:ascii="Times New Roman" w:eastAsia="仿宋" w:hAnsi="Times New Roman" w:cs="Times New Roman"/>
          <w:color w:val="000000" w:themeColor="text1"/>
          <w:kern w:val="0"/>
          <w:sz w:val="28"/>
          <w:szCs w:val="28"/>
        </w:rPr>
        <w:t>评价</w:t>
      </w:r>
      <w:r w:rsidR="00167DC4">
        <w:rPr>
          <w:rFonts w:ascii="Times New Roman" w:eastAsia="仿宋" w:hAnsi="Times New Roman" w:cs="Times New Roman"/>
          <w:color w:val="000000" w:themeColor="text1"/>
          <w:kern w:val="0"/>
          <w:sz w:val="28"/>
          <w:szCs w:val="28"/>
        </w:rPr>
        <w:t>真实世界证据</w:t>
      </w:r>
      <w:r w:rsidRPr="00EF5C54">
        <w:rPr>
          <w:rFonts w:ascii="Times New Roman" w:eastAsia="仿宋" w:hAnsi="Times New Roman" w:cs="Times New Roman"/>
          <w:color w:val="000000" w:themeColor="text1"/>
          <w:kern w:val="0"/>
          <w:sz w:val="28"/>
          <w:szCs w:val="28"/>
        </w:rPr>
        <w:t>应依从两个主要原则：</w:t>
      </w:r>
      <w:r w:rsidR="00167DC4">
        <w:rPr>
          <w:rFonts w:ascii="Times New Roman" w:eastAsia="仿宋" w:hAnsi="Times New Roman" w:cs="Times New Roman"/>
          <w:color w:val="000000" w:themeColor="text1"/>
          <w:kern w:val="0"/>
          <w:sz w:val="28"/>
          <w:szCs w:val="28"/>
        </w:rPr>
        <w:t>真实世界证据</w:t>
      </w:r>
      <w:r w:rsidRPr="00EF5C54">
        <w:rPr>
          <w:rFonts w:ascii="Times New Roman" w:eastAsia="仿宋" w:hAnsi="Times New Roman" w:cs="Times New Roman"/>
          <w:color w:val="000000" w:themeColor="text1"/>
          <w:kern w:val="0"/>
          <w:sz w:val="28"/>
          <w:szCs w:val="28"/>
        </w:rPr>
        <w:t>是否可以支持需要回答的科学问题</w:t>
      </w:r>
      <w:r>
        <w:rPr>
          <w:rFonts w:ascii="Times New Roman" w:eastAsia="仿宋" w:hAnsi="Times New Roman" w:cs="Times New Roman" w:hint="eastAsia"/>
          <w:color w:val="000000" w:themeColor="text1"/>
          <w:kern w:val="0"/>
          <w:sz w:val="28"/>
          <w:szCs w:val="28"/>
        </w:rPr>
        <w:t>；</w:t>
      </w:r>
      <w:r w:rsidRPr="00EF5C54">
        <w:rPr>
          <w:rFonts w:ascii="Times New Roman" w:eastAsia="仿宋" w:hAnsi="Times New Roman" w:cs="Times New Roman"/>
          <w:color w:val="000000" w:themeColor="text1"/>
          <w:kern w:val="0"/>
          <w:sz w:val="28"/>
          <w:szCs w:val="28"/>
        </w:rPr>
        <w:t>已有的</w:t>
      </w:r>
      <w:r w:rsidR="00167DC4">
        <w:rPr>
          <w:rFonts w:ascii="Times New Roman" w:eastAsia="仿宋" w:hAnsi="Times New Roman" w:cs="Times New Roman"/>
          <w:color w:val="000000" w:themeColor="text1"/>
          <w:kern w:val="0"/>
          <w:sz w:val="28"/>
          <w:szCs w:val="28"/>
        </w:rPr>
        <w:t>真实世界数据</w:t>
      </w:r>
      <w:r w:rsidRPr="00EF5C54">
        <w:rPr>
          <w:rFonts w:ascii="Times New Roman" w:eastAsia="仿宋" w:hAnsi="Times New Roman" w:cs="Times New Roman"/>
          <w:color w:val="000000" w:themeColor="text1"/>
          <w:kern w:val="0"/>
          <w:sz w:val="28"/>
          <w:szCs w:val="28"/>
        </w:rPr>
        <w:t>是否可以通过科学的分析得到所需的</w:t>
      </w:r>
      <w:r w:rsidR="00167DC4">
        <w:rPr>
          <w:rFonts w:ascii="Times New Roman" w:eastAsia="仿宋" w:hAnsi="Times New Roman" w:cs="Times New Roman"/>
          <w:color w:val="000000" w:themeColor="text1"/>
          <w:kern w:val="0"/>
          <w:sz w:val="28"/>
          <w:szCs w:val="28"/>
        </w:rPr>
        <w:t>真实世界证据</w:t>
      </w:r>
      <w:r w:rsidRPr="00EF5C54">
        <w:rPr>
          <w:rFonts w:ascii="Times New Roman" w:eastAsia="仿宋" w:hAnsi="Times New Roman" w:cs="Times New Roman"/>
          <w:color w:val="000000" w:themeColor="text1"/>
          <w:kern w:val="0"/>
          <w:sz w:val="28"/>
          <w:szCs w:val="28"/>
        </w:rPr>
        <w:t>。</w:t>
      </w:r>
    </w:p>
    <w:p w14:paraId="7F0D3823" w14:textId="77777777" w:rsidR="00E0047B" w:rsidRDefault="00167DC4">
      <w:pPr>
        <w:pStyle w:val="a3"/>
        <w:numPr>
          <w:ilvl w:val="0"/>
          <w:numId w:val="38"/>
        </w:numPr>
        <w:ind w:firstLineChars="0"/>
        <w:outlineLvl w:val="1"/>
        <w:rPr>
          <w:rFonts w:ascii="Times New Roman" w:eastAsia="仿宋" w:hAnsi="Times New Roman" w:cs="Times New Roman"/>
          <w:color w:val="000000" w:themeColor="text1"/>
          <w:kern w:val="0"/>
          <w:sz w:val="28"/>
          <w:szCs w:val="28"/>
        </w:rPr>
      </w:pPr>
      <w:bookmarkStart w:id="140" w:name="_Toc8305714"/>
      <w:bookmarkStart w:id="141" w:name="_Toc8307597"/>
      <w:r>
        <w:rPr>
          <w:rFonts w:ascii="Times New Roman" w:eastAsia="仿宋" w:hAnsi="Times New Roman" w:cs="Times New Roman"/>
          <w:color w:val="000000" w:themeColor="text1"/>
          <w:kern w:val="0"/>
          <w:sz w:val="28"/>
          <w:szCs w:val="28"/>
        </w:rPr>
        <w:t>真实世界证据</w:t>
      </w:r>
      <w:r w:rsidR="004F0330">
        <w:rPr>
          <w:rFonts w:ascii="Times New Roman" w:eastAsia="仿宋" w:hAnsi="Times New Roman" w:cs="Times New Roman"/>
          <w:color w:val="000000" w:themeColor="text1"/>
          <w:kern w:val="0"/>
          <w:sz w:val="28"/>
          <w:szCs w:val="28"/>
        </w:rPr>
        <w:t>和其所支持的科学问题</w:t>
      </w:r>
      <w:bookmarkEnd w:id="140"/>
      <w:bookmarkEnd w:id="141"/>
    </w:p>
    <w:p w14:paraId="392F8370" w14:textId="0292095A" w:rsidR="004F0330" w:rsidRDefault="004F0330" w:rsidP="004F0330">
      <w:pPr>
        <w:pStyle w:val="a3"/>
        <w:ind w:firstLineChars="202" w:firstLine="566"/>
        <w:rPr>
          <w:rFonts w:ascii="Times New Roman" w:eastAsia="仿宋" w:hAnsi="Times New Roman" w:cs="Times New Roman"/>
          <w:color w:val="000000" w:themeColor="text1"/>
          <w:kern w:val="0"/>
          <w:sz w:val="28"/>
          <w:szCs w:val="28"/>
        </w:rPr>
      </w:pPr>
      <w:r w:rsidRPr="0050320C">
        <w:rPr>
          <w:rFonts w:ascii="Times New Roman" w:eastAsia="仿宋" w:hAnsi="Times New Roman" w:cs="Times New Roman"/>
          <w:color w:val="000000" w:themeColor="text1"/>
          <w:kern w:val="0"/>
          <w:sz w:val="28"/>
          <w:szCs w:val="28"/>
        </w:rPr>
        <w:t>在决定使用包括</w:t>
      </w:r>
      <w:r w:rsidR="00167DC4">
        <w:rPr>
          <w:rFonts w:ascii="Times New Roman" w:eastAsia="仿宋" w:hAnsi="Times New Roman" w:cs="Times New Roman"/>
          <w:color w:val="000000" w:themeColor="text1"/>
          <w:kern w:val="0"/>
          <w:sz w:val="28"/>
          <w:szCs w:val="28"/>
        </w:rPr>
        <w:t>真实世界证据</w:t>
      </w:r>
      <w:r w:rsidRPr="0050320C">
        <w:rPr>
          <w:rFonts w:ascii="Times New Roman" w:eastAsia="仿宋" w:hAnsi="Times New Roman" w:cs="Times New Roman"/>
          <w:color w:val="000000" w:themeColor="text1"/>
          <w:kern w:val="0"/>
          <w:sz w:val="28"/>
          <w:szCs w:val="28"/>
        </w:rPr>
        <w:t>在内的任何证据之前，首先</w:t>
      </w:r>
      <w:r>
        <w:rPr>
          <w:rFonts w:ascii="Times New Roman" w:eastAsia="仿宋" w:hAnsi="Times New Roman" w:cs="Times New Roman" w:hint="eastAsia"/>
          <w:color w:val="000000" w:themeColor="text1"/>
          <w:kern w:val="0"/>
          <w:sz w:val="28"/>
          <w:szCs w:val="28"/>
        </w:rPr>
        <w:t>应</w:t>
      </w:r>
      <w:r w:rsidRPr="0050320C">
        <w:rPr>
          <w:rFonts w:ascii="Times New Roman" w:eastAsia="仿宋" w:hAnsi="Times New Roman" w:cs="Times New Roman"/>
          <w:color w:val="000000" w:themeColor="text1"/>
          <w:kern w:val="0"/>
          <w:sz w:val="28"/>
          <w:szCs w:val="28"/>
        </w:rPr>
        <w:t>明确需要回答的科学问题。例如，药品上市后和其它药品联</w:t>
      </w:r>
      <w:r>
        <w:rPr>
          <w:rFonts w:ascii="Times New Roman" w:eastAsia="仿宋" w:hAnsi="Times New Roman" w:cs="Times New Roman" w:hint="eastAsia"/>
          <w:color w:val="000000" w:themeColor="text1"/>
          <w:kern w:val="0"/>
          <w:sz w:val="28"/>
          <w:szCs w:val="28"/>
        </w:rPr>
        <w:t>合使用</w:t>
      </w:r>
      <w:r w:rsidRPr="0050320C">
        <w:rPr>
          <w:rFonts w:ascii="Times New Roman" w:eastAsia="仿宋" w:hAnsi="Times New Roman" w:cs="Times New Roman"/>
          <w:color w:val="000000" w:themeColor="text1"/>
          <w:kern w:val="0"/>
          <w:sz w:val="28"/>
          <w:szCs w:val="28"/>
        </w:rPr>
        <w:t>的安全性</w:t>
      </w:r>
      <w:r w:rsidR="00DF19F6">
        <w:rPr>
          <w:rFonts w:ascii="Times New Roman" w:eastAsia="仿宋" w:hAnsi="Times New Roman" w:cs="Times New Roman" w:hint="eastAsia"/>
          <w:color w:val="000000" w:themeColor="text1"/>
          <w:kern w:val="0"/>
          <w:sz w:val="28"/>
          <w:szCs w:val="28"/>
        </w:rPr>
        <w:t>考虑</w:t>
      </w:r>
      <w:r w:rsidR="00C55ED1">
        <w:rPr>
          <w:rFonts w:ascii="Times New Roman" w:eastAsia="仿宋" w:hAnsi="Times New Roman" w:cs="Times New Roman" w:hint="eastAsia"/>
          <w:color w:val="000000" w:themeColor="text1"/>
          <w:kern w:val="0"/>
          <w:sz w:val="28"/>
          <w:szCs w:val="28"/>
        </w:rPr>
        <w:t>；</w:t>
      </w:r>
      <w:r w:rsidRPr="0050320C">
        <w:rPr>
          <w:rFonts w:ascii="Times New Roman" w:eastAsia="仿宋" w:hAnsi="Times New Roman" w:cs="Times New Roman"/>
          <w:color w:val="000000" w:themeColor="text1"/>
          <w:kern w:val="0"/>
          <w:sz w:val="28"/>
          <w:szCs w:val="28"/>
        </w:rPr>
        <w:t>已获批产品的扩大适应症</w:t>
      </w:r>
      <w:r w:rsidR="00C55ED1">
        <w:rPr>
          <w:rFonts w:ascii="Times New Roman" w:eastAsia="仿宋" w:hAnsi="Times New Roman" w:cs="Times New Roman" w:hint="eastAsia"/>
          <w:color w:val="000000" w:themeColor="text1"/>
          <w:kern w:val="0"/>
          <w:sz w:val="28"/>
          <w:szCs w:val="28"/>
        </w:rPr>
        <w:t>研究；</w:t>
      </w:r>
      <w:r w:rsidRPr="0050320C">
        <w:rPr>
          <w:rFonts w:ascii="Times New Roman" w:eastAsia="仿宋" w:hAnsi="Times New Roman" w:cs="Times New Roman"/>
          <w:color w:val="000000" w:themeColor="text1"/>
          <w:kern w:val="0"/>
          <w:sz w:val="28"/>
          <w:szCs w:val="28"/>
        </w:rPr>
        <w:t>为某单臂临床试验建立稳健可靠的历史对照等。此处应考虑使用</w:t>
      </w:r>
      <w:r w:rsidR="00167DC4">
        <w:rPr>
          <w:rFonts w:ascii="Times New Roman" w:eastAsia="仿宋" w:hAnsi="Times New Roman" w:cs="Times New Roman"/>
          <w:color w:val="000000" w:themeColor="text1"/>
          <w:kern w:val="0"/>
          <w:sz w:val="28"/>
          <w:szCs w:val="28"/>
        </w:rPr>
        <w:t>真实世界证据</w:t>
      </w:r>
      <w:r w:rsidRPr="0050320C">
        <w:rPr>
          <w:rFonts w:ascii="Times New Roman" w:eastAsia="仿宋" w:hAnsi="Times New Roman" w:cs="Times New Roman"/>
          <w:color w:val="000000" w:themeColor="text1"/>
          <w:kern w:val="0"/>
          <w:sz w:val="28"/>
          <w:szCs w:val="28"/>
        </w:rPr>
        <w:t>的初衷，是由于对应的科学问题面向真实世界，还是</w:t>
      </w:r>
      <w:r w:rsidR="00C55ED1">
        <w:rPr>
          <w:rFonts w:ascii="Times New Roman" w:eastAsia="仿宋" w:hAnsi="Times New Roman" w:cs="Times New Roman" w:hint="eastAsia"/>
          <w:color w:val="000000" w:themeColor="text1"/>
          <w:kern w:val="0"/>
          <w:sz w:val="28"/>
          <w:szCs w:val="28"/>
        </w:rPr>
        <w:t>由于虽然</w:t>
      </w:r>
      <w:r w:rsidRPr="0050320C">
        <w:rPr>
          <w:rFonts w:ascii="Times New Roman" w:eastAsia="仿宋" w:hAnsi="Times New Roman" w:cs="Times New Roman"/>
          <w:color w:val="000000" w:themeColor="text1"/>
          <w:kern w:val="0"/>
          <w:sz w:val="28"/>
          <w:szCs w:val="28"/>
        </w:rPr>
        <w:t>面向临床研究但传统临床试验无法有效实施。如果是后者，</w:t>
      </w:r>
      <w:r w:rsidR="00167DC4">
        <w:rPr>
          <w:rFonts w:ascii="Times New Roman" w:eastAsia="仿宋" w:hAnsi="Times New Roman" w:cs="Times New Roman"/>
          <w:color w:val="000000" w:themeColor="text1"/>
          <w:kern w:val="0"/>
          <w:sz w:val="28"/>
          <w:szCs w:val="28"/>
        </w:rPr>
        <w:t>真实世界证据</w:t>
      </w:r>
      <w:r w:rsidRPr="0050320C">
        <w:rPr>
          <w:rFonts w:ascii="Times New Roman" w:eastAsia="仿宋" w:hAnsi="Times New Roman" w:cs="Times New Roman"/>
          <w:color w:val="000000" w:themeColor="text1"/>
          <w:kern w:val="0"/>
          <w:sz w:val="28"/>
          <w:szCs w:val="28"/>
        </w:rPr>
        <w:t>是否可以代替</w:t>
      </w:r>
      <w:r w:rsidR="009C085E">
        <w:rPr>
          <w:rFonts w:ascii="Times New Roman" w:eastAsia="仿宋" w:hAnsi="Times New Roman" w:cs="Times New Roman" w:hint="eastAsia"/>
          <w:color w:val="000000" w:themeColor="text1"/>
          <w:kern w:val="0"/>
          <w:sz w:val="28"/>
          <w:szCs w:val="28"/>
        </w:rPr>
        <w:t>传统</w:t>
      </w:r>
      <w:r w:rsidRPr="0050320C">
        <w:rPr>
          <w:rFonts w:ascii="Times New Roman" w:eastAsia="仿宋" w:hAnsi="Times New Roman" w:cs="Times New Roman"/>
          <w:color w:val="000000" w:themeColor="text1"/>
          <w:kern w:val="0"/>
          <w:sz w:val="28"/>
          <w:szCs w:val="28"/>
        </w:rPr>
        <w:t>临床试验，</w:t>
      </w:r>
      <w:r w:rsidR="004256A2">
        <w:rPr>
          <w:rFonts w:ascii="Times New Roman" w:eastAsia="仿宋" w:hAnsi="Times New Roman" w:cs="Times New Roman" w:hint="eastAsia"/>
          <w:color w:val="000000" w:themeColor="text1"/>
          <w:kern w:val="0"/>
          <w:sz w:val="28"/>
          <w:szCs w:val="28"/>
        </w:rPr>
        <w:t>回答相同</w:t>
      </w:r>
      <w:r w:rsidR="004256A2">
        <w:rPr>
          <w:rFonts w:ascii="Times New Roman" w:eastAsia="仿宋" w:hAnsi="Times New Roman" w:cs="Times New Roman"/>
          <w:color w:val="000000" w:themeColor="text1"/>
          <w:kern w:val="0"/>
          <w:sz w:val="28"/>
          <w:szCs w:val="28"/>
        </w:rPr>
        <w:t>的问题并得到稳健的结论</w:t>
      </w:r>
      <w:r w:rsidRPr="0050320C">
        <w:rPr>
          <w:rFonts w:ascii="Times New Roman" w:eastAsia="仿宋" w:hAnsi="Times New Roman" w:cs="Times New Roman"/>
          <w:color w:val="000000" w:themeColor="text1"/>
          <w:kern w:val="0"/>
          <w:sz w:val="28"/>
          <w:szCs w:val="28"/>
        </w:rPr>
        <w:t>，将是衡量</w:t>
      </w:r>
      <w:r w:rsidR="00167DC4">
        <w:rPr>
          <w:rFonts w:ascii="Times New Roman" w:eastAsia="仿宋" w:hAnsi="Times New Roman" w:cs="Times New Roman"/>
          <w:color w:val="000000" w:themeColor="text1"/>
          <w:kern w:val="0"/>
          <w:sz w:val="28"/>
          <w:szCs w:val="28"/>
        </w:rPr>
        <w:t>真实世界证据</w:t>
      </w:r>
      <w:r w:rsidRPr="0050320C">
        <w:rPr>
          <w:rFonts w:ascii="Times New Roman" w:eastAsia="仿宋" w:hAnsi="Times New Roman" w:cs="Times New Roman"/>
          <w:color w:val="000000" w:themeColor="text1"/>
          <w:kern w:val="0"/>
          <w:sz w:val="28"/>
          <w:szCs w:val="28"/>
        </w:rPr>
        <w:t>应用的重要准则。</w:t>
      </w:r>
    </w:p>
    <w:p w14:paraId="6ED228BD" w14:textId="5AF48496" w:rsidR="003A2C3A" w:rsidRDefault="00C25D84">
      <w:pPr>
        <w:pStyle w:val="a3"/>
        <w:numPr>
          <w:ilvl w:val="0"/>
          <w:numId w:val="38"/>
        </w:numPr>
        <w:ind w:left="0" w:firstLineChars="0" w:firstLine="560"/>
        <w:outlineLvl w:val="1"/>
        <w:rPr>
          <w:rFonts w:ascii="Times New Roman" w:eastAsia="仿宋" w:hAnsi="Times New Roman" w:cs="Times New Roman"/>
          <w:color w:val="000000" w:themeColor="text1"/>
          <w:kern w:val="0"/>
          <w:sz w:val="28"/>
          <w:szCs w:val="28"/>
        </w:rPr>
      </w:pPr>
      <w:bookmarkStart w:id="142" w:name="_Toc8305715"/>
      <w:bookmarkStart w:id="143" w:name="_Toc8307598"/>
      <w:r>
        <w:rPr>
          <w:rFonts w:ascii="Times New Roman" w:eastAsia="仿宋" w:hAnsi="Times New Roman" w:cs="Times New Roman" w:hint="eastAsia"/>
          <w:color w:val="000000" w:themeColor="text1"/>
          <w:kern w:val="0"/>
          <w:sz w:val="28"/>
          <w:szCs w:val="28"/>
        </w:rPr>
        <w:t>如何</w:t>
      </w:r>
      <w:r w:rsidR="0096694F">
        <w:rPr>
          <w:rFonts w:ascii="Times New Roman" w:eastAsia="仿宋" w:hAnsi="Times New Roman" w:cs="Times New Roman" w:hint="eastAsia"/>
          <w:color w:val="000000" w:themeColor="text1"/>
          <w:kern w:val="0"/>
          <w:sz w:val="28"/>
          <w:szCs w:val="28"/>
        </w:rPr>
        <w:t>从</w:t>
      </w:r>
      <w:r w:rsidR="00167DC4">
        <w:rPr>
          <w:rFonts w:ascii="Times New Roman" w:eastAsia="仿宋" w:hAnsi="Times New Roman" w:cs="Times New Roman"/>
          <w:color w:val="000000" w:themeColor="text1"/>
          <w:kern w:val="0"/>
          <w:sz w:val="28"/>
          <w:szCs w:val="28"/>
        </w:rPr>
        <w:t>真实世界数据</w:t>
      </w:r>
      <w:r w:rsidR="004F0330" w:rsidRPr="0050320C">
        <w:rPr>
          <w:rFonts w:ascii="Times New Roman" w:eastAsia="仿宋" w:hAnsi="Times New Roman" w:cs="Times New Roman"/>
          <w:color w:val="000000" w:themeColor="text1"/>
          <w:kern w:val="0"/>
          <w:sz w:val="28"/>
          <w:szCs w:val="28"/>
        </w:rPr>
        <w:t>到</w:t>
      </w:r>
      <w:r w:rsidR="00167DC4">
        <w:rPr>
          <w:rFonts w:ascii="Times New Roman" w:eastAsia="仿宋" w:hAnsi="Times New Roman" w:cs="Times New Roman"/>
          <w:color w:val="000000" w:themeColor="text1"/>
          <w:kern w:val="0"/>
          <w:sz w:val="28"/>
          <w:szCs w:val="28"/>
        </w:rPr>
        <w:t>真实世界证据</w:t>
      </w:r>
      <w:bookmarkEnd w:id="142"/>
      <w:bookmarkEnd w:id="143"/>
    </w:p>
    <w:p w14:paraId="0F71DEB0" w14:textId="377D758C" w:rsidR="00C3649B" w:rsidRPr="004F0330" w:rsidRDefault="009C085E" w:rsidP="004F0330">
      <w:pPr>
        <w:pStyle w:val="a3"/>
        <w:ind w:firstLineChars="202" w:firstLine="566"/>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lastRenderedPageBreak/>
        <w:t>回答这一问题</w:t>
      </w:r>
      <w:r w:rsidR="004F0330">
        <w:rPr>
          <w:rFonts w:ascii="Times New Roman" w:eastAsia="仿宋" w:hAnsi="Times New Roman" w:cs="Times New Roman" w:hint="eastAsia"/>
          <w:color w:val="000000" w:themeColor="text1"/>
          <w:kern w:val="0"/>
          <w:sz w:val="28"/>
          <w:szCs w:val="28"/>
        </w:rPr>
        <w:t>一般</w:t>
      </w:r>
      <w:r w:rsidR="00C3649B" w:rsidRPr="004F0330">
        <w:rPr>
          <w:rFonts w:ascii="Times New Roman" w:eastAsia="仿宋" w:hAnsi="Times New Roman" w:cs="Times New Roman" w:hint="eastAsia"/>
          <w:color w:val="000000" w:themeColor="text1"/>
          <w:kern w:val="0"/>
          <w:sz w:val="28"/>
          <w:szCs w:val="28"/>
        </w:rPr>
        <w:t>至少应包括以下几个显著特征：</w:t>
      </w:r>
      <w:r w:rsidR="009E10DA" w:rsidRPr="004F0330">
        <w:rPr>
          <w:rFonts w:ascii="Times New Roman" w:eastAsia="仿宋" w:hAnsi="Times New Roman" w:cs="Times New Roman"/>
          <w:color w:val="000000" w:themeColor="text1"/>
          <w:kern w:val="0"/>
          <w:sz w:val="28"/>
          <w:szCs w:val="28"/>
        </w:rPr>
        <w:fldChar w:fldCharType="begin"/>
      </w:r>
      <w:r w:rsidR="00C3649B" w:rsidRPr="004F0330">
        <w:rPr>
          <w:rFonts w:ascii="Times New Roman" w:eastAsia="仿宋" w:hAnsi="Times New Roman" w:cs="Times New Roman" w:hint="eastAsia"/>
          <w:color w:val="000000" w:themeColor="text1"/>
          <w:kern w:val="0"/>
          <w:sz w:val="28"/>
          <w:szCs w:val="28"/>
        </w:rPr>
        <w:instrText>= 1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①</w:t>
      </w:r>
      <w:r w:rsidR="009E10DA" w:rsidRPr="004F0330">
        <w:rPr>
          <w:rFonts w:ascii="Times New Roman" w:eastAsia="仿宋" w:hAnsi="Times New Roman" w:cs="Times New Roman"/>
          <w:color w:val="000000" w:themeColor="text1"/>
          <w:kern w:val="0"/>
          <w:sz w:val="28"/>
          <w:szCs w:val="28"/>
        </w:rPr>
        <w:fldChar w:fldCharType="end"/>
      </w:r>
      <w:r w:rsidR="00C3649B" w:rsidRPr="004F0330">
        <w:rPr>
          <w:rFonts w:ascii="Times New Roman" w:eastAsia="仿宋" w:hAnsi="Times New Roman" w:cs="Times New Roman" w:hint="eastAsia"/>
          <w:color w:val="000000" w:themeColor="text1"/>
          <w:kern w:val="0"/>
          <w:sz w:val="28"/>
          <w:szCs w:val="28"/>
        </w:rPr>
        <w:t>研究环境和数据采集接近真实世界</w:t>
      </w:r>
      <w:r w:rsidR="00CB6BE8">
        <w:rPr>
          <w:rFonts w:ascii="Times New Roman" w:eastAsia="仿宋" w:hAnsi="Times New Roman" w:cs="Times New Roman" w:hint="eastAsia"/>
          <w:color w:val="000000" w:themeColor="text1"/>
          <w:kern w:val="0"/>
          <w:sz w:val="28"/>
          <w:szCs w:val="28"/>
        </w:rPr>
        <w:t>，</w:t>
      </w:r>
      <w:r w:rsidR="0009437F" w:rsidRPr="004F0330">
        <w:rPr>
          <w:rFonts w:ascii="Times New Roman" w:eastAsia="仿宋" w:hAnsi="Times New Roman" w:cs="Times New Roman" w:hint="eastAsia"/>
          <w:color w:val="000000" w:themeColor="text1"/>
          <w:kern w:val="0"/>
          <w:sz w:val="28"/>
          <w:szCs w:val="28"/>
        </w:rPr>
        <w:t>如更有代表性的目标人群，符合临床实践的</w:t>
      </w:r>
      <w:r w:rsidR="0009437F" w:rsidRPr="004F0330">
        <w:rPr>
          <w:rFonts w:ascii="Times New Roman" w:eastAsia="仿宋" w:hAnsi="Times New Roman" w:cs="Times New Roman"/>
          <w:color w:val="000000" w:themeColor="text1"/>
          <w:kern w:val="0"/>
          <w:sz w:val="28"/>
          <w:szCs w:val="28"/>
        </w:rPr>
        <w:t>干预</w:t>
      </w:r>
      <w:r w:rsidR="0009437F" w:rsidRPr="004F0330">
        <w:rPr>
          <w:rFonts w:ascii="Times New Roman" w:eastAsia="仿宋" w:hAnsi="Times New Roman" w:cs="Times New Roman" w:hint="eastAsia"/>
          <w:color w:val="000000" w:themeColor="text1"/>
          <w:kern w:val="0"/>
          <w:sz w:val="28"/>
          <w:szCs w:val="28"/>
        </w:rPr>
        <w:t>多样化，干预的自然选择等</w:t>
      </w:r>
      <w:r w:rsidR="00C3649B" w:rsidRPr="004F0330">
        <w:rPr>
          <w:rFonts w:ascii="Times New Roman" w:eastAsia="仿宋" w:hAnsi="Times New Roman" w:cs="Times New Roman" w:hint="eastAsia"/>
          <w:color w:val="000000" w:themeColor="text1"/>
          <w:kern w:val="0"/>
          <w:sz w:val="28"/>
          <w:szCs w:val="28"/>
        </w:rPr>
        <w:t>；</w:t>
      </w:r>
      <w:r w:rsidR="009E10DA" w:rsidRPr="004F0330">
        <w:rPr>
          <w:rFonts w:ascii="Times New Roman" w:eastAsia="仿宋" w:hAnsi="Times New Roman" w:cs="Times New Roman"/>
          <w:color w:val="000000" w:themeColor="text1"/>
          <w:kern w:val="0"/>
          <w:sz w:val="28"/>
          <w:szCs w:val="28"/>
        </w:rPr>
        <w:fldChar w:fldCharType="begin"/>
      </w:r>
      <w:r w:rsidR="00C3649B" w:rsidRPr="004F0330">
        <w:rPr>
          <w:rFonts w:ascii="Times New Roman" w:eastAsia="仿宋" w:hAnsi="Times New Roman" w:cs="Times New Roman" w:hint="eastAsia"/>
          <w:color w:val="000000" w:themeColor="text1"/>
          <w:kern w:val="0"/>
          <w:sz w:val="28"/>
          <w:szCs w:val="28"/>
        </w:rPr>
        <w:instrText>= 2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②</w:t>
      </w:r>
      <w:r w:rsidR="009E10DA" w:rsidRPr="004F0330">
        <w:rPr>
          <w:rFonts w:ascii="Times New Roman" w:eastAsia="仿宋" w:hAnsi="Times New Roman" w:cs="Times New Roman"/>
          <w:color w:val="000000" w:themeColor="text1"/>
          <w:kern w:val="0"/>
          <w:sz w:val="28"/>
          <w:szCs w:val="28"/>
        </w:rPr>
        <w:fldChar w:fldCharType="end"/>
      </w:r>
      <w:r w:rsidR="0009437F" w:rsidRPr="004F0330">
        <w:rPr>
          <w:rFonts w:ascii="Times New Roman" w:eastAsia="仿宋" w:hAnsi="Times New Roman" w:cs="Times New Roman" w:hint="eastAsia"/>
          <w:color w:val="000000" w:themeColor="text1"/>
          <w:kern w:val="0"/>
          <w:sz w:val="28"/>
          <w:szCs w:val="28"/>
        </w:rPr>
        <w:t>合适的对照；</w:t>
      </w:r>
      <w:r w:rsidR="009E10DA" w:rsidRPr="004F0330">
        <w:rPr>
          <w:rFonts w:ascii="Times New Roman" w:eastAsia="仿宋" w:hAnsi="Times New Roman" w:cs="Times New Roman"/>
          <w:color w:val="000000" w:themeColor="text1"/>
          <w:kern w:val="0"/>
          <w:sz w:val="28"/>
          <w:szCs w:val="28"/>
        </w:rPr>
        <w:fldChar w:fldCharType="begin"/>
      </w:r>
      <w:r w:rsidR="00C3649B" w:rsidRPr="004F0330">
        <w:rPr>
          <w:rFonts w:ascii="Times New Roman" w:eastAsia="仿宋" w:hAnsi="Times New Roman" w:cs="Times New Roman" w:hint="eastAsia"/>
          <w:color w:val="000000" w:themeColor="text1"/>
          <w:kern w:val="0"/>
          <w:sz w:val="28"/>
          <w:szCs w:val="28"/>
        </w:rPr>
        <w:instrText>= 3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③</w:t>
      </w:r>
      <w:r w:rsidR="009E10DA" w:rsidRPr="004F0330">
        <w:rPr>
          <w:rFonts w:ascii="Times New Roman" w:eastAsia="仿宋" w:hAnsi="Times New Roman" w:cs="Times New Roman"/>
          <w:color w:val="000000" w:themeColor="text1"/>
          <w:kern w:val="0"/>
          <w:sz w:val="28"/>
          <w:szCs w:val="28"/>
        </w:rPr>
        <w:fldChar w:fldCharType="end"/>
      </w:r>
      <w:r w:rsidR="0009437F" w:rsidRPr="004F0330">
        <w:rPr>
          <w:rFonts w:ascii="Times New Roman" w:eastAsia="仿宋" w:hAnsi="Times New Roman" w:cs="Times New Roman" w:hint="eastAsia"/>
          <w:color w:val="000000" w:themeColor="text1"/>
          <w:kern w:val="0"/>
          <w:sz w:val="28"/>
          <w:szCs w:val="28"/>
        </w:rPr>
        <w:t>更全面的效果评价；</w:t>
      </w:r>
      <w:r w:rsidR="009E10DA" w:rsidRPr="004F0330">
        <w:rPr>
          <w:rFonts w:ascii="Times New Roman" w:eastAsia="仿宋" w:hAnsi="Times New Roman" w:cs="Times New Roman"/>
          <w:color w:val="000000" w:themeColor="text1"/>
          <w:kern w:val="0"/>
          <w:sz w:val="28"/>
          <w:szCs w:val="28"/>
        </w:rPr>
        <w:fldChar w:fldCharType="begin"/>
      </w:r>
      <w:r w:rsidR="00C3649B" w:rsidRPr="004F0330">
        <w:rPr>
          <w:rFonts w:ascii="Times New Roman" w:eastAsia="仿宋" w:hAnsi="Times New Roman" w:cs="Times New Roman" w:hint="eastAsia"/>
          <w:color w:val="000000" w:themeColor="text1"/>
          <w:kern w:val="0"/>
          <w:sz w:val="28"/>
          <w:szCs w:val="28"/>
        </w:rPr>
        <w:instrText>= 4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④</w:t>
      </w:r>
      <w:r w:rsidR="009E10DA" w:rsidRPr="004F0330">
        <w:rPr>
          <w:rFonts w:ascii="Times New Roman" w:eastAsia="仿宋" w:hAnsi="Times New Roman" w:cs="Times New Roman"/>
          <w:color w:val="000000" w:themeColor="text1"/>
          <w:kern w:val="0"/>
          <w:sz w:val="28"/>
          <w:szCs w:val="28"/>
        </w:rPr>
        <w:fldChar w:fldCharType="end"/>
      </w:r>
      <w:r w:rsidR="001B46EE" w:rsidRPr="004F0330">
        <w:rPr>
          <w:rFonts w:ascii="Times New Roman" w:eastAsia="仿宋" w:hAnsi="Times New Roman" w:cs="Times New Roman" w:hint="eastAsia"/>
          <w:color w:val="000000" w:themeColor="text1"/>
          <w:kern w:val="0"/>
          <w:sz w:val="28"/>
          <w:szCs w:val="28"/>
        </w:rPr>
        <w:t>有效的偏倚控制</w:t>
      </w:r>
      <w:r w:rsidR="00CB6BE8">
        <w:rPr>
          <w:rFonts w:ascii="Times New Roman" w:eastAsia="仿宋" w:hAnsi="Times New Roman" w:cs="Times New Roman" w:hint="eastAsia"/>
          <w:color w:val="000000" w:themeColor="text1"/>
          <w:kern w:val="0"/>
          <w:sz w:val="28"/>
          <w:szCs w:val="28"/>
        </w:rPr>
        <w:t>，</w:t>
      </w:r>
      <w:r w:rsidR="001B46EE" w:rsidRPr="004F0330">
        <w:rPr>
          <w:rFonts w:ascii="Times New Roman" w:eastAsia="仿宋" w:hAnsi="Times New Roman" w:cs="Times New Roman" w:hint="eastAsia"/>
          <w:color w:val="000000" w:themeColor="text1"/>
          <w:kern w:val="0"/>
          <w:sz w:val="28"/>
          <w:szCs w:val="28"/>
        </w:rPr>
        <w:t>如随机化的使用，</w:t>
      </w:r>
      <w:r w:rsidR="001B46EE" w:rsidRPr="004F0330">
        <w:rPr>
          <w:rFonts w:ascii="Times New Roman" w:eastAsia="仿宋" w:hAnsi="Times New Roman" w:cs="Times New Roman"/>
          <w:color w:val="000000" w:themeColor="text1"/>
          <w:kern w:val="0"/>
          <w:sz w:val="28"/>
          <w:szCs w:val="28"/>
        </w:rPr>
        <w:t>测量</w:t>
      </w:r>
      <w:r w:rsidR="001B46EE" w:rsidRPr="004F0330">
        <w:rPr>
          <w:rFonts w:ascii="Times New Roman" w:eastAsia="仿宋" w:hAnsi="Times New Roman" w:cs="Times New Roman" w:hint="eastAsia"/>
          <w:color w:val="000000" w:themeColor="text1"/>
          <w:kern w:val="0"/>
          <w:sz w:val="28"/>
          <w:szCs w:val="28"/>
        </w:rPr>
        <w:t>和评价方法的统一等；</w:t>
      </w:r>
      <w:r w:rsidR="009E10DA" w:rsidRPr="004F0330">
        <w:rPr>
          <w:rFonts w:ascii="Times New Roman" w:eastAsia="仿宋" w:hAnsi="Times New Roman" w:cs="Times New Roman"/>
          <w:color w:val="000000" w:themeColor="text1"/>
          <w:kern w:val="0"/>
          <w:sz w:val="28"/>
          <w:szCs w:val="28"/>
        </w:rPr>
        <w:fldChar w:fldCharType="begin"/>
      </w:r>
      <w:r w:rsidR="00C3649B" w:rsidRPr="004F0330">
        <w:rPr>
          <w:rFonts w:ascii="Times New Roman" w:eastAsia="仿宋" w:hAnsi="Times New Roman" w:cs="Times New Roman" w:hint="eastAsia"/>
          <w:color w:val="000000" w:themeColor="text1"/>
          <w:kern w:val="0"/>
          <w:sz w:val="28"/>
          <w:szCs w:val="28"/>
        </w:rPr>
        <w:instrText>= 5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⑤</w:t>
      </w:r>
      <w:r w:rsidR="009E10DA" w:rsidRPr="004F0330">
        <w:rPr>
          <w:rFonts w:ascii="Times New Roman" w:eastAsia="仿宋" w:hAnsi="Times New Roman" w:cs="Times New Roman"/>
          <w:color w:val="000000" w:themeColor="text1"/>
          <w:kern w:val="0"/>
          <w:sz w:val="28"/>
          <w:szCs w:val="28"/>
        </w:rPr>
        <w:fldChar w:fldCharType="end"/>
      </w:r>
      <w:r w:rsidR="001B46EE" w:rsidRPr="004F0330">
        <w:rPr>
          <w:rFonts w:ascii="Times New Roman" w:eastAsia="仿宋" w:hAnsi="Times New Roman" w:cs="Times New Roman" w:hint="eastAsia"/>
          <w:color w:val="000000" w:themeColor="text1"/>
          <w:kern w:val="0"/>
          <w:sz w:val="28"/>
          <w:szCs w:val="28"/>
        </w:rPr>
        <w:t>恰当的统计分析</w:t>
      </w:r>
      <w:r w:rsidR="00CB6BE8">
        <w:rPr>
          <w:rFonts w:ascii="Times New Roman" w:eastAsia="仿宋" w:hAnsi="Times New Roman" w:cs="Times New Roman" w:hint="eastAsia"/>
          <w:color w:val="000000" w:themeColor="text1"/>
          <w:kern w:val="0"/>
          <w:sz w:val="28"/>
          <w:szCs w:val="28"/>
        </w:rPr>
        <w:t>，</w:t>
      </w:r>
      <w:r w:rsidR="001B46EE" w:rsidRPr="004F0330">
        <w:rPr>
          <w:rFonts w:ascii="Times New Roman" w:eastAsia="仿宋" w:hAnsi="Times New Roman" w:cs="Times New Roman" w:hint="eastAsia"/>
          <w:color w:val="000000" w:themeColor="text1"/>
          <w:kern w:val="0"/>
          <w:sz w:val="28"/>
          <w:szCs w:val="28"/>
        </w:rPr>
        <w:t>如</w:t>
      </w:r>
      <w:r w:rsidR="001B46EE" w:rsidRPr="004F0330">
        <w:rPr>
          <w:rFonts w:ascii="Times New Roman" w:eastAsia="仿宋" w:hAnsi="Times New Roman" w:cs="Times New Roman"/>
          <w:color w:val="000000" w:themeColor="text1"/>
          <w:kern w:val="0"/>
          <w:sz w:val="28"/>
          <w:szCs w:val="28"/>
        </w:rPr>
        <w:t>因果</w:t>
      </w:r>
      <w:r w:rsidR="001B46EE" w:rsidRPr="004F0330">
        <w:rPr>
          <w:rFonts w:ascii="Times New Roman" w:eastAsia="仿宋" w:hAnsi="Times New Roman" w:cs="Times New Roman" w:hint="eastAsia"/>
          <w:color w:val="000000" w:themeColor="text1"/>
          <w:kern w:val="0"/>
          <w:sz w:val="28"/>
          <w:szCs w:val="28"/>
        </w:rPr>
        <w:t>推断方法的正确使用</w:t>
      </w:r>
      <w:r w:rsidR="00CB6BE8">
        <w:rPr>
          <w:rFonts w:ascii="Times New Roman" w:eastAsia="仿宋" w:hAnsi="Times New Roman" w:cs="Times New Roman" w:hint="eastAsia"/>
          <w:color w:val="000000" w:themeColor="text1"/>
          <w:kern w:val="0"/>
          <w:sz w:val="28"/>
          <w:szCs w:val="28"/>
        </w:rPr>
        <w:t>、</w:t>
      </w:r>
      <w:r w:rsidR="00CD46DB" w:rsidRPr="004F0330">
        <w:rPr>
          <w:rFonts w:ascii="Times New Roman" w:eastAsia="仿宋" w:hAnsi="Times New Roman" w:cs="Times New Roman" w:hint="eastAsia"/>
          <w:color w:val="000000" w:themeColor="text1"/>
          <w:kern w:val="0"/>
          <w:sz w:val="28"/>
          <w:szCs w:val="28"/>
        </w:rPr>
        <w:t>合理的</w:t>
      </w:r>
      <w:r w:rsidR="001B46EE" w:rsidRPr="004F0330">
        <w:rPr>
          <w:rFonts w:ascii="Times New Roman" w:eastAsia="仿宋" w:hAnsi="Times New Roman" w:cs="Times New Roman" w:hint="eastAsia"/>
          <w:color w:val="000000" w:themeColor="text1"/>
          <w:kern w:val="0"/>
          <w:sz w:val="28"/>
          <w:szCs w:val="28"/>
        </w:rPr>
        <w:t>缺失数据</w:t>
      </w:r>
      <w:r w:rsidR="00CD46DB" w:rsidRPr="004F0330">
        <w:rPr>
          <w:rFonts w:ascii="Times New Roman" w:eastAsia="仿宋" w:hAnsi="Times New Roman" w:cs="Times New Roman" w:hint="eastAsia"/>
          <w:color w:val="000000" w:themeColor="text1"/>
          <w:kern w:val="0"/>
          <w:sz w:val="28"/>
          <w:szCs w:val="28"/>
        </w:rPr>
        <w:t>处理</w:t>
      </w:r>
      <w:r w:rsidR="00CB6BE8">
        <w:rPr>
          <w:rFonts w:ascii="Times New Roman" w:eastAsia="仿宋" w:hAnsi="Times New Roman" w:cs="Times New Roman" w:hint="eastAsia"/>
          <w:color w:val="000000" w:themeColor="text1"/>
          <w:kern w:val="0"/>
          <w:sz w:val="28"/>
          <w:szCs w:val="28"/>
        </w:rPr>
        <w:t>、</w:t>
      </w:r>
      <w:r w:rsidR="00CD46DB" w:rsidRPr="004F0330">
        <w:rPr>
          <w:rFonts w:ascii="Times New Roman" w:eastAsia="仿宋" w:hAnsi="Times New Roman" w:cs="Times New Roman" w:hint="eastAsia"/>
          <w:color w:val="000000" w:themeColor="text1"/>
          <w:kern w:val="0"/>
          <w:sz w:val="28"/>
          <w:szCs w:val="28"/>
        </w:rPr>
        <w:t>充分</w:t>
      </w:r>
      <w:r w:rsidR="001B46EE" w:rsidRPr="004F0330">
        <w:rPr>
          <w:rFonts w:ascii="Times New Roman" w:eastAsia="仿宋" w:hAnsi="Times New Roman" w:cs="Times New Roman" w:hint="eastAsia"/>
          <w:color w:val="000000" w:themeColor="text1"/>
          <w:kern w:val="0"/>
          <w:sz w:val="28"/>
          <w:szCs w:val="28"/>
        </w:rPr>
        <w:t>的敏感性分析</w:t>
      </w:r>
      <w:r w:rsidR="00CD46DB" w:rsidRPr="004F0330">
        <w:rPr>
          <w:rFonts w:ascii="Times New Roman" w:eastAsia="仿宋" w:hAnsi="Times New Roman" w:cs="Times New Roman" w:hint="eastAsia"/>
          <w:color w:val="000000" w:themeColor="text1"/>
          <w:kern w:val="0"/>
          <w:sz w:val="28"/>
          <w:szCs w:val="28"/>
        </w:rPr>
        <w:t>等</w:t>
      </w:r>
      <w:r w:rsidR="001B46EE" w:rsidRPr="004F0330">
        <w:rPr>
          <w:rFonts w:ascii="Times New Roman" w:eastAsia="仿宋" w:hAnsi="Times New Roman" w:cs="Times New Roman" w:hint="eastAsia"/>
          <w:color w:val="000000" w:themeColor="text1"/>
          <w:kern w:val="0"/>
          <w:sz w:val="28"/>
          <w:szCs w:val="28"/>
        </w:rPr>
        <w:t>；</w:t>
      </w:r>
      <w:r w:rsidR="009E10DA" w:rsidRPr="004F0330">
        <w:rPr>
          <w:rFonts w:ascii="Times New Roman" w:eastAsia="仿宋" w:hAnsi="Times New Roman" w:cs="Times New Roman"/>
          <w:color w:val="000000" w:themeColor="text1"/>
          <w:kern w:val="0"/>
          <w:sz w:val="28"/>
          <w:szCs w:val="28"/>
        </w:rPr>
        <w:fldChar w:fldCharType="begin"/>
      </w:r>
      <w:r w:rsidR="00C3649B" w:rsidRPr="004F0330">
        <w:rPr>
          <w:rFonts w:ascii="Times New Roman" w:eastAsia="仿宋" w:hAnsi="Times New Roman" w:cs="Times New Roman" w:hint="eastAsia"/>
          <w:color w:val="000000" w:themeColor="text1"/>
          <w:kern w:val="0"/>
          <w:sz w:val="28"/>
          <w:szCs w:val="28"/>
        </w:rPr>
        <w:instrText>= 6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⑥</w:t>
      </w:r>
      <w:r w:rsidR="009E10DA" w:rsidRPr="004F0330">
        <w:rPr>
          <w:rFonts w:ascii="Times New Roman" w:eastAsia="仿宋" w:hAnsi="Times New Roman" w:cs="Times New Roman"/>
          <w:color w:val="000000" w:themeColor="text1"/>
          <w:kern w:val="0"/>
          <w:sz w:val="28"/>
          <w:szCs w:val="28"/>
        </w:rPr>
        <w:fldChar w:fldCharType="end"/>
      </w:r>
      <w:r w:rsidR="001B46EE" w:rsidRPr="004F0330">
        <w:rPr>
          <w:rFonts w:ascii="Times New Roman" w:eastAsia="仿宋" w:hAnsi="Times New Roman" w:cs="Times New Roman" w:hint="eastAsia"/>
          <w:color w:val="000000" w:themeColor="text1"/>
          <w:kern w:val="0"/>
          <w:sz w:val="28"/>
          <w:szCs w:val="28"/>
        </w:rPr>
        <w:t>合理的结果解释；</w:t>
      </w:r>
      <w:r w:rsidR="009E10DA" w:rsidRPr="004F0330">
        <w:rPr>
          <w:rFonts w:ascii="Times New Roman" w:eastAsia="仿宋" w:hAnsi="Times New Roman" w:cs="Times New Roman"/>
          <w:color w:val="000000" w:themeColor="text1"/>
          <w:kern w:val="0"/>
          <w:sz w:val="28"/>
          <w:szCs w:val="28"/>
        </w:rPr>
        <w:fldChar w:fldCharType="begin"/>
      </w:r>
      <w:r w:rsidR="001B46EE" w:rsidRPr="004F0330">
        <w:rPr>
          <w:rFonts w:ascii="Times New Roman" w:eastAsia="仿宋" w:hAnsi="Times New Roman" w:cs="Times New Roman" w:hint="eastAsia"/>
          <w:color w:val="000000" w:themeColor="text1"/>
          <w:kern w:val="0"/>
          <w:sz w:val="28"/>
          <w:szCs w:val="28"/>
        </w:rPr>
        <w:instrText>= 7 \* GB3</w:instrText>
      </w:r>
      <w:r w:rsidR="009E10DA" w:rsidRPr="004F0330">
        <w:rPr>
          <w:rFonts w:ascii="Times New Roman" w:eastAsia="仿宋" w:hAnsi="Times New Roman" w:cs="Times New Roman"/>
          <w:color w:val="000000" w:themeColor="text1"/>
          <w:kern w:val="0"/>
          <w:sz w:val="28"/>
          <w:szCs w:val="28"/>
        </w:rPr>
        <w:fldChar w:fldCharType="separate"/>
      </w:r>
      <w:r w:rsidR="001B46EE" w:rsidRPr="004F0330">
        <w:rPr>
          <w:rFonts w:ascii="Times New Roman" w:eastAsia="仿宋" w:hAnsi="Times New Roman" w:cs="Times New Roman" w:hint="eastAsia"/>
          <w:noProof/>
          <w:color w:val="000000" w:themeColor="text1"/>
          <w:kern w:val="0"/>
          <w:sz w:val="28"/>
          <w:szCs w:val="28"/>
        </w:rPr>
        <w:t>⑦</w:t>
      </w:r>
      <w:r w:rsidR="009E10DA" w:rsidRPr="004F0330">
        <w:rPr>
          <w:rFonts w:ascii="Times New Roman" w:eastAsia="仿宋" w:hAnsi="Times New Roman" w:cs="Times New Roman"/>
          <w:color w:val="000000" w:themeColor="text1"/>
          <w:kern w:val="0"/>
          <w:sz w:val="28"/>
          <w:szCs w:val="28"/>
        </w:rPr>
        <w:fldChar w:fldCharType="end"/>
      </w:r>
      <w:r w:rsidR="001B46EE" w:rsidRPr="004F0330">
        <w:rPr>
          <w:rFonts w:ascii="Times New Roman" w:eastAsia="仿宋" w:hAnsi="Times New Roman" w:cs="Times New Roman" w:hint="eastAsia"/>
          <w:color w:val="000000" w:themeColor="text1"/>
          <w:kern w:val="0"/>
          <w:sz w:val="28"/>
          <w:szCs w:val="28"/>
        </w:rPr>
        <w:t>各利益相关方达成共识。</w:t>
      </w:r>
    </w:p>
    <w:p w14:paraId="18BE6590" w14:textId="760B30E0" w:rsidR="003A2C3A" w:rsidRDefault="002B2526">
      <w:pPr>
        <w:widowControl w:val="0"/>
        <w:autoSpaceDE w:val="0"/>
        <w:autoSpaceDN w:val="0"/>
        <w:adjustRightInd w:val="0"/>
        <w:spacing w:line="240" w:lineRule="auto"/>
        <w:ind w:firstLine="576"/>
        <w:jc w:val="both"/>
        <w:rPr>
          <w:rFonts w:ascii="Times New Roman" w:eastAsia="华文仿宋" w:hAnsi="Times New Roman" w:cs="Times New Roman"/>
          <w:b/>
          <w:color w:val="000000" w:themeColor="text1"/>
          <w:kern w:val="0"/>
          <w:sz w:val="28"/>
          <w:szCs w:val="28"/>
        </w:rPr>
      </w:pPr>
      <w:r w:rsidRPr="002B2526">
        <w:rPr>
          <w:rFonts w:ascii="Times New Roman" w:eastAsia="仿宋" w:hAnsi="Times New Roman" w:cs="Times New Roman" w:hint="eastAsia"/>
          <w:color w:val="000000" w:themeColor="text1"/>
          <w:kern w:val="0"/>
          <w:sz w:val="28"/>
          <w:szCs w:val="28"/>
        </w:rPr>
        <w:t>最后需要特别强调的是，</w:t>
      </w:r>
      <w:r>
        <w:rPr>
          <w:rFonts w:ascii="Times New Roman" w:eastAsia="仿宋" w:hAnsi="Times New Roman" w:cs="Times New Roman" w:hint="eastAsia"/>
          <w:color w:val="000000" w:themeColor="text1"/>
          <w:kern w:val="0"/>
          <w:sz w:val="28"/>
          <w:szCs w:val="28"/>
        </w:rPr>
        <w:t>所有与产生</w:t>
      </w:r>
      <w:r w:rsidR="00167DC4">
        <w:rPr>
          <w:rFonts w:ascii="Times New Roman" w:eastAsia="仿宋" w:hAnsi="Times New Roman" w:cs="Times New Roman" w:hint="eastAsia"/>
          <w:color w:val="000000" w:themeColor="text1"/>
          <w:kern w:val="0"/>
          <w:sz w:val="28"/>
          <w:szCs w:val="28"/>
        </w:rPr>
        <w:t>真实世界证据</w:t>
      </w:r>
      <w:r>
        <w:rPr>
          <w:rFonts w:ascii="Times New Roman" w:eastAsia="仿宋" w:hAnsi="Times New Roman" w:cs="Times New Roman" w:hint="eastAsia"/>
          <w:color w:val="000000" w:themeColor="text1"/>
          <w:kern w:val="0"/>
          <w:sz w:val="28"/>
          <w:szCs w:val="28"/>
        </w:rPr>
        <w:t>相关的研究设计、假设</w:t>
      </w:r>
      <w:r w:rsidR="005271C2">
        <w:rPr>
          <w:rFonts w:ascii="Times New Roman" w:eastAsia="仿宋" w:hAnsi="Times New Roman" w:cs="Times New Roman" w:hint="eastAsia"/>
          <w:color w:val="000000" w:themeColor="text1"/>
          <w:kern w:val="0"/>
          <w:sz w:val="28"/>
          <w:szCs w:val="28"/>
        </w:rPr>
        <w:t>、</w:t>
      </w:r>
      <w:r w:rsidR="00BF3E7A">
        <w:rPr>
          <w:rFonts w:ascii="Times New Roman" w:eastAsia="仿宋" w:hAnsi="Times New Roman" w:cs="Times New Roman" w:hint="eastAsia"/>
          <w:color w:val="000000" w:themeColor="text1"/>
          <w:kern w:val="0"/>
          <w:sz w:val="28"/>
          <w:szCs w:val="28"/>
        </w:rPr>
        <w:t>以及</w:t>
      </w:r>
      <w:r>
        <w:rPr>
          <w:rFonts w:ascii="Times New Roman" w:eastAsia="仿宋" w:hAnsi="Times New Roman" w:cs="Times New Roman" w:hint="eastAsia"/>
          <w:color w:val="000000" w:themeColor="text1"/>
          <w:kern w:val="0"/>
          <w:sz w:val="28"/>
          <w:szCs w:val="28"/>
        </w:rPr>
        <w:t>具体定义</w:t>
      </w:r>
      <w:r w:rsidR="00BF3E7A">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均应事先在研究方案中明确阐述</w:t>
      </w:r>
      <w:r w:rsidR="00BF3E7A">
        <w:rPr>
          <w:rFonts w:ascii="Times New Roman" w:eastAsia="仿宋" w:hAnsi="Times New Roman" w:cs="Times New Roman" w:hint="eastAsia"/>
          <w:color w:val="000000" w:themeColor="text1"/>
          <w:kern w:val="0"/>
          <w:sz w:val="28"/>
          <w:szCs w:val="28"/>
        </w:rPr>
        <w:t>。</w:t>
      </w:r>
      <w:r w:rsidR="009E3D2B">
        <w:rPr>
          <w:rFonts w:ascii="Times New Roman" w:eastAsia="仿宋" w:hAnsi="Times New Roman" w:cs="Times New Roman" w:hint="eastAsia"/>
          <w:color w:val="000000" w:themeColor="text1"/>
          <w:kern w:val="0"/>
          <w:sz w:val="28"/>
          <w:szCs w:val="28"/>
        </w:rPr>
        <w:t>同时</w:t>
      </w:r>
      <w:r w:rsidR="009E3D2B">
        <w:rPr>
          <w:rFonts w:ascii="Times New Roman" w:eastAsia="仿宋" w:hAnsi="Times New Roman" w:cs="Times New Roman"/>
          <w:color w:val="000000" w:themeColor="text1"/>
          <w:kern w:val="0"/>
          <w:sz w:val="28"/>
          <w:szCs w:val="28"/>
        </w:rPr>
        <w:t>，任何</w:t>
      </w:r>
      <w:r w:rsidR="009E3D2B">
        <w:rPr>
          <w:rFonts w:ascii="Times New Roman" w:eastAsia="仿宋" w:hAnsi="Times New Roman" w:cs="Times New Roman" w:hint="eastAsia"/>
          <w:color w:val="000000" w:themeColor="text1"/>
          <w:kern w:val="0"/>
          <w:sz w:val="28"/>
          <w:szCs w:val="28"/>
        </w:rPr>
        <w:t>以</w:t>
      </w:r>
      <w:r w:rsidR="009E3D2B">
        <w:rPr>
          <w:rFonts w:ascii="Times New Roman" w:eastAsia="仿宋" w:hAnsi="Times New Roman" w:cs="Times New Roman"/>
          <w:color w:val="000000" w:themeColor="text1"/>
          <w:kern w:val="0"/>
          <w:sz w:val="28"/>
          <w:szCs w:val="28"/>
        </w:rPr>
        <w:t>药品注册为最终目</w:t>
      </w:r>
      <w:r w:rsidR="009E3D2B">
        <w:rPr>
          <w:rFonts w:ascii="Times New Roman" w:eastAsia="仿宋" w:hAnsi="Times New Roman" w:cs="Times New Roman" w:hint="eastAsia"/>
          <w:color w:val="000000" w:themeColor="text1"/>
          <w:kern w:val="0"/>
          <w:sz w:val="28"/>
          <w:szCs w:val="28"/>
        </w:rPr>
        <w:t>的</w:t>
      </w:r>
      <w:r w:rsidR="009E3D2B">
        <w:rPr>
          <w:rFonts w:ascii="Times New Roman" w:eastAsia="仿宋" w:hAnsi="Times New Roman" w:cs="Times New Roman"/>
          <w:color w:val="000000" w:themeColor="text1"/>
          <w:kern w:val="0"/>
          <w:sz w:val="28"/>
          <w:szCs w:val="28"/>
        </w:rPr>
        <w:t>的对于真实世界</w:t>
      </w:r>
      <w:r w:rsidR="009E3D2B">
        <w:rPr>
          <w:rFonts w:ascii="Times New Roman" w:eastAsia="仿宋" w:hAnsi="Times New Roman" w:cs="Times New Roman" w:hint="eastAsia"/>
          <w:color w:val="000000" w:themeColor="text1"/>
          <w:kern w:val="0"/>
          <w:sz w:val="28"/>
          <w:szCs w:val="28"/>
        </w:rPr>
        <w:t>数据</w:t>
      </w:r>
      <w:r w:rsidR="009E3D2B">
        <w:rPr>
          <w:rFonts w:ascii="Times New Roman" w:eastAsia="仿宋" w:hAnsi="Times New Roman" w:cs="Times New Roman"/>
          <w:color w:val="000000" w:themeColor="text1"/>
          <w:kern w:val="0"/>
          <w:sz w:val="28"/>
          <w:szCs w:val="28"/>
        </w:rPr>
        <w:t>和证据的使用，都需要提前与监管部门进行充分的沟通交流，以确保双方对于研究目标和方法等的共识。</w:t>
      </w:r>
      <w:r>
        <w:rPr>
          <w:rFonts w:ascii="Times New Roman" w:eastAsia="仿宋" w:hAnsi="Times New Roman" w:cs="Times New Roman"/>
          <w:color w:val="000000" w:themeColor="text1"/>
          <w:kern w:val="0"/>
          <w:sz w:val="28"/>
          <w:szCs w:val="28"/>
        </w:rPr>
        <w:t>事后</w:t>
      </w:r>
      <w:r>
        <w:rPr>
          <w:rFonts w:ascii="Times New Roman" w:eastAsia="仿宋" w:hAnsi="Times New Roman" w:cs="Times New Roman" w:hint="eastAsia"/>
          <w:color w:val="000000" w:themeColor="text1"/>
          <w:kern w:val="0"/>
          <w:sz w:val="28"/>
          <w:szCs w:val="28"/>
        </w:rPr>
        <w:t>补救的数据引用、定义、</w:t>
      </w:r>
      <w:r>
        <w:rPr>
          <w:rFonts w:ascii="Times New Roman" w:eastAsia="仿宋" w:hAnsi="Times New Roman" w:cs="Times New Roman"/>
          <w:color w:val="000000" w:themeColor="text1"/>
          <w:kern w:val="0"/>
          <w:sz w:val="28"/>
          <w:szCs w:val="28"/>
        </w:rPr>
        <w:t>分析</w:t>
      </w:r>
      <w:r>
        <w:rPr>
          <w:rFonts w:ascii="Times New Roman" w:eastAsia="仿宋" w:hAnsi="Times New Roman" w:cs="Times New Roman" w:hint="eastAsia"/>
          <w:color w:val="000000" w:themeColor="text1"/>
          <w:kern w:val="0"/>
          <w:sz w:val="28"/>
          <w:szCs w:val="28"/>
        </w:rPr>
        <w:t>以及解释</w:t>
      </w:r>
      <w:r w:rsidR="00BF3E7A">
        <w:rPr>
          <w:rFonts w:ascii="Times New Roman" w:eastAsia="仿宋" w:hAnsi="Times New Roman" w:cs="Times New Roman" w:hint="eastAsia"/>
          <w:color w:val="000000" w:themeColor="text1"/>
          <w:kern w:val="0"/>
          <w:sz w:val="28"/>
          <w:szCs w:val="28"/>
        </w:rPr>
        <w:t>，</w:t>
      </w:r>
      <w:r w:rsidR="0037375A">
        <w:rPr>
          <w:rFonts w:ascii="Times New Roman" w:eastAsia="仿宋" w:hAnsi="Times New Roman" w:cs="Times New Roman" w:hint="eastAsia"/>
          <w:color w:val="000000" w:themeColor="text1"/>
          <w:kern w:val="0"/>
          <w:sz w:val="28"/>
          <w:szCs w:val="28"/>
        </w:rPr>
        <w:t>通常不被</w:t>
      </w:r>
      <w:r>
        <w:rPr>
          <w:rFonts w:ascii="Times New Roman" w:eastAsia="仿宋" w:hAnsi="Times New Roman" w:cs="Times New Roman" w:hint="eastAsia"/>
          <w:color w:val="000000" w:themeColor="text1"/>
          <w:kern w:val="0"/>
          <w:sz w:val="28"/>
          <w:szCs w:val="28"/>
        </w:rPr>
        <w:t>监管决策所接纳。</w:t>
      </w:r>
    </w:p>
    <w:p w14:paraId="5B4AF80A" w14:textId="77777777" w:rsidR="00F80B9E" w:rsidRPr="009237CE" w:rsidRDefault="002B2526" w:rsidP="00F80B9E">
      <w:pPr>
        <w:widowControl w:val="0"/>
        <w:autoSpaceDE w:val="0"/>
        <w:autoSpaceDN w:val="0"/>
        <w:adjustRightInd w:val="0"/>
        <w:spacing w:line="240" w:lineRule="auto"/>
        <w:jc w:val="both"/>
        <w:rPr>
          <w:rFonts w:ascii="Times New Roman" w:eastAsia="宋体" w:hAnsi="Times New Roman" w:cs="Times New Roman"/>
          <w:kern w:val="0"/>
          <w:sz w:val="28"/>
          <w:szCs w:val="28"/>
        </w:rPr>
      </w:pPr>
      <w:r>
        <w:rPr>
          <w:rFonts w:ascii="Times New Roman" w:eastAsia="华文仿宋" w:hAnsi="Times New Roman" w:cs="Times New Roman"/>
          <w:b/>
          <w:color w:val="000000" w:themeColor="text1"/>
          <w:kern w:val="0"/>
          <w:sz w:val="28"/>
          <w:szCs w:val="28"/>
        </w:rPr>
        <w:br w:type="page"/>
      </w:r>
      <w:r w:rsidR="009E10DA" w:rsidRPr="00B6430D">
        <w:rPr>
          <w:rFonts w:ascii="Times New Roman" w:hAnsi="Times New Roman" w:cs="Times New Roman"/>
          <w:sz w:val="28"/>
          <w:szCs w:val="28"/>
        </w:rPr>
        <w:fldChar w:fldCharType="begin"/>
      </w:r>
      <w:r w:rsidR="00F80B9E" w:rsidRPr="00B6430D">
        <w:rPr>
          <w:rFonts w:ascii="Times New Roman" w:hAnsi="Times New Roman" w:cs="Times New Roman"/>
          <w:sz w:val="28"/>
          <w:szCs w:val="28"/>
        </w:rPr>
        <w:instrText xml:space="preserve"> ADDIN NE.Bib</w:instrText>
      </w:r>
      <w:r w:rsidR="009E10DA" w:rsidRPr="00B6430D">
        <w:rPr>
          <w:rFonts w:ascii="Times New Roman" w:hAnsi="Times New Roman" w:cs="Times New Roman"/>
          <w:sz w:val="28"/>
          <w:szCs w:val="28"/>
        </w:rPr>
        <w:fldChar w:fldCharType="separate"/>
      </w:r>
    </w:p>
    <w:p w14:paraId="661A7059" w14:textId="77777777" w:rsidR="00F80B9E" w:rsidRPr="00C3272D" w:rsidRDefault="00F80B9E" w:rsidP="00F80B9E">
      <w:pPr>
        <w:widowControl w:val="0"/>
        <w:tabs>
          <w:tab w:val="left" w:pos="567"/>
        </w:tabs>
        <w:autoSpaceDE w:val="0"/>
        <w:autoSpaceDN w:val="0"/>
        <w:adjustRightInd w:val="0"/>
        <w:spacing w:line="240" w:lineRule="auto"/>
        <w:jc w:val="center"/>
        <w:outlineLvl w:val="0"/>
        <w:rPr>
          <w:rFonts w:ascii="Times New Roman" w:eastAsia="华文仿宋" w:hAnsi="Times New Roman" w:cs="Times New Roman"/>
          <w:b/>
          <w:color w:val="000000" w:themeColor="text1"/>
          <w:kern w:val="0"/>
          <w:sz w:val="28"/>
          <w:szCs w:val="28"/>
        </w:rPr>
      </w:pPr>
      <w:bookmarkStart w:id="144" w:name="_Toc8305716"/>
      <w:bookmarkStart w:id="145" w:name="_Toc8307599"/>
      <w:r w:rsidRPr="00C3272D">
        <w:rPr>
          <w:rFonts w:ascii="Times New Roman" w:eastAsia="华文仿宋" w:hAnsi="Times New Roman" w:cs="Times New Roman"/>
          <w:b/>
          <w:color w:val="000000" w:themeColor="text1"/>
          <w:kern w:val="0"/>
          <w:sz w:val="28"/>
          <w:szCs w:val="28"/>
        </w:rPr>
        <w:lastRenderedPageBreak/>
        <w:t>参考文献</w:t>
      </w:r>
      <w:bookmarkEnd w:id="144"/>
      <w:bookmarkEnd w:id="145"/>
    </w:p>
    <w:p w14:paraId="1F54E292" w14:textId="77777777" w:rsidR="00F80B9E" w:rsidRPr="00B94C69" w:rsidRDefault="009E10DA" w:rsidP="00F80B9E">
      <w:pPr>
        <w:autoSpaceDE w:val="0"/>
        <w:autoSpaceDN w:val="0"/>
        <w:adjustRightInd w:val="0"/>
        <w:rPr>
          <w:rFonts w:ascii="宋体" w:eastAsia="宋体"/>
          <w:kern w:val="0"/>
        </w:rPr>
      </w:pPr>
      <w:r w:rsidRPr="00B94C69">
        <w:rPr>
          <w:sz w:val="21"/>
          <w:szCs w:val="22"/>
        </w:rPr>
        <w:fldChar w:fldCharType="begin"/>
      </w:r>
      <w:r w:rsidR="00F80B9E" w:rsidRPr="00B94C69">
        <w:rPr>
          <w:sz w:val="21"/>
          <w:szCs w:val="22"/>
        </w:rPr>
        <w:instrText xml:space="preserve"> ADDIN NE.Bib</w:instrText>
      </w:r>
      <w:r w:rsidRPr="00B94C69">
        <w:rPr>
          <w:sz w:val="21"/>
          <w:szCs w:val="22"/>
        </w:rPr>
        <w:fldChar w:fldCharType="separate"/>
      </w:r>
    </w:p>
    <w:p w14:paraId="1684C585"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w:t>
      </w:r>
      <w:r w:rsidRPr="00B94C69">
        <w:rPr>
          <w:rFonts w:ascii="Times New Roman" w:eastAsia="宋体" w:hAnsi="Times New Roman" w:cs="Times New Roman"/>
          <w:color w:val="000000"/>
          <w:kern w:val="0"/>
          <w:sz w:val="20"/>
          <w:szCs w:val="20"/>
        </w:rPr>
        <w:tab/>
      </w:r>
      <w:r w:rsidRPr="00B94C69">
        <w:rPr>
          <w:rFonts w:ascii="宋体" w:eastAsia="宋体" w:cs="宋体" w:hint="eastAsia"/>
          <w:color w:val="000000"/>
          <w:kern w:val="0"/>
          <w:sz w:val="20"/>
          <w:szCs w:val="20"/>
        </w:rPr>
        <w:t>孙宇昕</w:t>
      </w:r>
      <w:r w:rsidRPr="00B94C69">
        <w:rPr>
          <w:rFonts w:ascii="Times New Roman" w:eastAsia="宋体" w:hAnsi="Times New Roman" w:cs="Times New Roman"/>
          <w:color w:val="000000"/>
          <w:kern w:val="0"/>
          <w:sz w:val="20"/>
          <w:szCs w:val="20"/>
        </w:rPr>
        <w:t xml:space="preserve">, </w:t>
      </w:r>
      <w:r w:rsidRPr="00B94C69">
        <w:rPr>
          <w:rFonts w:ascii="宋体" w:eastAsia="宋体" w:cs="宋体" w:hint="eastAsia"/>
          <w:color w:val="000000"/>
          <w:kern w:val="0"/>
          <w:sz w:val="20"/>
          <w:szCs w:val="20"/>
        </w:rPr>
        <w:t>魏芬芳</w:t>
      </w:r>
      <w:r w:rsidRPr="00B94C69">
        <w:rPr>
          <w:rFonts w:ascii="Times New Roman" w:eastAsia="宋体" w:hAnsi="Times New Roman" w:cs="Times New Roman"/>
          <w:color w:val="000000"/>
          <w:kern w:val="0"/>
          <w:sz w:val="20"/>
          <w:szCs w:val="20"/>
        </w:rPr>
        <w:t xml:space="preserve">, </w:t>
      </w:r>
      <w:r w:rsidRPr="00B94C69">
        <w:rPr>
          <w:rFonts w:ascii="宋体" w:eastAsia="宋体" w:cs="宋体" w:hint="eastAsia"/>
          <w:color w:val="000000"/>
          <w:kern w:val="0"/>
          <w:sz w:val="20"/>
          <w:szCs w:val="20"/>
        </w:rPr>
        <w:t>杨悦</w:t>
      </w:r>
      <w:r w:rsidRPr="00B94C69">
        <w:rPr>
          <w:rFonts w:ascii="Times New Roman" w:eastAsia="宋体" w:hAnsi="Times New Roman" w:cs="Times New Roman"/>
          <w:color w:val="000000"/>
          <w:kern w:val="0"/>
          <w:sz w:val="20"/>
          <w:szCs w:val="20"/>
        </w:rPr>
        <w:t xml:space="preserve">. </w:t>
      </w:r>
      <w:r w:rsidRPr="00B94C69">
        <w:rPr>
          <w:rFonts w:ascii="宋体" w:eastAsia="宋体" w:cs="宋体" w:hint="eastAsia"/>
          <w:color w:val="000000"/>
          <w:kern w:val="0"/>
          <w:sz w:val="20"/>
          <w:szCs w:val="20"/>
        </w:rPr>
        <w:t>真实世界证据用于药械监管与卫生决策的机遇与挑战</w:t>
      </w:r>
      <w:r w:rsidRPr="00B94C69">
        <w:rPr>
          <w:rFonts w:ascii="Times New Roman" w:eastAsia="宋体" w:hAnsi="Times New Roman" w:cs="Times New Roman"/>
          <w:color w:val="000000"/>
          <w:kern w:val="0"/>
          <w:sz w:val="20"/>
          <w:szCs w:val="20"/>
        </w:rPr>
        <w:t xml:space="preserve">[J]. </w:t>
      </w:r>
      <w:r w:rsidRPr="00B94C69">
        <w:rPr>
          <w:rFonts w:ascii="宋体" w:eastAsia="宋体" w:cs="宋体" w:hint="eastAsia"/>
          <w:color w:val="000000"/>
          <w:kern w:val="0"/>
          <w:sz w:val="20"/>
          <w:szCs w:val="20"/>
        </w:rPr>
        <w:t>中国药物警戒</w:t>
      </w:r>
      <w:r w:rsidRPr="00B94C69">
        <w:rPr>
          <w:rFonts w:ascii="Times New Roman" w:eastAsia="宋体" w:hAnsi="Times New Roman" w:cs="Times New Roman"/>
          <w:color w:val="000000"/>
          <w:kern w:val="0"/>
          <w:sz w:val="20"/>
          <w:szCs w:val="20"/>
        </w:rPr>
        <w:t>, 2017(06):353-358.</w:t>
      </w:r>
    </w:p>
    <w:p w14:paraId="7E9A47EB"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[2]</w:t>
      </w:r>
      <w:r w:rsidRPr="00B94C69">
        <w:rPr>
          <w:rFonts w:ascii="Times New Roman" w:eastAsia="宋体" w:hAnsi="Times New Roman" w:cs="Times New Roman"/>
          <w:color w:val="000000"/>
          <w:kern w:val="0"/>
          <w:sz w:val="20"/>
          <w:szCs w:val="20"/>
        </w:rPr>
        <w:tab/>
      </w:r>
      <w:r w:rsidRPr="00B94C69">
        <w:rPr>
          <w:rFonts w:ascii="宋体" w:eastAsia="宋体" w:cs="宋体" w:hint="eastAsia"/>
          <w:color w:val="000000"/>
          <w:kern w:val="0"/>
          <w:sz w:val="20"/>
          <w:szCs w:val="20"/>
        </w:rPr>
        <w:t>杨薇</w:t>
      </w:r>
      <w:r w:rsidRPr="00B94C69">
        <w:rPr>
          <w:rFonts w:ascii="Times New Roman" w:eastAsia="宋体" w:hAnsi="Times New Roman" w:cs="Times New Roman"/>
          <w:color w:val="000000"/>
          <w:kern w:val="0"/>
          <w:sz w:val="20"/>
          <w:szCs w:val="20"/>
        </w:rPr>
        <w:t xml:space="preserve">, </w:t>
      </w:r>
      <w:r w:rsidRPr="00B94C69">
        <w:rPr>
          <w:rFonts w:ascii="宋体" w:eastAsia="宋体" w:cs="宋体" w:hint="eastAsia"/>
          <w:color w:val="000000"/>
          <w:kern w:val="0"/>
          <w:sz w:val="20"/>
          <w:szCs w:val="20"/>
        </w:rPr>
        <w:t>谢雁鸣</w:t>
      </w:r>
      <w:r w:rsidRPr="00B94C69">
        <w:rPr>
          <w:rFonts w:ascii="Times New Roman" w:eastAsia="宋体" w:hAnsi="Times New Roman" w:cs="Times New Roman"/>
          <w:color w:val="000000"/>
          <w:kern w:val="0"/>
          <w:sz w:val="20"/>
          <w:szCs w:val="20"/>
        </w:rPr>
        <w:t xml:space="preserve">. </w:t>
      </w:r>
      <w:r w:rsidRPr="00B94C69">
        <w:rPr>
          <w:rFonts w:ascii="宋体" w:eastAsia="宋体" w:cs="宋体" w:hint="eastAsia"/>
          <w:color w:val="000000"/>
          <w:kern w:val="0"/>
          <w:sz w:val="20"/>
          <w:szCs w:val="20"/>
        </w:rPr>
        <w:t>美国</w:t>
      </w:r>
      <w:r w:rsidRPr="00B94C69">
        <w:rPr>
          <w:rFonts w:ascii="Times New Roman" w:eastAsia="宋体" w:hAnsi="Times New Roman" w:cs="Times New Roman"/>
          <w:color w:val="000000"/>
          <w:kern w:val="0"/>
          <w:sz w:val="20"/>
          <w:szCs w:val="20"/>
        </w:rPr>
        <w:t>AHRQ</w:t>
      </w:r>
      <w:r w:rsidRPr="00B94C69">
        <w:rPr>
          <w:rFonts w:ascii="宋体" w:eastAsia="宋体" w:cs="宋体" w:hint="eastAsia"/>
          <w:color w:val="000000"/>
          <w:kern w:val="0"/>
          <w:sz w:val="20"/>
          <w:szCs w:val="20"/>
        </w:rPr>
        <w:t>《评估患者结局的注册登记指南</w:t>
      </w:r>
      <w:r w:rsidRPr="00B94C69">
        <w:rPr>
          <w:rFonts w:ascii="Times New Roman" w:eastAsia="宋体" w:hAnsi="Times New Roman" w:cs="Times New Roman"/>
          <w:color w:val="000000"/>
          <w:kern w:val="0"/>
          <w:sz w:val="20"/>
          <w:szCs w:val="20"/>
        </w:rPr>
        <w:t>(</w:t>
      </w:r>
      <w:r w:rsidRPr="00B94C69">
        <w:rPr>
          <w:rFonts w:ascii="宋体" w:eastAsia="宋体" w:cs="宋体" w:hint="eastAsia"/>
          <w:color w:val="000000"/>
          <w:kern w:val="0"/>
          <w:sz w:val="20"/>
          <w:szCs w:val="20"/>
        </w:rPr>
        <w:t>第</w:t>
      </w:r>
      <w:r w:rsidRPr="00B94C69">
        <w:rPr>
          <w:rFonts w:ascii="Times New Roman" w:eastAsia="宋体" w:hAnsi="Times New Roman" w:cs="Times New Roman"/>
          <w:color w:val="000000"/>
          <w:kern w:val="0"/>
          <w:sz w:val="20"/>
          <w:szCs w:val="20"/>
        </w:rPr>
        <w:t>2</w:t>
      </w:r>
      <w:r w:rsidRPr="00B94C69">
        <w:rPr>
          <w:rFonts w:ascii="宋体" w:eastAsia="宋体" w:cs="宋体" w:hint="eastAsia"/>
          <w:color w:val="000000"/>
          <w:kern w:val="0"/>
          <w:sz w:val="20"/>
          <w:szCs w:val="20"/>
        </w:rPr>
        <w:t>版</w:t>
      </w:r>
      <w:r w:rsidRPr="00B94C69">
        <w:rPr>
          <w:rFonts w:ascii="Times New Roman" w:eastAsia="宋体" w:hAnsi="Times New Roman" w:cs="Times New Roman"/>
          <w:color w:val="000000"/>
          <w:kern w:val="0"/>
          <w:sz w:val="20"/>
          <w:szCs w:val="20"/>
        </w:rPr>
        <w:t>)</w:t>
      </w:r>
      <w:r w:rsidRPr="00B94C69">
        <w:rPr>
          <w:rFonts w:ascii="宋体" w:eastAsia="宋体" w:cs="宋体" w:hint="eastAsia"/>
          <w:color w:val="000000"/>
          <w:kern w:val="0"/>
          <w:sz w:val="20"/>
          <w:szCs w:val="20"/>
        </w:rPr>
        <w:t>》解读</w:t>
      </w:r>
      <w:r w:rsidRPr="00B94C69">
        <w:rPr>
          <w:rFonts w:ascii="Times New Roman" w:eastAsia="宋体" w:hAnsi="Times New Roman" w:cs="Times New Roman"/>
          <w:color w:val="000000"/>
          <w:kern w:val="0"/>
          <w:sz w:val="20"/>
          <w:szCs w:val="20"/>
        </w:rPr>
        <w:t xml:space="preserve">[J]. </w:t>
      </w:r>
      <w:r w:rsidRPr="00B94C69">
        <w:rPr>
          <w:rFonts w:ascii="宋体" w:eastAsia="宋体" w:cs="宋体" w:hint="eastAsia"/>
          <w:color w:val="000000"/>
          <w:kern w:val="0"/>
          <w:sz w:val="20"/>
          <w:szCs w:val="20"/>
        </w:rPr>
        <w:t>中国中药杂志</w:t>
      </w:r>
      <w:r w:rsidRPr="00B94C69">
        <w:rPr>
          <w:rFonts w:ascii="Times New Roman" w:eastAsia="宋体" w:hAnsi="Times New Roman" w:cs="Times New Roman"/>
          <w:color w:val="000000"/>
          <w:kern w:val="0"/>
          <w:sz w:val="20"/>
          <w:szCs w:val="20"/>
        </w:rPr>
        <w:t>, 2013,38(18):2958-2962.</w:t>
      </w:r>
    </w:p>
    <w:p w14:paraId="7FC602F2"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[3]</w:t>
      </w:r>
      <w:r w:rsidRPr="00B94C69">
        <w:rPr>
          <w:rFonts w:ascii="Times New Roman" w:eastAsia="宋体" w:hAnsi="Times New Roman" w:cs="Times New Roman"/>
          <w:color w:val="000000"/>
          <w:kern w:val="0"/>
          <w:sz w:val="20"/>
          <w:szCs w:val="20"/>
        </w:rPr>
        <w:tab/>
        <w:t xml:space="preserve">CFDA. </w:t>
      </w:r>
      <w:r w:rsidRPr="00B94C69">
        <w:rPr>
          <w:rFonts w:ascii="宋体" w:eastAsia="宋体" w:cs="宋体" w:hint="eastAsia"/>
          <w:color w:val="000000"/>
          <w:kern w:val="0"/>
          <w:sz w:val="20"/>
          <w:szCs w:val="20"/>
        </w:rPr>
        <w:t>关于深化审评审批制度改革鼓励药品医疗器械创新的意见</w:t>
      </w:r>
      <w:r w:rsidRPr="00B94C69">
        <w:rPr>
          <w:rFonts w:ascii="Times New Roman" w:eastAsia="宋体" w:hAnsi="Times New Roman" w:cs="Times New Roman"/>
          <w:color w:val="000000"/>
          <w:kern w:val="0"/>
          <w:sz w:val="20"/>
          <w:szCs w:val="20"/>
        </w:rPr>
        <w:t>[S]. 2017.</w:t>
      </w:r>
    </w:p>
    <w:p w14:paraId="6A6BF26D"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[4]</w:t>
      </w:r>
      <w:r w:rsidRPr="00B94C69">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Beckie TM, Mendonca MA, Fletcher G</w:t>
      </w:r>
      <w:r w:rsidRPr="00B94C69">
        <w:rPr>
          <w:rFonts w:ascii="Times New Roman" w:eastAsia="宋体" w:hAnsi="Times New Roman" w:cs="Times New Roman"/>
          <w:color w:val="000000"/>
          <w:kern w:val="0"/>
          <w:sz w:val="20"/>
          <w:szCs w:val="20"/>
        </w:rPr>
        <w:t>F, et al. Examining the Challenges of Recruiting Women Into a Cardiac Rehabilitation Clinical Trial[J]. Journal of Cardiopulmonary Rehabilitation &amp; Prevention, 2009,29(1):13-21, 22-23.</w:t>
      </w:r>
    </w:p>
    <w:p w14:paraId="4A402AD2"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[5]</w:t>
      </w:r>
      <w:r w:rsidRPr="00B94C69">
        <w:rPr>
          <w:rFonts w:ascii="Times New Roman" w:eastAsia="宋体" w:hAnsi="Times New Roman" w:cs="Times New Roman"/>
          <w:color w:val="000000"/>
          <w:kern w:val="0"/>
          <w:sz w:val="20"/>
          <w:szCs w:val="20"/>
        </w:rPr>
        <w:tab/>
        <w:t>Berger M, Daniel G, Frank K, et al. A FRAMEWORK FOR REGULATORY USE OF REAL-WORLD EVIDENCE[M]. 2017.</w:t>
      </w:r>
    </w:p>
    <w:p w14:paraId="1AB7915C" w14:textId="625C1DC1" w:rsidR="00F80B9E" w:rsidRPr="00B94C69" w:rsidRDefault="00F80B9E" w:rsidP="00F80B9E">
      <w:pPr>
        <w:widowControl w:val="0"/>
        <w:wordWrap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[6]</w:t>
      </w:r>
      <w:r w:rsidRPr="00B94C69">
        <w:rPr>
          <w:rFonts w:ascii="Times New Roman" w:eastAsia="宋体" w:hAnsi="Times New Roman" w:cs="Times New Roman"/>
          <w:color w:val="000000"/>
          <w:kern w:val="0"/>
          <w:sz w:val="20"/>
          <w:szCs w:val="20"/>
        </w:rPr>
        <w:tab/>
        <w:t>Center</w:t>
      </w:r>
      <w:r w:rsidR="0037375A">
        <w:rPr>
          <w:rFonts w:ascii="Times New Roman" w:eastAsia="宋体" w:hAnsi="Times New Roman" w:cs="Times New Roman"/>
          <w:color w:val="000000"/>
          <w:kern w:val="0"/>
          <w:sz w:val="20"/>
          <w:szCs w:val="20"/>
        </w:rPr>
        <w:t xml:space="preserve"> </w:t>
      </w:r>
      <w:r w:rsidRPr="00B94C69">
        <w:rPr>
          <w:rFonts w:ascii="Times New Roman" w:eastAsia="宋体" w:hAnsi="Times New Roman" w:cs="Times New Roman"/>
          <w:color w:val="000000"/>
          <w:kern w:val="0"/>
          <w:sz w:val="20"/>
          <w:szCs w:val="20"/>
        </w:rPr>
        <w:t>Watch. The value of real world evidence in rare disease research[EB/OL]. https://www.iqvia.com/-/media/library/experts/the-value-of-real-world-evidence-in-rare-disease-research.pdf?vs=1&amp;hash=8E3A6A07E4ABA0E05F72B64D4789281134EF1A72.</w:t>
      </w:r>
    </w:p>
    <w:p w14:paraId="0F502C73"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[7]</w:t>
      </w:r>
      <w:r w:rsidRPr="00B94C69">
        <w:rPr>
          <w:rFonts w:ascii="Times New Roman" w:eastAsia="宋体" w:hAnsi="Times New Roman" w:cs="Times New Roman"/>
          <w:color w:val="000000"/>
          <w:kern w:val="0"/>
          <w:sz w:val="20"/>
          <w:szCs w:val="20"/>
        </w:rPr>
        <w:tab/>
        <w:t>Chalkidou K, Tunis S, Lopert R, et al. Comparative effectiveness research and evidence-based health policy: experience from four countries[J]. Milbank Q, 2009,87(2):339-367.</w:t>
      </w:r>
    </w:p>
    <w:p w14:paraId="11C5E9D5"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[8]</w:t>
      </w:r>
      <w:r w:rsidRPr="00B94C69">
        <w:rPr>
          <w:rFonts w:ascii="Times New Roman" w:eastAsia="宋体" w:hAnsi="Times New Roman" w:cs="Times New Roman"/>
          <w:color w:val="000000"/>
          <w:kern w:val="0"/>
          <w:sz w:val="20"/>
          <w:szCs w:val="20"/>
        </w:rPr>
        <w:tab/>
        <w:t>D</w:t>
      </w:r>
      <w:r>
        <w:rPr>
          <w:rFonts w:ascii="Times New Roman" w:eastAsia="宋体" w:hAnsi="Times New Roman" w:cs="Times New Roman"/>
          <w:color w:val="000000"/>
          <w:kern w:val="0"/>
          <w:sz w:val="20"/>
          <w:szCs w:val="20"/>
        </w:rPr>
        <w:t>aniels</w:t>
      </w:r>
      <w:r w:rsidRPr="00B94C69">
        <w:rPr>
          <w:rFonts w:ascii="Times New Roman" w:eastAsia="宋体" w:hAnsi="Times New Roman" w:cs="Times New Roman"/>
          <w:color w:val="000000"/>
          <w:kern w:val="0"/>
          <w:sz w:val="20"/>
          <w:szCs w:val="20"/>
        </w:rPr>
        <w:t xml:space="preserve"> M. Streptomycin treatment of pulmonary tuberculosis[J]. Med Times, 1949,77(6):251.</w:t>
      </w:r>
    </w:p>
    <w:p w14:paraId="70A850BD"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 xml:space="preserve"> [9]</w:t>
      </w:r>
      <w:r>
        <w:rPr>
          <w:rFonts w:ascii="Times New Roman" w:eastAsia="宋体" w:hAnsi="Times New Roman" w:cs="Times New Roman"/>
          <w:color w:val="000000"/>
          <w:kern w:val="0"/>
          <w:sz w:val="20"/>
          <w:szCs w:val="20"/>
        </w:rPr>
        <w:tab/>
        <w:t>Dreyer N</w:t>
      </w:r>
      <w:r w:rsidRPr="00B94C69">
        <w:rPr>
          <w:rFonts w:ascii="Times New Roman" w:eastAsia="宋体" w:hAnsi="Times New Roman" w:cs="Times New Roman"/>
          <w:color w:val="000000"/>
          <w:kern w:val="0"/>
          <w:sz w:val="20"/>
          <w:szCs w:val="20"/>
        </w:rPr>
        <w:t>A. Advancing a Framework for Regulatory Use of Real-World Evidence[J]. Therapeutic Innovation &amp; Regulatory Science, 2018,52(3):362-368.</w:t>
      </w:r>
    </w:p>
    <w:p w14:paraId="042E63F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[10]</w:t>
      </w:r>
      <w:r w:rsidRPr="00B94C69">
        <w:rPr>
          <w:rFonts w:ascii="Times New Roman" w:eastAsia="宋体" w:hAnsi="Times New Roman" w:cs="Times New Roman"/>
          <w:color w:val="000000"/>
          <w:kern w:val="0"/>
          <w:sz w:val="20"/>
          <w:szCs w:val="20"/>
        </w:rPr>
        <w:tab/>
        <w:t>EMA. Draft scientific guidance on post-authorization efficacy studies[EB/OL]. (2015-11-30)https://www.ema.europa.eu/en/news/supporting-better-use-medicines.</w:t>
      </w:r>
    </w:p>
    <w:p w14:paraId="02BEA82C"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[11]</w:t>
      </w:r>
      <w:r w:rsidRPr="00B94C69">
        <w:rPr>
          <w:rFonts w:ascii="Times New Roman" w:eastAsia="宋体" w:hAnsi="Times New Roman" w:cs="Times New Roman"/>
          <w:color w:val="000000"/>
          <w:kern w:val="0"/>
          <w:sz w:val="20"/>
          <w:szCs w:val="20"/>
        </w:rPr>
        <w:tab/>
        <w:t>EMA. New cell-based therapy to support stem cell transplantation in patients with high-risk blood cancer[Press Release][EB/OL]. https://www.ema.europa.eu/en/news/new-cell-based-therapy-support-stem-cell-transplantation-patients-high-risk-blood-cancer.</w:t>
      </w:r>
    </w:p>
    <w:p w14:paraId="6746497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[12]</w:t>
      </w:r>
      <w:r w:rsidRPr="00B94C69">
        <w:rPr>
          <w:rFonts w:ascii="Times New Roman" w:eastAsia="宋体" w:hAnsi="Times New Roman" w:cs="Times New Roman"/>
          <w:color w:val="000000"/>
          <w:kern w:val="0"/>
          <w:sz w:val="20"/>
          <w:szCs w:val="20"/>
        </w:rPr>
        <w:tab/>
        <w:t>FDA. Use of Real World Evidence to Support Regulatory Decision Making for Medical Devices. [S]. 2017.</w:t>
      </w:r>
    </w:p>
    <w:p w14:paraId="0E7E58BF" w14:textId="77777777" w:rsidR="00F80B9E" w:rsidRPr="00B94C69" w:rsidRDefault="00F80B9E" w:rsidP="00F80B9E">
      <w:pPr>
        <w:widowControl w:val="0"/>
        <w:wordWrap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[13]</w:t>
      </w:r>
      <w:r w:rsidRPr="00B94C69">
        <w:rPr>
          <w:rFonts w:ascii="Times New Roman" w:eastAsia="宋体" w:hAnsi="Times New Roman" w:cs="Times New Roman"/>
          <w:color w:val="000000"/>
          <w:kern w:val="0"/>
          <w:sz w:val="20"/>
          <w:szCs w:val="20"/>
        </w:rPr>
        <w:tab/>
        <w:t>FDA. Framework For FDA's Real-world Evidence Program[EB/OL]. https://www.fda.gov/downloads/ScienceResearch/SpecialTopics/RealWorldEvidence/UCM627769.pdf.</w:t>
      </w:r>
    </w:p>
    <w:p w14:paraId="201F4612"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[14]</w:t>
      </w:r>
      <w:r w:rsidRPr="00B94C69">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Harris RP, Helfand M, Woolf S</w:t>
      </w:r>
      <w:r w:rsidRPr="00B94C69">
        <w:rPr>
          <w:rFonts w:ascii="Times New Roman" w:eastAsia="宋体" w:hAnsi="Times New Roman" w:cs="Times New Roman"/>
          <w:color w:val="000000"/>
          <w:kern w:val="0"/>
          <w:sz w:val="20"/>
          <w:szCs w:val="20"/>
        </w:rPr>
        <w:t>H, et al. Current methods of the US Preventive Services Task Force: a review of the process[J]. Am J Prev Med, 2001,20(3 Suppl):21-35.</w:t>
      </w:r>
    </w:p>
    <w:p w14:paraId="6ACFDA3B"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[15]</w:t>
      </w:r>
      <w:r>
        <w:rPr>
          <w:rFonts w:ascii="Times New Roman" w:eastAsia="宋体" w:hAnsi="Times New Roman" w:cs="Times New Roman"/>
          <w:color w:val="000000"/>
          <w:kern w:val="0"/>
          <w:sz w:val="20"/>
          <w:szCs w:val="20"/>
        </w:rPr>
        <w:tab/>
        <w:t>Institute O</w:t>
      </w:r>
      <w:r w:rsidRPr="00B94C69">
        <w:rPr>
          <w:rFonts w:ascii="Times New Roman" w:eastAsia="宋体" w:hAnsi="Times New Roman" w:cs="Times New Roman"/>
          <w:color w:val="000000"/>
          <w:kern w:val="0"/>
          <w:sz w:val="20"/>
          <w:szCs w:val="20"/>
        </w:rPr>
        <w:t>M. Initial National Priorities for Comparative Effectiveness Research[M]. Washington, DC: The National Academies Press, 2009.</w:t>
      </w:r>
    </w:p>
    <w:p w14:paraId="42F40464"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[16]</w:t>
      </w:r>
      <w:r w:rsidRPr="00B94C69">
        <w:rPr>
          <w:rFonts w:ascii="Times New Roman" w:eastAsia="宋体" w:hAnsi="Times New Roman" w:cs="Times New Roman"/>
          <w:color w:val="000000"/>
          <w:kern w:val="0"/>
          <w:sz w:val="20"/>
          <w:szCs w:val="20"/>
        </w:rPr>
        <w:tab/>
        <w:t>IMI GetReal. http://www.imi-getreal.eu/About-GetReal/Overall-objectives.</w:t>
      </w:r>
    </w:p>
    <w:p w14:paraId="26594D04"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[17]</w:t>
      </w:r>
      <w:r w:rsidRPr="00B94C69">
        <w:rPr>
          <w:rFonts w:ascii="Times New Roman" w:eastAsia="宋体" w:hAnsi="Times New Roman" w:cs="Times New Roman"/>
          <w:color w:val="000000"/>
          <w:kern w:val="0"/>
          <w:sz w:val="20"/>
          <w:szCs w:val="20"/>
        </w:rPr>
        <w:tab/>
        <w:t>James S. Importance of post-approval real-word evidence[J]. European Heart Journal Cardiovascular Pharmacotherapy, 2018,4(1):10.</w:t>
      </w:r>
    </w:p>
    <w:p w14:paraId="4AEC6061"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[18]</w:t>
      </w:r>
      <w:r w:rsidRPr="00B94C69">
        <w:rPr>
          <w:rFonts w:ascii="Times New Roman" w:eastAsia="宋体" w:hAnsi="Times New Roman" w:cs="Times New Roman"/>
          <w:color w:val="000000"/>
          <w:kern w:val="0"/>
          <w:sz w:val="20"/>
          <w:szCs w:val="20"/>
        </w:rPr>
        <w:tab/>
        <w:t>Jelínek T, Maisnar V, Pour L, et al. Adjusted comparison of daratumumab monotherapy versus real-world historical control data from the Czech Republic in heavily pretreated and highly refractory multiple myeloma patients[J]. Current Medical Research and Opinion, 2018,34(5):775-783.</w:t>
      </w:r>
    </w:p>
    <w:p w14:paraId="693A3F7B"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[19]</w:t>
      </w:r>
      <w:r w:rsidRPr="00B94C69">
        <w:rPr>
          <w:rFonts w:ascii="Times New Roman" w:eastAsia="宋体" w:hAnsi="Times New Roman" w:cs="Times New Roman"/>
          <w:color w:val="000000"/>
          <w:kern w:val="0"/>
          <w:sz w:val="20"/>
          <w:szCs w:val="20"/>
        </w:rPr>
        <w:tab/>
        <w:t>Makady A, de Boer A, Hillege H, et al. What Is Real-World Data? A Review of Definitions Based on Literature and Stakeholder Interviews[J]. Value in Health, 2017,20(7):858-865.</w:t>
      </w:r>
    </w:p>
    <w:p w14:paraId="7AA22E24"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lastRenderedPageBreak/>
        <w:t>[20]</w:t>
      </w:r>
      <w:r w:rsidRPr="00B94C69">
        <w:rPr>
          <w:rFonts w:ascii="Times New Roman" w:eastAsia="宋体" w:hAnsi="Times New Roman" w:cs="Times New Roman"/>
          <w:color w:val="000000"/>
          <w:kern w:val="0"/>
          <w:sz w:val="20"/>
          <w:szCs w:val="20"/>
        </w:rPr>
        <w:tab/>
        <w:t>Olariu E,</w:t>
      </w:r>
      <w:r>
        <w:rPr>
          <w:rFonts w:ascii="Times New Roman" w:eastAsia="宋体" w:hAnsi="Times New Roman" w:cs="Times New Roman"/>
          <w:color w:val="000000"/>
          <w:kern w:val="0"/>
          <w:sz w:val="20"/>
          <w:szCs w:val="20"/>
        </w:rPr>
        <w:t xml:space="preserve"> Papageorgakopoulou C, Bovens S</w:t>
      </w:r>
      <w:r w:rsidRPr="00B94C69">
        <w:rPr>
          <w:rFonts w:ascii="Times New Roman" w:eastAsia="宋体" w:hAnsi="Times New Roman" w:cs="Times New Roman"/>
          <w:color w:val="000000"/>
          <w:kern w:val="0"/>
          <w:sz w:val="20"/>
          <w:szCs w:val="20"/>
        </w:rPr>
        <w:t>M, et al. Real World Evidence in Europe: A Snapshot of its Current Status[J]. Value in Health, 2016,19(7):A498.</w:t>
      </w:r>
    </w:p>
    <w:p w14:paraId="3AD120D3" w14:textId="77777777" w:rsidR="00F80B9E" w:rsidRDefault="00F80B9E" w:rsidP="00F80B9E">
      <w:pPr>
        <w:widowControl w:val="0"/>
        <w:autoSpaceDE w:val="0"/>
        <w:autoSpaceDN w:val="0"/>
        <w:adjustRightInd w:val="0"/>
        <w:spacing w:line="240" w:lineRule="auto"/>
        <w:ind w:left="420" w:hanging="420"/>
        <w:jc w:val="both"/>
        <w:rPr>
          <w:rFonts w:ascii="Times New Roman" w:eastAsia="宋体" w:hAnsi="Times New Roman" w:cs="Times New Roman"/>
          <w:color w:val="000000"/>
          <w:kern w:val="0"/>
          <w:sz w:val="20"/>
          <w:szCs w:val="20"/>
        </w:rPr>
      </w:pPr>
      <w:r w:rsidRPr="00B94C69">
        <w:rPr>
          <w:rFonts w:ascii="Times New Roman" w:eastAsia="宋体" w:hAnsi="Times New Roman" w:cs="Times New Roman"/>
          <w:color w:val="000000"/>
          <w:kern w:val="0"/>
          <w:sz w:val="20"/>
          <w:szCs w:val="20"/>
        </w:rPr>
        <w:t>[21]</w:t>
      </w:r>
      <w:r w:rsidRPr="00B94C69">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Sherman RE, Anderson SA, Dal Pan G</w:t>
      </w:r>
      <w:r w:rsidRPr="00B94C69">
        <w:rPr>
          <w:rFonts w:ascii="Times New Roman" w:eastAsia="宋体" w:hAnsi="Times New Roman" w:cs="Times New Roman"/>
          <w:color w:val="000000"/>
          <w:kern w:val="0"/>
          <w:sz w:val="20"/>
          <w:szCs w:val="20"/>
        </w:rPr>
        <w:t>J, et al. Real-World Evidence - What Is It and What Can It Tell Us?[J]. The New England journal of medicine, 2016,375(23):2293-2297.</w:t>
      </w:r>
    </w:p>
    <w:p w14:paraId="03E52156"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22</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 xml:space="preserve"> Tunis SR, Stryer DB, Clancy CM. Practical clinical trials: Increasing the value of clinical research for decision making in clinical and health policy. JAMA 2003; 290 (12): 1624-1632</w:t>
      </w:r>
    </w:p>
    <w:p w14:paraId="083C9C30"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3</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t>USA. National Institutes of Health Health Care Systems Research Collaboratory[EB/OL]. https:/ / www .nihcollaboratory .org/about-us/ Pages/ default .aspx.</w:t>
      </w:r>
    </w:p>
    <w:p w14:paraId="18409CE8" w14:textId="77777777" w:rsidR="00F80B9E" w:rsidRPr="00B94C69" w:rsidRDefault="00F80B9E" w:rsidP="00F80B9E">
      <w:pPr>
        <w:widowControl w:val="0"/>
        <w:wordWrap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4</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t>USA CONGRESS. H.R.34</w:t>
      </w:r>
      <w:r w:rsidRPr="00B94C69">
        <w:rPr>
          <w:rFonts w:ascii="宋体" w:eastAsia="宋体" w:cs="宋体" w:hint="eastAsia"/>
          <w:color w:val="000000"/>
          <w:kern w:val="0"/>
          <w:sz w:val="20"/>
          <w:szCs w:val="20"/>
        </w:rPr>
        <w:t>—</w:t>
      </w:r>
      <w:r w:rsidRPr="00B94C69">
        <w:rPr>
          <w:rFonts w:ascii="Times New Roman" w:eastAsia="宋体" w:hAnsi="Times New Roman" w:cs="Times New Roman"/>
          <w:color w:val="000000"/>
          <w:kern w:val="0"/>
          <w:sz w:val="20"/>
          <w:szCs w:val="20"/>
        </w:rPr>
        <w:t>21st Century Cures Act[EB/OL]. https://www.congress.gov/bill/114th-congress/house-bill/34/text?q=%EF%BC%857B%EF%BC%8522search%EF%BC%8522%EF%BC%853A%EF%BC%855B%EF%BC%852221st+Century+Cures+Act%EF%BC%8522%EF%BC%855D%EF%BC%857D&amp;r=3.</w:t>
      </w:r>
    </w:p>
    <w:p w14:paraId="01D01DF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[25]</w:t>
      </w:r>
      <w:r>
        <w:rPr>
          <w:rFonts w:ascii="Times New Roman" w:eastAsia="宋体" w:hAnsi="Times New Roman" w:cs="Times New Roman"/>
          <w:color w:val="000000"/>
          <w:kern w:val="0"/>
          <w:sz w:val="20"/>
          <w:szCs w:val="20"/>
        </w:rPr>
        <w:tab/>
        <w:t>Velentgas P, Dreyer N</w:t>
      </w:r>
      <w:r w:rsidRPr="00B94C69">
        <w:rPr>
          <w:rFonts w:ascii="Times New Roman" w:eastAsia="宋体" w:hAnsi="Times New Roman" w:cs="Times New Roman"/>
          <w:color w:val="000000"/>
          <w:kern w:val="0"/>
          <w:sz w:val="20"/>
          <w:szCs w:val="20"/>
        </w:rPr>
        <w:t>A, Nourjah P, et al. Developing a Protocol for Observational Comparative Effectiveness Research: A User's Guide.[J]. Methods, 2013.</w:t>
      </w:r>
    </w:p>
    <w:p w14:paraId="281B451C" w14:textId="77777777" w:rsidR="00F80B9E" w:rsidRPr="002E0406" w:rsidRDefault="00F80B9E" w:rsidP="00F80B9E">
      <w:pPr>
        <w:widowControl w:val="0"/>
        <w:autoSpaceDE w:val="0"/>
        <w:autoSpaceDN w:val="0"/>
        <w:adjustRightInd w:val="0"/>
        <w:spacing w:line="240" w:lineRule="auto"/>
        <w:ind w:left="420" w:hanging="420"/>
        <w:jc w:val="both"/>
        <w:rPr>
          <w:rFonts w:ascii="Times New Roman" w:eastAsia="宋体" w:hAnsi="Times New Roman" w:cs="Times New Roman"/>
          <w:color w:val="000000"/>
          <w:kern w:val="0"/>
          <w:sz w:val="20"/>
          <w:szCs w:val="2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6</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r>
      <w:r w:rsidRPr="002E0406">
        <w:rPr>
          <w:rFonts w:ascii="Times New Roman" w:eastAsia="宋体" w:hAnsi="Times New Roman" w:cs="Times New Roman"/>
          <w:color w:val="000000"/>
          <w:kern w:val="0"/>
          <w:sz w:val="20"/>
          <w:szCs w:val="20"/>
        </w:rPr>
        <w:t>Victor L Serebruany, Moo Hyun Kim, Thomas A Marciniak, Worldwide reporting of fatal outcomes after ticagrelor to the US Food and Drug Administration, </w:t>
      </w:r>
      <w:r w:rsidRPr="002E0406">
        <w:rPr>
          <w:rFonts w:ascii="Times New Roman" w:eastAsia="宋体" w:hAnsi="Times New Roman" w:cs="Times New Roman"/>
          <w:i/>
          <w:iCs/>
          <w:color w:val="000000"/>
          <w:kern w:val="0"/>
          <w:sz w:val="20"/>
          <w:szCs w:val="20"/>
        </w:rPr>
        <w:t>European Heart Journal - Cardiovascular Pharmacotherapy</w:t>
      </w:r>
      <w:r w:rsidRPr="002E0406">
        <w:rPr>
          <w:rFonts w:ascii="Times New Roman" w:eastAsia="宋体" w:hAnsi="Times New Roman" w:cs="Times New Roman"/>
          <w:color w:val="000000"/>
          <w:kern w:val="0"/>
          <w:sz w:val="20"/>
          <w:szCs w:val="20"/>
        </w:rPr>
        <w:t>, Volume 4, Issue 1, January 2018, Pages 6–9, </w:t>
      </w:r>
      <w:hyperlink r:id="rId14" w:history="1">
        <w:r w:rsidRPr="002E0406">
          <w:rPr>
            <w:rFonts w:ascii="Times New Roman" w:eastAsia="宋体" w:hAnsi="Times New Roman" w:cs="Times New Roman"/>
            <w:color w:val="000000"/>
            <w:kern w:val="0"/>
            <w:sz w:val="20"/>
            <w:szCs w:val="20"/>
          </w:rPr>
          <w:t>https://doi.org/10.1093/ehjcvp/pvx024</w:t>
        </w:r>
      </w:hyperlink>
    </w:p>
    <w:p w14:paraId="3937009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[27</w:t>
      </w:r>
      <w:r w:rsidRPr="00B94C69">
        <w:rPr>
          <w:rFonts w:ascii="Times New Roman" w:eastAsia="宋体" w:hAnsi="Times New Roman" w:cs="Times New Roman"/>
          <w:color w:val="000000"/>
          <w:kern w:val="0"/>
          <w:sz w:val="20"/>
          <w:szCs w:val="20"/>
        </w:rPr>
        <w:t xml:space="preserve">]von Elm E, Altman </w:t>
      </w:r>
      <w:r>
        <w:rPr>
          <w:rFonts w:ascii="Times New Roman" w:eastAsia="宋体" w:hAnsi="Times New Roman" w:cs="Times New Roman"/>
          <w:color w:val="000000"/>
          <w:kern w:val="0"/>
          <w:sz w:val="20"/>
          <w:szCs w:val="20"/>
        </w:rPr>
        <w:t>D</w:t>
      </w:r>
      <w:r w:rsidRPr="00B94C69">
        <w:rPr>
          <w:rFonts w:ascii="Times New Roman" w:eastAsia="宋体" w:hAnsi="Times New Roman" w:cs="Times New Roman"/>
          <w:color w:val="000000"/>
          <w:kern w:val="0"/>
          <w:sz w:val="20"/>
          <w:szCs w:val="20"/>
        </w:rPr>
        <w:t>G, Egger M, et al. The Strengthening the Reporting of Observational Studies in Epidemiology (STROBE) statement: guidelines for reporting observational studies[J]. Journal of Clinical Epidemiology, 2008,61(4):344-349.</w:t>
      </w:r>
    </w:p>
    <w:p w14:paraId="0E1F75C8"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8</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t>White R. Building trust in real-world evidence and comparative effectiveness research: the need for transparency[J]. Journal of Comparative Effectiveness Research, 2017,6(1):5-7.</w:t>
      </w:r>
    </w:p>
    <w:p w14:paraId="67F63EF6" w14:textId="77777777" w:rsidR="00F80B9E" w:rsidRPr="002130C7" w:rsidRDefault="009E10DA" w:rsidP="00F80B9E">
      <w:pPr>
        <w:widowControl w:val="0"/>
        <w:autoSpaceDE w:val="0"/>
        <w:autoSpaceDN w:val="0"/>
        <w:adjustRightInd w:val="0"/>
        <w:spacing w:line="240" w:lineRule="auto"/>
        <w:ind w:left="420" w:hanging="420"/>
        <w:rPr>
          <w:rFonts w:ascii="Times New Roman" w:eastAsia="宋体" w:hAnsi="Times New Roman" w:cs="Times New Roman"/>
          <w:color w:val="000000"/>
          <w:kern w:val="0"/>
          <w:sz w:val="21"/>
          <w:szCs w:val="21"/>
        </w:rPr>
      </w:pPr>
      <w:r w:rsidRPr="00B94C69">
        <w:rPr>
          <w:sz w:val="21"/>
          <w:szCs w:val="22"/>
        </w:rPr>
        <w:fldChar w:fldCharType="end"/>
      </w:r>
    </w:p>
    <w:p w14:paraId="6CDA643E" w14:textId="77777777" w:rsidR="002B2526" w:rsidRDefault="009E10DA" w:rsidP="00F80B9E">
      <w:pPr>
        <w:rPr>
          <w:rFonts w:ascii="Times New Roman" w:eastAsia="华文仿宋" w:hAnsi="Times New Roman" w:cs="Times New Roman"/>
          <w:b/>
          <w:color w:val="000000" w:themeColor="text1"/>
          <w:kern w:val="0"/>
          <w:sz w:val="28"/>
          <w:szCs w:val="28"/>
        </w:rPr>
      </w:pPr>
      <w:r w:rsidRPr="00B6430D">
        <w:rPr>
          <w:rFonts w:ascii="Times New Roman" w:hAnsi="Times New Roman" w:cs="Times New Roman"/>
          <w:sz w:val="28"/>
          <w:szCs w:val="28"/>
        </w:rPr>
        <w:fldChar w:fldCharType="end"/>
      </w:r>
    </w:p>
    <w:p w14:paraId="1144888D" w14:textId="77777777" w:rsidR="00F80B9E" w:rsidRDefault="00F80B9E">
      <w:pPr>
        <w:rPr>
          <w:rFonts w:ascii="Times New Roman" w:eastAsia="华文仿宋" w:hAnsi="Times New Roman" w:cs="Times New Roman"/>
          <w:b/>
          <w:color w:val="000000" w:themeColor="text1"/>
          <w:kern w:val="0"/>
          <w:sz w:val="28"/>
          <w:szCs w:val="28"/>
        </w:rPr>
      </w:pPr>
      <w:r>
        <w:rPr>
          <w:rFonts w:ascii="Times New Roman" w:eastAsia="华文仿宋" w:hAnsi="Times New Roman" w:cs="Times New Roman"/>
          <w:b/>
          <w:color w:val="000000" w:themeColor="text1"/>
          <w:kern w:val="0"/>
          <w:sz w:val="28"/>
          <w:szCs w:val="28"/>
        </w:rPr>
        <w:br w:type="page"/>
      </w:r>
    </w:p>
    <w:p w14:paraId="0D373D9A" w14:textId="77777777" w:rsidR="00F9792A" w:rsidRPr="00FB0D3F" w:rsidRDefault="007B2897" w:rsidP="00FB0D3F">
      <w:pPr>
        <w:widowControl w:val="0"/>
        <w:tabs>
          <w:tab w:val="left" w:pos="567"/>
        </w:tabs>
        <w:autoSpaceDE w:val="0"/>
        <w:autoSpaceDN w:val="0"/>
        <w:adjustRightInd w:val="0"/>
        <w:spacing w:line="240" w:lineRule="auto"/>
        <w:jc w:val="both"/>
        <w:outlineLvl w:val="0"/>
        <w:rPr>
          <w:rFonts w:ascii="Times New Roman" w:eastAsia="华文仿宋" w:hAnsi="Times New Roman" w:cs="Times New Roman"/>
          <w:b/>
          <w:color w:val="000000" w:themeColor="text1"/>
          <w:kern w:val="0"/>
          <w:sz w:val="28"/>
          <w:szCs w:val="28"/>
        </w:rPr>
      </w:pPr>
      <w:bookmarkStart w:id="146" w:name="_Toc8305717"/>
      <w:bookmarkStart w:id="147" w:name="_Toc8307600"/>
      <w:r w:rsidRPr="00FB0D3F">
        <w:rPr>
          <w:rFonts w:ascii="Times New Roman" w:eastAsia="华文仿宋" w:hAnsi="Times New Roman" w:cs="Times New Roman"/>
          <w:b/>
          <w:color w:val="000000" w:themeColor="text1"/>
          <w:kern w:val="0"/>
          <w:sz w:val="28"/>
          <w:szCs w:val="28"/>
        </w:rPr>
        <w:lastRenderedPageBreak/>
        <w:t>附录</w:t>
      </w:r>
      <w:r w:rsidR="00F80B9E">
        <w:rPr>
          <w:rFonts w:ascii="Times New Roman" w:eastAsia="华文仿宋" w:hAnsi="Times New Roman" w:cs="Times New Roman" w:hint="eastAsia"/>
          <w:b/>
          <w:color w:val="000000" w:themeColor="text1"/>
          <w:kern w:val="0"/>
          <w:sz w:val="28"/>
          <w:szCs w:val="28"/>
        </w:rPr>
        <w:t>1</w:t>
      </w:r>
      <w:r w:rsidRPr="00FB0D3F">
        <w:rPr>
          <w:rFonts w:ascii="Times New Roman" w:eastAsia="华文仿宋" w:hAnsi="Times New Roman" w:cs="Times New Roman"/>
          <w:b/>
          <w:color w:val="000000" w:themeColor="text1"/>
          <w:kern w:val="0"/>
          <w:sz w:val="28"/>
          <w:szCs w:val="28"/>
        </w:rPr>
        <w:t>：</w:t>
      </w:r>
      <w:r w:rsidR="00B73046">
        <w:rPr>
          <w:rFonts w:ascii="Times New Roman" w:eastAsia="华文仿宋" w:hAnsi="Times New Roman" w:cs="Times New Roman" w:hint="eastAsia"/>
          <w:b/>
          <w:color w:val="000000" w:themeColor="text1"/>
          <w:kern w:val="0"/>
          <w:sz w:val="28"/>
          <w:szCs w:val="28"/>
        </w:rPr>
        <w:t>词汇表</w:t>
      </w:r>
      <w:bookmarkEnd w:id="146"/>
      <w:bookmarkEnd w:id="147"/>
    </w:p>
    <w:p w14:paraId="52CA0587" w14:textId="77777777" w:rsidR="00751045" w:rsidRPr="003669E0" w:rsidRDefault="00751045" w:rsidP="00B564E7">
      <w:pPr>
        <w:pStyle w:val="Default"/>
        <w:rPr>
          <w:rFonts w:ascii="Times New Roman" w:eastAsia="华文仿宋" w:hAnsi="Times New Roman" w:cs="Times New Roman"/>
        </w:rPr>
      </w:pPr>
      <w:r>
        <w:rPr>
          <w:rFonts w:ascii="Times New Roman" w:eastAsia="华文仿宋" w:hAnsi="Times New Roman" w:cs="Times New Roman" w:hint="eastAsia"/>
          <w:b/>
          <w:color w:val="000000" w:themeColor="text1"/>
          <w:sz w:val="28"/>
          <w:szCs w:val="28"/>
        </w:rPr>
        <w:t>病例</w:t>
      </w:r>
      <w:r w:rsidRPr="003669E0">
        <w:rPr>
          <w:rFonts w:ascii="Times New Roman" w:eastAsia="华文仿宋" w:hAnsi="Times New Roman" w:cs="Times New Roman"/>
          <w:b/>
          <w:color w:val="000000" w:themeColor="text1"/>
          <w:sz w:val="28"/>
          <w:szCs w:val="28"/>
        </w:rPr>
        <w:t>登记</w:t>
      </w:r>
      <w:r w:rsidRPr="003669E0">
        <w:rPr>
          <w:rFonts w:ascii="Times New Roman" w:eastAsia="华文仿宋" w:hAnsi="Times New Roman" w:cs="Times New Roman"/>
          <w:color w:val="000000" w:themeColor="text1"/>
          <w:sz w:val="28"/>
          <w:szCs w:val="28"/>
        </w:rPr>
        <w:t>（</w:t>
      </w:r>
      <w:r w:rsidRPr="003669E0">
        <w:rPr>
          <w:rFonts w:ascii="Times New Roman" w:eastAsia="华文仿宋" w:hAnsi="Times New Roman" w:cs="Times New Roman"/>
          <w:b/>
          <w:bCs/>
          <w:color w:val="2C2925"/>
          <w:sz w:val="28"/>
          <w:szCs w:val="28"/>
        </w:rPr>
        <w:t>Patient Registry</w:t>
      </w:r>
      <w:r w:rsidRPr="003669E0">
        <w:rPr>
          <w:rFonts w:ascii="Times New Roman" w:eastAsia="华文仿宋" w:hAnsi="Times New Roman" w:cs="Times New Roman"/>
          <w:color w:val="000000" w:themeColor="text1"/>
          <w:sz w:val="28"/>
          <w:szCs w:val="28"/>
        </w:rPr>
        <w:t>）：</w:t>
      </w:r>
      <w:r>
        <w:rPr>
          <w:rFonts w:ascii="Times New Roman" w:eastAsia="华文仿宋" w:hAnsi="Times New Roman" w:cs="Times New Roman" w:hint="eastAsia"/>
          <w:color w:val="000000" w:themeColor="text1"/>
          <w:sz w:val="28"/>
          <w:szCs w:val="28"/>
        </w:rPr>
        <w:t>根据</w:t>
      </w:r>
      <w:r w:rsidRPr="003669E0">
        <w:rPr>
          <w:rFonts w:ascii="Times New Roman" w:eastAsia="华文仿宋" w:hAnsi="Times New Roman" w:cs="Times New Roman"/>
          <w:color w:val="000000" w:themeColor="text1"/>
          <w:sz w:val="28"/>
          <w:szCs w:val="28"/>
        </w:rPr>
        <w:t>一个或多个预定的科学、临床</w:t>
      </w:r>
      <w:r w:rsidR="00BF3E7A">
        <w:rPr>
          <w:rFonts w:ascii="Times New Roman" w:eastAsia="华文仿宋" w:hAnsi="Times New Roman" w:cs="Times New Roman" w:hint="eastAsia"/>
          <w:color w:val="000000" w:themeColor="text1"/>
          <w:sz w:val="28"/>
          <w:szCs w:val="28"/>
        </w:rPr>
        <w:t>，</w:t>
      </w:r>
      <w:r w:rsidRPr="003669E0">
        <w:rPr>
          <w:rFonts w:ascii="Times New Roman" w:eastAsia="华文仿宋" w:hAnsi="Times New Roman" w:cs="Times New Roman"/>
          <w:color w:val="000000" w:themeColor="text1"/>
          <w:sz w:val="28"/>
          <w:szCs w:val="28"/>
        </w:rPr>
        <w:t>或政策目的</w:t>
      </w:r>
      <w:r>
        <w:rPr>
          <w:rFonts w:ascii="Times New Roman" w:eastAsia="华文仿宋" w:hAnsi="Times New Roman" w:cs="Times New Roman" w:hint="eastAsia"/>
          <w:color w:val="000000" w:themeColor="text1"/>
          <w:sz w:val="28"/>
          <w:szCs w:val="28"/>
        </w:rPr>
        <w:t>，</w:t>
      </w:r>
      <w:r w:rsidRPr="003669E0">
        <w:rPr>
          <w:rFonts w:ascii="Times New Roman" w:eastAsia="华文仿宋" w:hAnsi="Times New Roman" w:cs="Times New Roman"/>
          <w:color w:val="000000" w:themeColor="text1"/>
          <w:sz w:val="28"/>
          <w:szCs w:val="28"/>
        </w:rPr>
        <w:t>使用观察性研究方法收集统一的</w:t>
      </w:r>
      <w:r>
        <w:rPr>
          <w:rFonts w:ascii="Times New Roman" w:eastAsia="华文仿宋" w:hAnsi="Times New Roman" w:cs="Times New Roman"/>
          <w:color w:val="000000" w:themeColor="text1"/>
          <w:sz w:val="28"/>
          <w:szCs w:val="28"/>
        </w:rPr>
        <w:t>临床和其</w:t>
      </w:r>
      <w:r>
        <w:rPr>
          <w:rFonts w:ascii="Times New Roman" w:eastAsia="华文仿宋" w:hAnsi="Times New Roman" w:cs="Times New Roman" w:hint="eastAsia"/>
          <w:color w:val="000000" w:themeColor="text1"/>
          <w:sz w:val="28"/>
          <w:szCs w:val="28"/>
        </w:rPr>
        <w:t>它</w:t>
      </w:r>
      <w:r w:rsidRPr="003669E0">
        <w:rPr>
          <w:rFonts w:ascii="Times New Roman" w:eastAsia="华文仿宋" w:hAnsi="Times New Roman" w:cs="Times New Roman"/>
          <w:color w:val="000000" w:themeColor="text1"/>
          <w:sz w:val="28"/>
          <w:szCs w:val="28"/>
        </w:rPr>
        <w:t>数据</w:t>
      </w:r>
      <w:r>
        <w:rPr>
          <w:rFonts w:ascii="Times New Roman" w:eastAsia="华文仿宋" w:hAnsi="Times New Roman" w:cs="Times New Roman" w:hint="eastAsia"/>
          <w:color w:val="000000" w:themeColor="text1"/>
          <w:sz w:val="28"/>
          <w:szCs w:val="28"/>
        </w:rPr>
        <w:t>的系统</w:t>
      </w:r>
      <w:r>
        <w:rPr>
          <w:rFonts w:ascii="Times New Roman" w:eastAsia="华文仿宋" w:hAnsi="Times New Roman" w:cs="Times New Roman"/>
          <w:color w:val="000000" w:themeColor="text1"/>
          <w:sz w:val="28"/>
          <w:szCs w:val="28"/>
        </w:rPr>
        <w:t>，以评价</w:t>
      </w:r>
      <w:r w:rsidRPr="003669E0">
        <w:rPr>
          <w:rFonts w:ascii="Times New Roman" w:eastAsia="华文仿宋" w:hAnsi="Times New Roman" w:cs="Times New Roman"/>
          <w:color w:val="000000" w:themeColor="text1"/>
          <w:sz w:val="28"/>
          <w:szCs w:val="28"/>
        </w:rPr>
        <w:t>特定疾病、病症</w:t>
      </w:r>
      <w:r w:rsidR="00BF3E7A">
        <w:rPr>
          <w:rFonts w:ascii="Times New Roman" w:eastAsia="华文仿宋" w:hAnsi="Times New Roman" w:cs="Times New Roman" w:hint="eastAsia"/>
          <w:color w:val="000000" w:themeColor="text1"/>
          <w:sz w:val="28"/>
          <w:szCs w:val="28"/>
        </w:rPr>
        <w:t>，</w:t>
      </w:r>
      <w:r w:rsidRPr="003669E0">
        <w:rPr>
          <w:rFonts w:ascii="Times New Roman" w:eastAsia="华文仿宋" w:hAnsi="Times New Roman" w:cs="Times New Roman"/>
          <w:color w:val="000000" w:themeColor="text1"/>
          <w:sz w:val="28"/>
          <w:szCs w:val="28"/>
        </w:rPr>
        <w:t>或暴露人群的特定</w:t>
      </w:r>
      <w:r>
        <w:rPr>
          <w:rFonts w:ascii="Times New Roman" w:eastAsia="华文仿宋" w:hAnsi="Times New Roman" w:cs="Times New Roman" w:hint="eastAsia"/>
          <w:color w:val="000000" w:themeColor="text1"/>
          <w:sz w:val="28"/>
          <w:szCs w:val="28"/>
        </w:rPr>
        <w:t>结局</w:t>
      </w:r>
      <w:r w:rsidRPr="003669E0">
        <w:rPr>
          <w:rFonts w:ascii="Times New Roman" w:eastAsia="华文仿宋" w:hAnsi="Times New Roman" w:cs="Times New Roman"/>
          <w:color w:val="000000" w:themeColor="text1"/>
          <w:sz w:val="28"/>
          <w:szCs w:val="28"/>
        </w:rPr>
        <w:t>。</w:t>
      </w:r>
    </w:p>
    <w:p w14:paraId="4387BD99" w14:textId="77777777" w:rsidR="00751045" w:rsidRDefault="00751045" w:rsidP="00751045">
      <w:pPr>
        <w:widowControl w:val="0"/>
        <w:autoSpaceDE w:val="0"/>
        <w:autoSpaceDN w:val="0"/>
        <w:adjustRightInd w:val="0"/>
        <w:spacing w:line="240" w:lineRule="auto"/>
        <w:jc w:val="both"/>
        <w:rPr>
          <w:rFonts w:ascii="Times New Roman" w:hAnsi="Times New Roman" w:cs="Times New Roman"/>
          <w:sz w:val="28"/>
          <w:szCs w:val="28"/>
        </w:rPr>
      </w:pPr>
      <w:r w:rsidRPr="003215CD">
        <w:rPr>
          <w:rFonts w:ascii="Times New Roman" w:eastAsia="仿宋" w:hAnsi="Times New Roman" w:cs="Times New Roman" w:hint="eastAsia"/>
          <w:b/>
          <w:color w:val="000000" w:themeColor="text1"/>
          <w:kern w:val="0"/>
          <w:sz w:val="28"/>
          <w:szCs w:val="28"/>
        </w:rPr>
        <w:t>单臂</w:t>
      </w:r>
      <w:r>
        <w:rPr>
          <w:rFonts w:ascii="Times New Roman" w:eastAsia="仿宋" w:hAnsi="Times New Roman" w:cs="Times New Roman" w:hint="eastAsia"/>
          <w:b/>
          <w:color w:val="000000" w:themeColor="text1"/>
          <w:kern w:val="0"/>
          <w:sz w:val="28"/>
          <w:szCs w:val="28"/>
        </w:rPr>
        <w:t>临床</w:t>
      </w:r>
      <w:r w:rsidRPr="003215CD">
        <w:rPr>
          <w:rFonts w:ascii="Times New Roman" w:eastAsia="仿宋" w:hAnsi="Times New Roman" w:cs="Times New Roman" w:hint="eastAsia"/>
          <w:b/>
          <w:color w:val="000000" w:themeColor="text1"/>
          <w:kern w:val="0"/>
          <w:sz w:val="28"/>
          <w:szCs w:val="28"/>
        </w:rPr>
        <w:t>试验</w:t>
      </w:r>
      <w:r>
        <w:rPr>
          <w:rFonts w:ascii="Times New Roman" w:eastAsia="仿宋" w:hAnsi="Times New Roman" w:cs="Times New Roman" w:hint="eastAsia"/>
          <w:b/>
          <w:color w:val="000000" w:themeColor="text1"/>
          <w:kern w:val="0"/>
          <w:sz w:val="28"/>
          <w:szCs w:val="28"/>
        </w:rPr>
        <w:t>（</w:t>
      </w:r>
      <w:r w:rsidR="000022EF">
        <w:rPr>
          <w:rFonts w:ascii="Times New Roman" w:eastAsia="仿宋" w:hAnsi="Times New Roman" w:cs="Times New Roman" w:hint="eastAsia"/>
          <w:b/>
          <w:color w:val="000000" w:themeColor="text1"/>
          <w:kern w:val="0"/>
          <w:sz w:val="28"/>
          <w:szCs w:val="28"/>
        </w:rPr>
        <w:t>Single</w:t>
      </w:r>
      <w:r>
        <w:rPr>
          <w:rFonts w:ascii="Times New Roman" w:eastAsia="仿宋" w:hAnsi="Times New Roman" w:cs="Times New Roman"/>
          <w:b/>
          <w:color w:val="000000" w:themeColor="text1"/>
          <w:kern w:val="0"/>
          <w:sz w:val="28"/>
          <w:szCs w:val="28"/>
        </w:rPr>
        <w:t>-arm</w:t>
      </w:r>
      <w:r w:rsidR="005271C2">
        <w:rPr>
          <w:rFonts w:ascii="Times New Roman" w:eastAsia="仿宋" w:hAnsi="Times New Roman" w:cs="Times New Roman"/>
          <w:b/>
          <w:color w:val="000000" w:themeColor="text1"/>
          <w:kern w:val="0"/>
          <w:sz w:val="28"/>
          <w:szCs w:val="28"/>
        </w:rPr>
        <w:t>/One-arm</w:t>
      </w:r>
      <w:r>
        <w:rPr>
          <w:rFonts w:ascii="Times New Roman" w:eastAsia="仿宋" w:hAnsi="Times New Roman" w:cs="Times New Roman"/>
          <w:b/>
          <w:color w:val="000000" w:themeColor="text1"/>
          <w:kern w:val="0"/>
          <w:sz w:val="28"/>
          <w:szCs w:val="28"/>
        </w:rPr>
        <w:t xml:space="preserve"> Trial</w:t>
      </w:r>
      <w:r>
        <w:rPr>
          <w:rFonts w:ascii="Times New Roman" w:eastAsia="仿宋" w:hAnsi="Times New Roman" w:cs="Times New Roman" w:hint="eastAsia"/>
          <w:b/>
          <w:color w:val="000000" w:themeColor="text1"/>
          <w:kern w:val="0"/>
          <w:sz w:val="28"/>
          <w:szCs w:val="28"/>
        </w:rPr>
        <w:t>）</w:t>
      </w:r>
      <w:r>
        <w:rPr>
          <w:rFonts w:ascii="Times New Roman" w:hAnsi="Times New Roman" w:cs="Times New Roman" w:hint="eastAsia"/>
          <w:sz w:val="28"/>
          <w:szCs w:val="28"/>
        </w:rPr>
        <w:t>：</w:t>
      </w:r>
      <w:r w:rsidRPr="00751045">
        <w:rPr>
          <w:rFonts w:ascii="Times New Roman" w:eastAsia="仿宋" w:hAnsi="Times New Roman" w:cs="Times New Roman" w:hint="eastAsia"/>
          <w:sz w:val="28"/>
          <w:szCs w:val="28"/>
        </w:rPr>
        <w:t>是一种</w:t>
      </w:r>
      <w:r>
        <w:rPr>
          <w:rFonts w:ascii="Times New Roman" w:eastAsia="仿宋" w:hAnsi="Times New Roman" w:cs="Times New Roman" w:hint="eastAsia"/>
          <w:sz w:val="28"/>
          <w:szCs w:val="28"/>
        </w:rPr>
        <w:t>只设置试验组的非随机临床试验，</w:t>
      </w:r>
      <w:r>
        <w:rPr>
          <w:rFonts w:ascii="Times New Roman" w:eastAsia="仿宋" w:hAnsi="Times New Roman" w:cs="Times New Roman"/>
          <w:sz w:val="28"/>
          <w:szCs w:val="28"/>
        </w:rPr>
        <w:t>通常</w:t>
      </w:r>
      <w:r>
        <w:rPr>
          <w:rFonts w:ascii="Times New Roman" w:eastAsia="仿宋" w:hAnsi="Times New Roman" w:cs="Times New Roman" w:hint="eastAsia"/>
          <w:sz w:val="28"/>
          <w:szCs w:val="28"/>
        </w:rPr>
        <w:t>采用外部对照，</w:t>
      </w:r>
      <w:r>
        <w:rPr>
          <w:rFonts w:ascii="Times New Roman" w:eastAsia="仿宋" w:hAnsi="Times New Roman" w:cs="Times New Roman"/>
          <w:sz w:val="28"/>
          <w:szCs w:val="28"/>
        </w:rPr>
        <w:t>如</w:t>
      </w:r>
      <w:r>
        <w:rPr>
          <w:rFonts w:ascii="Times New Roman" w:eastAsia="仿宋" w:hAnsi="Times New Roman" w:cs="Times New Roman" w:hint="eastAsia"/>
          <w:sz w:val="28"/>
          <w:szCs w:val="28"/>
        </w:rPr>
        <w:t>历史对照或平行对照。</w:t>
      </w:r>
    </w:p>
    <w:p w14:paraId="49816794" w14:textId="77777777" w:rsidR="00751045" w:rsidRPr="003669E0" w:rsidRDefault="00751045" w:rsidP="00751045">
      <w:pPr>
        <w:pStyle w:val="Default"/>
        <w:rPr>
          <w:rFonts w:ascii="Times New Roman" w:eastAsia="华文仿宋" w:hAnsi="Times New Roman" w:cs="Times New Roman"/>
        </w:rPr>
      </w:pPr>
      <w:r w:rsidRPr="003669E0">
        <w:rPr>
          <w:rFonts w:ascii="Times New Roman" w:eastAsia="华文仿宋" w:hAnsi="Times New Roman" w:cs="Times New Roman"/>
          <w:b/>
          <w:color w:val="000000" w:themeColor="text1"/>
          <w:sz w:val="28"/>
          <w:szCs w:val="28"/>
        </w:rPr>
        <w:t>观察性研究（</w:t>
      </w:r>
      <w:r w:rsidRPr="003669E0">
        <w:rPr>
          <w:rFonts w:ascii="Times New Roman" w:eastAsia="华文仿宋" w:hAnsi="Times New Roman" w:cs="Times New Roman"/>
          <w:b/>
          <w:bCs/>
          <w:color w:val="2C2925"/>
          <w:sz w:val="28"/>
          <w:szCs w:val="28"/>
        </w:rPr>
        <w:t>Observational Study</w:t>
      </w:r>
      <w:r w:rsidRPr="003669E0">
        <w:rPr>
          <w:rFonts w:ascii="Times New Roman" w:eastAsia="华文仿宋" w:hAnsi="Times New Roman" w:cs="Times New Roman"/>
          <w:b/>
          <w:color w:val="000000" w:themeColor="text1"/>
          <w:sz w:val="28"/>
          <w:szCs w:val="28"/>
        </w:rPr>
        <w:t>）</w:t>
      </w:r>
      <w:r w:rsidRPr="003669E0">
        <w:rPr>
          <w:rFonts w:ascii="Times New Roman" w:eastAsia="华文仿宋" w:hAnsi="Times New Roman" w:cs="Times New Roman"/>
          <w:color w:val="000000" w:themeColor="text1"/>
          <w:sz w:val="28"/>
          <w:szCs w:val="28"/>
        </w:rPr>
        <w:t>：</w:t>
      </w:r>
      <w:r>
        <w:rPr>
          <w:rFonts w:ascii="Times New Roman" w:eastAsia="华文仿宋" w:hAnsi="Times New Roman" w:cs="Times New Roman" w:hint="eastAsia"/>
          <w:color w:val="000000" w:themeColor="text1"/>
          <w:sz w:val="28"/>
          <w:szCs w:val="28"/>
        </w:rPr>
        <w:t>根据特定研究问题，</w:t>
      </w:r>
      <w:r w:rsidRPr="003669E0">
        <w:rPr>
          <w:rFonts w:ascii="Times New Roman" w:eastAsia="华文仿宋" w:hAnsi="Times New Roman" w:cs="Times New Roman"/>
          <w:color w:val="000000" w:themeColor="text1"/>
          <w:sz w:val="28"/>
          <w:szCs w:val="28"/>
        </w:rPr>
        <w:t>不</w:t>
      </w:r>
      <w:r>
        <w:rPr>
          <w:rFonts w:ascii="Times New Roman" w:eastAsia="华文仿宋" w:hAnsi="Times New Roman" w:cs="Times New Roman" w:hint="eastAsia"/>
          <w:color w:val="000000" w:themeColor="text1"/>
          <w:sz w:val="28"/>
          <w:szCs w:val="28"/>
        </w:rPr>
        <w:t>施加主动干预的、以自然人群或临床人群为对象的、</w:t>
      </w:r>
      <w:r>
        <w:rPr>
          <w:rFonts w:ascii="Times New Roman" w:eastAsia="华文仿宋" w:hAnsi="Times New Roman" w:cs="Times New Roman"/>
          <w:color w:val="000000" w:themeColor="text1"/>
          <w:sz w:val="28"/>
          <w:szCs w:val="28"/>
        </w:rPr>
        <w:t>探索</w:t>
      </w:r>
      <w:r w:rsidRPr="003669E0">
        <w:rPr>
          <w:rFonts w:ascii="Times New Roman" w:eastAsia="华文仿宋" w:hAnsi="Times New Roman" w:cs="Times New Roman"/>
          <w:color w:val="000000" w:themeColor="text1"/>
          <w:sz w:val="28"/>
          <w:szCs w:val="28"/>
        </w:rPr>
        <w:t>暴露</w:t>
      </w:r>
      <w:r w:rsidRPr="003669E0">
        <w:rPr>
          <w:rFonts w:ascii="Times New Roman" w:eastAsia="华文仿宋" w:hAnsi="Times New Roman" w:cs="Times New Roman"/>
          <w:color w:val="000000" w:themeColor="text1"/>
          <w:sz w:val="28"/>
          <w:szCs w:val="28"/>
        </w:rPr>
        <w:t>/</w:t>
      </w:r>
      <w:r w:rsidRPr="003669E0">
        <w:rPr>
          <w:rFonts w:ascii="Times New Roman" w:eastAsia="华文仿宋" w:hAnsi="Times New Roman" w:cs="Times New Roman"/>
          <w:color w:val="000000" w:themeColor="text1"/>
          <w:sz w:val="28"/>
          <w:szCs w:val="28"/>
        </w:rPr>
        <w:t>治疗</w:t>
      </w:r>
      <w:r>
        <w:rPr>
          <w:rFonts w:ascii="Times New Roman" w:eastAsia="华文仿宋" w:hAnsi="Times New Roman" w:cs="Times New Roman" w:hint="eastAsia"/>
          <w:color w:val="000000" w:themeColor="text1"/>
          <w:sz w:val="28"/>
          <w:szCs w:val="28"/>
        </w:rPr>
        <w:t>与结局因果关系的研究。</w:t>
      </w:r>
    </w:p>
    <w:p w14:paraId="4494BE93" w14:textId="77777777" w:rsidR="00751045" w:rsidRPr="003669E0" w:rsidRDefault="00751045" w:rsidP="00751045">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sidRPr="003669E0">
        <w:rPr>
          <w:rFonts w:ascii="Times New Roman" w:eastAsia="华文仿宋" w:hAnsi="Times New Roman" w:cs="Times New Roman"/>
          <w:b/>
          <w:color w:val="000000" w:themeColor="text1"/>
          <w:kern w:val="0"/>
          <w:sz w:val="28"/>
          <w:szCs w:val="28"/>
        </w:rPr>
        <w:t>回顾性观察性研究</w:t>
      </w:r>
      <w:r w:rsidRPr="003669E0">
        <w:rPr>
          <w:rFonts w:ascii="Times New Roman" w:eastAsia="华文仿宋" w:hAnsi="Times New Roman" w:cs="Times New Roman"/>
          <w:b/>
          <w:bCs/>
          <w:color w:val="2C2925"/>
          <w:kern w:val="0"/>
          <w:sz w:val="28"/>
          <w:szCs w:val="28"/>
        </w:rPr>
        <w:t>（</w:t>
      </w:r>
      <w:r w:rsidRPr="003669E0">
        <w:rPr>
          <w:rFonts w:ascii="Times New Roman" w:eastAsia="华文仿宋" w:hAnsi="Times New Roman" w:cs="Times New Roman"/>
          <w:b/>
          <w:bCs/>
          <w:color w:val="2C2925"/>
          <w:kern w:val="0"/>
          <w:sz w:val="28"/>
          <w:szCs w:val="28"/>
        </w:rPr>
        <w:t>Retrospective Observational Study</w:t>
      </w:r>
      <w:r w:rsidRPr="003669E0">
        <w:rPr>
          <w:rFonts w:ascii="Times New Roman" w:eastAsia="华文仿宋" w:hAnsi="Times New Roman" w:cs="Times New Roman"/>
          <w:b/>
          <w:bCs/>
          <w:color w:val="2C2925"/>
          <w:kern w:val="0"/>
          <w:sz w:val="28"/>
          <w:szCs w:val="28"/>
        </w:rPr>
        <w:t>）</w:t>
      </w:r>
      <w:r w:rsidRPr="003669E0">
        <w:rPr>
          <w:rFonts w:ascii="Times New Roman" w:eastAsia="华文仿宋" w:hAnsi="Times New Roman" w:cs="Times New Roman"/>
          <w:color w:val="000000" w:themeColor="text1"/>
          <w:kern w:val="0"/>
          <w:sz w:val="28"/>
          <w:szCs w:val="28"/>
        </w:rPr>
        <w:t>：在研究开始时确定目标</w:t>
      </w:r>
      <w:r>
        <w:rPr>
          <w:rFonts w:ascii="Times New Roman" w:eastAsia="华文仿宋" w:hAnsi="Times New Roman" w:cs="Times New Roman"/>
          <w:color w:val="000000" w:themeColor="text1"/>
          <w:kern w:val="0"/>
          <w:sz w:val="28"/>
          <w:szCs w:val="28"/>
        </w:rPr>
        <w:t>人群、</w:t>
      </w:r>
      <w:r w:rsidRPr="003669E0">
        <w:rPr>
          <w:rFonts w:ascii="Times New Roman" w:eastAsia="华文仿宋" w:hAnsi="Times New Roman" w:cs="Times New Roman"/>
          <w:color w:val="000000" w:themeColor="text1"/>
          <w:kern w:val="0"/>
          <w:sz w:val="28"/>
          <w:szCs w:val="28"/>
        </w:rPr>
        <w:t>并根据历史数据（研究开始前生成的数据）</w:t>
      </w:r>
      <w:r>
        <w:rPr>
          <w:rFonts w:ascii="Times New Roman" w:eastAsia="华文仿宋" w:hAnsi="Times New Roman" w:cs="Times New Roman" w:hint="eastAsia"/>
          <w:color w:val="000000" w:themeColor="text1"/>
          <w:kern w:val="0"/>
          <w:sz w:val="28"/>
          <w:szCs w:val="28"/>
        </w:rPr>
        <w:t>开展的观察性研究</w:t>
      </w:r>
      <w:r w:rsidRPr="003669E0">
        <w:rPr>
          <w:rFonts w:ascii="Times New Roman" w:eastAsia="华文仿宋" w:hAnsi="Times New Roman" w:cs="Times New Roman"/>
          <w:color w:val="000000" w:themeColor="text1"/>
          <w:kern w:val="0"/>
          <w:sz w:val="28"/>
          <w:szCs w:val="28"/>
        </w:rPr>
        <w:t>。</w:t>
      </w:r>
    </w:p>
    <w:p w14:paraId="195FD5C9" w14:textId="77777777" w:rsidR="003669E0" w:rsidRDefault="003669E0" w:rsidP="004A11BD">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sidRPr="003669E0">
        <w:rPr>
          <w:rFonts w:ascii="Times New Roman" w:eastAsia="华文仿宋" w:hAnsi="Times New Roman" w:cs="Times New Roman"/>
          <w:b/>
          <w:color w:val="000000" w:themeColor="text1"/>
          <w:kern w:val="0"/>
          <w:sz w:val="28"/>
          <w:szCs w:val="28"/>
        </w:rPr>
        <w:t>临床试验（</w:t>
      </w:r>
      <w:r w:rsidRPr="003669E0">
        <w:rPr>
          <w:rFonts w:ascii="Times New Roman" w:eastAsia="华文仿宋" w:hAnsi="Times New Roman" w:cs="Times New Roman"/>
          <w:b/>
          <w:color w:val="000000" w:themeColor="text1"/>
          <w:kern w:val="0"/>
          <w:sz w:val="28"/>
          <w:szCs w:val="28"/>
        </w:rPr>
        <w:t>clinical trial</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color w:val="000000" w:themeColor="text1"/>
          <w:kern w:val="0"/>
          <w:sz w:val="28"/>
          <w:szCs w:val="28"/>
        </w:rPr>
        <w:t>：</w:t>
      </w:r>
      <w:r w:rsidR="00293AEB">
        <w:rPr>
          <w:rFonts w:ascii="Times New Roman" w:eastAsia="华文仿宋" w:hAnsi="Times New Roman" w:cs="Times New Roman" w:hint="eastAsia"/>
          <w:color w:val="000000" w:themeColor="text1"/>
          <w:kern w:val="0"/>
          <w:sz w:val="28"/>
          <w:szCs w:val="28"/>
        </w:rPr>
        <w:t>属于</w:t>
      </w:r>
      <w:r w:rsidR="00293AEB" w:rsidRPr="003669E0">
        <w:rPr>
          <w:rFonts w:ascii="Times New Roman" w:eastAsia="华文仿宋" w:hAnsi="Times New Roman" w:cs="Times New Roman"/>
          <w:color w:val="000000" w:themeColor="text1"/>
          <w:kern w:val="0"/>
          <w:sz w:val="28"/>
          <w:szCs w:val="28"/>
        </w:rPr>
        <w:t>干预性临床研究</w:t>
      </w:r>
      <w:r w:rsidR="00293AEB">
        <w:rPr>
          <w:rFonts w:ascii="Times New Roman" w:eastAsia="华文仿宋" w:hAnsi="Times New Roman" w:cs="Times New Roman" w:hint="eastAsia"/>
          <w:color w:val="000000" w:themeColor="text1"/>
          <w:kern w:val="0"/>
          <w:sz w:val="28"/>
          <w:szCs w:val="28"/>
        </w:rPr>
        <w:t>，</w:t>
      </w:r>
      <w:r w:rsidR="00293AEB">
        <w:rPr>
          <w:rFonts w:ascii="Times New Roman" w:eastAsia="华文仿宋" w:hAnsi="Times New Roman" w:cs="Times New Roman"/>
          <w:color w:val="000000" w:themeColor="text1"/>
          <w:kern w:val="0"/>
          <w:sz w:val="28"/>
          <w:szCs w:val="28"/>
        </w:rPr>
        <w:t>是</w:t>
      </w:r>
      <w:r w:rsidRPr="003669E0">
        <w:rPr>
          <w:rFonts w:ascii="Times New Roman" w:eastAsia="华文仿宋" w:hAnsi="Times New Roman" w:cs="Times New Roman"/>
          <w:color w:val="000000" w:themeColor="text1"/>
          <w:kern w:val="0"/>
          <w:sz w:val="28"/>
          <w:szCs w:val="28"/>
        </w:rPr>
        <w:t>将一</w:t>
      </w:r>
      <w:r w:rsidR="00293AEB">
        <w:rPr>
          <w:rFonts w:ascii="Times New Roman" w:eastAsia="华文仿宋" w:hAnsi="Times New Roman" w:cs="Times New Roman" w:hint="eastAsia"/>
          <w:color w:val="000000" w:themeColor="text1"/>
          <w:kern w:val="0"/>
          <w:sz w:val="28"/>
          <w:szCs w:val="28"/>
        </w:rPr>
        <w:t>种</w:t>
      </w:r>
      <w:r w:rsidRPr="003669E0">
        <w:rPr>
          <w:rFonts w:ascii="Times New Roman" w:eastAsia="华文仿宋" w:hAnsi="Times New Roman" w:cs="Times New Roman"/>
          <w:color w:val="000000" w:themeColor="text1"/>
          <w:kern w:val="0"/>
          <w:sz w:val="28"/>
          <w:szCs w:val="28"/>
        </w:rPr>
        <w:t>或多</w:t>
      </w:r>
      <w:r w:rsidR="00293AEB">
        <w:rPr>
          <w:rFonts w:ascii="Times New Roman" w:eastAsia="华文仿宋" w:hAnsi="Times New Roman" w:cs="Times New Roman" w:hint="eastAsia"/>
          <w:color w:val="000000" w:themeColor="text1"/>
          <w:kern w:val="0"/>
          <w:sz w:val="28"/>
          <w:szCs w:val="28"/>
        </w:rPr>
        <w:t>种</w:t>
      </w:r>
      <w:r w:rsidR="00293AEB">
        <w:rPr>
          <w:rFonts w:ascii="Times New Roman" w:eastAsia="华文仿宋" w:hAnsi="Times New Roman" w:cs="Times New Roman"/>
          <w:color w:val="000000" w:themeColor="text1"/>
          <w:kern w:val="0"/>
          <w:sz w:val="28"/>
          <w:szCs w:val="28"/>
        </w:rPr>
        <w:t>干预（可能包括安慰剂或其</w:t>
      </w:r>
      <w:r w:rsidR="00293AEB">
        <w:rPr>
          <w:rFonts w:ascii="Times New Roman" w:eastAsia="华文仿宋" w:hAnsi="Times New Roman" w:cs="Times New Roman" w:hint="eastAsia"/>
          <w:color w:val="000000" w:themeColor="text1"/>
          <w:kern w:val="0"/>
          <w:sz w:val="28"/>
          <w:szCs w:val="28"/>
        </w:rPr>
        <w:t>它</w:t>
      </w:r>
      <w:r w:rsidRPr="003669E0">
        <w:rPr>
          <w:rFonts w:ascii="Times New Roman" w:eastAsia="华文仿宋" w:hAnsi="Times New Roman" w:cs="Times New Roman"/>
          <w:color w:val="000000" w:themeColor="text1"/>
          <w:kern w:val="0"/>
          <w:sz w:val="28"/>
          <w:szCs w:val="28"/>
        </w:rPr>
        <w:t>对照）</w:t>
      </w:r>
      <w:r w:rsidR="00293AEB">
        <w:rPr>
          <w:rFonts w:ascii="Times New Roman" w:eastAsia="华文仿宋" w:hAnsi="Times New Roman" w:cs="Times New Roman" w:hint="eastAsia"/>
          <w:color w:val="000000" w:themeColor="text1"/>
          <w:kern w:val="0"/>
          <w:sz w:val="28"/>
          <w:szCs w:val="28"/>
        </w:rPr>
        <w:t>前瞻性地分配给</w:t>
      </w:r>
      <w:r w:rsidR="00293AEB" w:rsidRPr="003669E0">
        <w:rPr>
          <w:rFonts w:ascii="Times New Roman" w:eastAsia="华文仿宋" w:hAnsi="Times New Roman" w:cs="Times New Roman"/>
          <w:color w:val="000000" w:themeColor="text1"/>
          <w:kern w:val="0"/>
          <w:sz w:val="28"/>
          <w:szCs w:val="28"/>
        </w:rPr>
        <w:t>人类受试者</w:t>
      </w:r>
      <w:r w:rsidR="00293AEB">
        <w:rPr>
          <w:rFonts w:ascii="Times New Roman" w:eastAsia="华文仿宋" w:hAnsi="Times New Roman" w:cs="Times New Roman" w:hint="eastAsia"/>
          <w:color w:val="000000" w:themeColor="text1"/>
          <w:kern w:val="0"/>
          <w:sz w:val="28"/>
          <w:szCs w:val="28"/>
        </w:rPr>
        <w:t>，以</w:t>
      </w:r>
      <w:r w:rsidRPr="003669E0">
        <w:rPr>
          <w:rFonts w:ascii="Times New Roman" w:eastAsia="华文仿宋" w:hAnsi="Times New Roman" w:cs="Times New Roman"/>
          <w:color w:val="000000" w:themeColor="text1"/>
          <w:kern w:val="0"/>
          <w:sz w:val="28"/>
          <w:szCs w:val="28"/>
        </w:rPr>
        <w:t>评估这些干预对健康相关的生物医学或行为</w:t>
      </w:r>
      <w:r w:rsidR="00293AEB">
        <w:rPr>
          <w:rFonts w:ascii="Times New Roman" w:eastAsia="华文仿宋" w:hAnsi="Times New Roman" w:cs="Times New Roman" w:hint="eastAsia"/>
          <w:color w:val="000000" w:themeColor="text1"/>
          <w:kern w:val="0"/>
          <w:sz w:val="28"/>
          <w:szCs w:val="28"/>
        </w:rPr>
        <w:t>结局</w:t>
      </w:r>
      <w:r w:rsidRPr="003669E0">
        <w:rPr>
          <w:rFonts w:ascii="Times New Roman" w:eastAsia="华文仿宋" w:hAnsi="Times New Roman" w:cs="Times New Roman"/>
          <w:color w:val="000000" w:themeColor="text1"/>
          <w:kern w:val="0"/>
          <w:sz w:val="28"/>
          <w:szCs w:val="28"/>
        </w:rPr>
        <w:t>的影响。</w:t>
      </w:r>
    </w:p>
    <w:p w14:paraId="0C994555" w14:textId="77777777" w:rsidR="00751045" w:rsidRDefault="00751045" w:rsidP="00751045">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sidRPr="003669E0">
        <w:rPr>
          <w:rFonts w:ascii="Times New Roman" w:eastAsia="华文仿宋" w:hAnsi="Times New Roman" w:cs="Times New Roman"/>
          <w:b/>
          <w:color w:val="000000" w:themeColor="text1"/>
          <w:kern w:val="0"/>
          <w:sz w:val="28"/>
          <w:szCs w:val="28"/>
        </w:rPr>
        <w:t>前瞻性观察性研究</w:t>
      </w:r>
      <w:r w:rsidRPr="003669E0">
        <w:rPr>
          <w:rFonts w:ascii="Times New Roman" w:eastAsia="华文仿宋" w:hAnsi="Times New Roman" w:cs="Times New Roman"/>
          <w:b/>
          <w:bCs/>
          <w:color w:val="2C2925"/>
          <w:kern w:val="0"/>
          <w:sz w:val="28"/>
          <w:szCs w:val="28"/>
        </w:rPr>
        <w:t>（</w:t>
      </w:r>
      <w:r w:rsidRPr="003669E0">
        <w:rPr>
          <w:rFonts w:ascii="Times New Roman" w:eastAsia="华文仿宋" w:hAnsi="Times New Roman" w:cs="Times New Roman"/>
          <w:b/>
          <w:bCs/>
          <w:color w:val="2C2925"/>
          <w:kern w:val="0"/>
          <w:sz w:val="28"/>
          <w:szCs w:val="28"/>
        </w:rPr>
        <w:t>Prospective Observational Study</w:t>
      </w:r>
      <w:r w:rsidRPr="003669E0">
        <w:rPr>
          <w:rFonts w:ascii="Times New Roman" w:eastAsia="华文仿宋" w:hAnsi="Times New Roman" w:cs="Times New Roman"/>
          <w:b/>
          <w:bCs/>
          <w:color w:val="2C2925"/>
          <w:kern w:val="0"/>
          <w:sz w:val="28"/>
          <w:szCs w:val="28"/>
        </w:rPr>
        <w:t>）</w:t>
      </w:r>
      <w:r w:rsidRPr="003669E0">
        <w:rPr>
          <w:rFonts w:ascii="Times New Roman" w:eastAsia="华文仿宋" w:hAnsi="Times New Roman" w:cs="Times New Roman"/>
          <w:color w:val="000000" w:themeColor="text1"/>
          <w:kern w:val="0"/>
          <w:sz w:val="28"/>
          <w:szCs w:val="28"/>
        </w:rPr>
        <w:t>：在研究开始时确定目标</w:t>
      </w:r>
      <w:r>
        <w:rPr>
          <w:rFonts w:ascii="Times New Roman" w:eastAsia="华文仿宋" w:hAnsi="Times New Roman" w:cs="Times New Roman"/>
          <w:color w:val="000000" w:themeColor="text1"/>
          <w:kern w:val="0"/>
          <w:sz w:val="28"/>
          <w:szCs w:val="28"/>
        </w:rPr>
        <w:t>人群、</w:t>
      </w:r>
      <w:r>
        <w:rPr>
          <w:rFonts w:ascii="Times New Roman" w:eastAsia="华文仿宋" w:hAnsi="Times New Roman" w:cs="Times New Roman" w:hint="eastAsia"/>
          <w:color w:val="000000" w:themeColor="text1"/>
          <w:kern w:val="0"/>
          <w:sz w:val="28"/>
          <w:szCs w:val="28"/>
        </w:rPr>
        <w:t>并</w:t>
      </w:r>
      <w:r w:rsidRPr="003669E0">
        <w:rPr>
          <w:rFonts w:ascii="Times New Roman" w:eastAsia="华文仿宋" w:hAnsi="Times New Roman" w:cs="Times New Roman"/>
          <w:color w:val="000000" w:themeColor="text1"/>
          <w:kern w:val="0"/>
          <w:sz w:val="28"/>
          <w:szCs w:val="28"/>
        </w:rPr>
        <w:t>在研究开始前</w:t>
      </w:r>
      <w:r>
        <w:rPr>
          <w:rFonts w:ascii="Times New Roman" w:eastAsia="华文仿宋" w:hAnsi="Times New Roman" w:cs="Times New Roman" w:hint="eastAsia"/>
          <w:color w:val="000000" w:themeColor="text1"/>
          <w:kern w:val="0"/>
          <w:sz w:val="28"/>
          <w:szCs w:val="28"/>
        </w:rPr>
        <w:t>确定</w:t>
      </w:r>
      <w:r w:rsidRPr="003669E0">
        <w:rPr>
          <w:rFonts w:ascii="Times New Roman" w:eastAsia="华文仿宋" w:hAnsi="Times New Roman" w:cs="Times New Roman"/>
          <w:color w:val="000000" w:themeColor="text1"/>
          <w:kern w:val="0"/>
          <w:sz w:val="28"/>
          <w:szCs w:val="28"/>
        </w:rPr>
        <w:t>收集暴露</w:t>
      </w:r>
      <w:r w:rsidRPr="003669E0">
        <w:rPr>
          <w:rFonts w:ascii="Times New Roman" w:eastAsia="华文仿宋" w:hAnsi="Times New Roman" w:cs="Times New Roman"/>
          <w:color w:val="000000" w:themeColor="text1"/>
          <w:kern w:val="0"/>
          <w:sz w:val="28"/>
          <w:szCs w:val="28"/>
        </w:rPr>
        <w:t>/</w:t>
      </w:r>
      <w:r w:rsidRPr="003669E0">
        <w:rPr>
          <w:rFonts w:ascii="Times New Roman" w:eastAsia="华文仿宋" w:hAnsi="Times New Roman" w:cs="Times New Roman"/>
          <w:color w:val="000000" w:themeColor="text1"/>
          <w:kern w:val="0"/>
          <w:sz w:val="28"/>
          <w:szCs w:val="28"/>
        </w:rPr>
        <w:t>治疗和结果数据的</w:t>
      </w:r>
      <w:r>
        <w:rPr>
          <w:rFonts w:ascii="Times New Roman" w:eastAsia="华文仿宋" w:hAnsi="Times New Roman" w:cs="Times New Roman" w:hint="eastAsia"/>
          <w:color w:val="000000" w:themeColor="text1"/>
          <w:kern w:val="0"/>
          <w:sz w:val="28"/>
          <w:szCs w:val="28"/>
        </w:rPr>
        <w:t>观察性</w:t>
      </w:r>
      <w:r w:rsidRPr="003669E0">
        <w:rPr>
          <w:rFonts w:ascii="Times New Roman" w:eastAsia="华文仿宋" w:hAnsi="Times New Roman" w:cs="Times New Roman"/>
          <w:color w:val="000000" w:themeColor="text1"/>
          <w:kern w:val="0"/>
          <w:sz w:val="28"/>
          <w:szCs w:val="28"/>
        </w:rPr>
        <w:t>研究。</w:t>
      </w:r>
    </w:p>
    <w:p w14:paraId="53547EAB" w14:textId="4C5D2E5C" w:rsidR="00972F31" w:rsidRPr="005300FF" w:rsidRDefault="00972F31" w:rsidP="005300FF">
      <w:pPr>
        <w:widowControl w:val="0"/>
        <w:autoSpaceDE w:val="0"/>
        <w:autoSpaceDN w:val="0"/>
        <w:adjustRightInd w:val="0"/>
        <w:spacing w:line="240" w:lineRule="auto"/>
        <w:jc w:val="both"/>
        <w:rPr>
          <w:rFonts w:ascii="Times New Roman" w:eastAsia="华文仿宋" w:hAnsi="Times New Roman" w:cs="Times New Roman"/>
          <w:b/>
          <w:color w:val="000000" w:themeColor="text1"/>
          <w:kern w:val="0"/>
          <w:sz w:val="28"/>
          <w:szCs w:val="28"/>
        </w:rPr>
      </w:pPr>
      <w:r w:rsidRPr="005300FF">
        <w:rPr>
          <w:rFonts w:ascii="Times New Roman" w:eastAsia="华文仿宋" w:hAnsi="Times New Roman" w:cs="Times New Roman" w:hint="eastAsia"/>
          <w:b/>
          <w:color w:val="000000" w:themeColor="text1"/>
          <w:kern w:val="0"/>
          <w:sz w:val="28"/>
          <w:szCs w:val="28"/>
        </w:rPr>
        <w:t>实效比较研究（</w:t>
      </w:r>
      <w:r w:rsidRPr="005300FF">
        <w:rPr>
          <w:rFonts w:ascii="Times New Roman" w:eastAsia="华文仿宋" w:hAnsi="Times New Roman" w:cs="Times New Roman"/>
          <w:b/>
          <w:color w:val="000000" w:themeColor="text1"/>
          <w:kern w:val="0"/>
          <w:sz w:val="28"/>
          <w:szCs w:val="28"/>
        </w:rPr>
        <w:t>Comparative Effectiveness Study</w:t>
      </w:r>
      <w:r w:rsidRPr="005300FF">
        <w:rPr>
          <w:rFonts w:ascii="Times New Roman" w:eastAsia="华文仿宋" w:hAnsi="Times New Roman" w:cs="Times New Roman" w:hint="eastAsia"/>
          <w:b/>
          <w:color w:val="000000" w:themeColor="text1"/>
          <w:kern w:val="0"/>
          <w:sz w:val="28"/>
          <w:szCs w:val="28"/>
        </w:rPr>
        <w:t>）</w:t>
      </w:r>
      <w:r w:rsidRPr="005300FF">
        <w:rPr>
          <w:rFonts w:ascii="Times New Roman" w:eastAsia="华文仿宋" w:hAnsi="Times New Roman" w:cs="Times New Roman"/>
          <w:b/>
          <w:color w:val="000000" w:themeColor="text1"/>
          <w:kern w:val="0"/>
          <w:sz w:val="28"/>
          <w:szCs w:val="28"/>
        </w:rPr>
        <w:t>:</w:t>
      </w:r>
      <w:r w:rsidRPr="005300FF">
        <w:rPr>
          <w:rFonts w:ascii="Times New Roman" w:eastAsia="华文仿宋" w:hAnsi="Times New Roman" w:cs="Times New Roman" w:hint="eastAsia"/>
          <w:color w:val="000000" w:themeColor="text1"/>
          <w:kern w:val="0"/>
          <w:sz w:val="28"/>
          <w:szCs w:val="28"/>
        </w:rPr>
        <w:t>是一种适合大多数研究类型的研究方法，系指在尽可能接近真实世界的环境下，考虑个体和群体两个层面，通过比较，从临床有效性和安全性、社会人文</w:t>
      </w:r>
      <w:r w:rsidRPr="005300FF">
        <w:rPr>
          <w:rFonts w:ascii="Times New Roman" w:eastAsia="华文仿宋" w:hAnsi="Times New Roman" w:cs="Times New Roman" w:hint="eastAsia"/>
          <w:color w:val="000000" w:themeColor="text1"/>
          <w:kern w:val="0"/>
          <w:sz w:val="28"/>
          <w:szCs w:val="28"/>
        </w:rPr>
        <w:lastRenderedPageBreak/>
        <w:t>效应及经济效益三个方面评价其利弊，帮助患者、医生、决策者和服务购买者等利益相关方做出改善医疗服务的决策，以使最恰当的干预或策略在最适宜的目标人群和最佳的时机获得最好的效果。</w:t>
      </w:r>
    </w:p>
    <w:p w14:paraId="5943F837" w14:textId="5CD9A023" w:rsidR="00972F31" w:rsidRPr="00CC53C9" w:rsidRDefault="00972F31" w:rsidP="006C2B7F">
      <w:pPr>
        <w:widowControl w:val="0"/>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color w:val="000000" w:themeColor="text1"/>
          <w:kern w:val="0"/>
          <w:sz w:val="28"/>
          <w:szCs w:val="28"/>
        </w:rPr>
        <w:t>实效比较研究基于真实世界背景，其应用范围较广，</w:t>
      </w:r>
      <w:r>
        <w:rPr>
          <w:rFonts w:ascii="Times New Roman" w:eastAsia="华文仿宋" w:hAnsi="Times New Roman" w:cs="Times New Roman"/>
          <w:color w:val="000000" w:themeColor="text1"/>
          <w:kern w:val="0"/>
          <w:sz w:val="28"/>
          <w:szCs w:val="28"/>
        </w:rPr>
        <w:t>注重</w:t>
      </w:r>
      <w:r>
        <w:rPr>
          <w:rFonts w:ascii="Times New Roman" w:eastAsia="华文仿宋" w:hAnsi="Times New Roman" w:cs="Times New Roman" w:hint="eastAsia"/>
          <w:color w:val="000000" w:themeColor="text1"/>
          <w:kern w:val="0"/>
          <w:sz w:val="28"/>
          <w:szCs w:val="28"/>
        </w:rPr>
        <w:t>于面向自然人群的决策依据，</w:t>
      </w:r>
      <w:r>
        <w:rPr>
          <w:rFonts w:ascii="Times New Roman" w:eastAsia="华文仿宋" w:hAnsi="Times New Roman" w:cs="Times New Roman"/>
          <w:color w:val="000000" w:themeColor="text1"/>
          <w:kern w:val="0"/>
          <w:sz w:val="28"/>
          <w:szCs w:val="28"/>
        </w:rPr>
        <w:t>因此</w:t>
      </w:r>
      <w:r>
        <w:rPr>
          <w:rFonts w:ascii="Times New Roman" w:eastAsia="华文仿宋" w:hAnsi="Times New Roman" w:cs="Times New Roman" w:hint="eastAsia"/>
          <w:color w:val="000000" w:themeColor="text1"/>
          <w:kern w:val="0"/>
          <w:sz w:val="28"/>
          <w:szCs w:val="28"/>
        </w:rPr>
        <w:t>需要尽可能全面地考虑众多因素对结局的影响，</w:t>
      </w:r>
      <w:r>
        <w:rPr>
          <w:rFonts w:ascii="Times New Roman" w:eastAsia="华文仿宋" w:hAnsi="Times New Roman" w:cs="Times New Roman"/>
          <w:color w:val="000000" w:themeColor="text1"/>
          <w:kern w:val="0"/>
          <w:sz w:val="28"/>
          <w:szCs w:val="28"/>
        </w:rPr>
        <w:t>所采用</w:t>
      </w:r>
      <w:r>
        <w:rPr>
          <w:rFonts w:ascii="Times New Roman" w:eastAsia="华文仿宋" w:hAnsi="Times New Roman" w:cs="Times New Roman" w:hint="eastAsia"/>
          <w:color w:val="000000" w:themeColor="text1"/>
          <w:kern w:val="0"/>
          <w:sz w:val="28"/>
          <w:szCs w:val="28"/>
        </w:rPr>
        <w:t>的设计通常较为复杂，所需样本量巨大，同时</w:t>
      </w:r>
      <w:r>
        <w:rPr>
          <w:rFonts w:ascii="Times New Roman" w:eastAsia="华文仿宋" w:hAnsi="Times New Roman" w:cs="Times New Roman"/>
          <w:color w:val="000000" w:themeColor="text1"/>
          <w:kern w:val="0"/>
          <w:sz w:val="28"/>
          <w:szCs w:val="28"/>
        </w:rPr>
        <w:t>对</w:t>
      </w:r>
      <w:r>
        <w:rPr>
          <w:rFonts w:ascii="Times New Roman" w:eastAsia="华文仿宋" w:hAnsi="Times New Roman" w:cs="Times New Roman" w:hint="eastAsia"/>
          <w:color w:val="000000" w:themeColor="text1"/>
          <w:kern w:val="0"/>
          <w:sz w:val="28"/>
          <w:szCs w:val="28"/>
        </w:rPr>
        <w:t>因果推断部分的统计分析有很高要求。</w:t>
      </w:r>
    </w:p>
    <w:p w14:paraId="6F058207" w14:textId="77777777" w:rsidR="00751045" w:rsidRDefault="00751045" w:rsidP="00751045">
      <w:pPr>
        <w:tabs>
          <w:tab w:val="left" w:pos="851"/>
        </w:tabs>
        <w:jc w:val="both"/>
        <w:rPr>
          <w:rFonts w:ascii="Times New Roman" w:eastAsia="仿宋" w:hAnsi="Times New Roman" w:cs="Times New Roman"/>
          <w:color w:val="000000" w:themeColor="text1"/>
          <w:kern w:val="0"/>
          <w:sz w:val="28"/>
          <w:szCs w:val="28"/>
        </w:rPr>
      </w:pPr>
      <w:bookmarkStart w:id="148" w:name="_Toc534374888"/>
      <w:bookmarkStart w:id="149" w:name="_Toc534374887"/>
      <w:r w:rsidRPr="00B600CD">
        <w:rPr>
          <w:rFonts w:ascii="Times New Roman" w:eastAsia="华文仿宋" w:hAnsi="Times New Roman" w:cs="Times New Roman"/>
          <w:b/>
          <w:color w:val="000000" w:themeColor="text1"/>
          <w:kern w:val="0"/>
          <w:sz w:val="28"/>
          <w:szCs w:val="28"/>
        </w:rPr>
        <w:t>实</w:t>
      </w:r>
      <w:r w:rsidR="00C86770">
        <w:rPr>
          <w:rFonts w:ascii="Times New Roman" w:eastAsia="华文仿宋" w:hAnsi="Times New Roman" w:cs="Times New Roman" w:hint="eastAsia"/>
          <w:b/>
          <w:color w:val="000000" w:themeColor="text1"/>
          <w:kern w:val="0"/>
          <w:sz w:val="28"/>
          <w:szCs w:val="28"/>
        </w:rPr>
        <w:t>用</w:t>
      </w:r>
      <w:r w:rsidRPr="00B600CD">
        <w:rPr>
          <w:rFonts w:ascii="Times New Roman" w:eastAsia="华文仿宋" w:hAnsi="Times New Roman" w:cs="Times New Roman"/>
          <w:b/>
          <w:color w:val="000000" w:themeColor="text1"/>
          <w:kern w:val="0"/>
          <w:sz w:val="28"/>
          <w:szCs w:val="28"/>
        </w:rPr>
        <w:t>临床试验（</w:t>
      </w:r>
      <w:r w:rsidRPr="00B600CD">
        <w:rPr>
          <w:rFonts w:ascii="Times New Roman" w:eastAsia="华文仿宋" w:hAnsi="Times New Roman" w:cs="Times New Roman" w:hint="eastAsia"/>
          <w:b/>
          <w:color w:val="000000" w:themeColor="text1"/>
          <w:kern w:val="0"/>
          <w:sz w:val="28"/>
          <w:szCs w:val="28"/>
        </w:rPr>
        <w:t>Pragm</w:t>
      </w:r>
      <w:r w:rsidRPr="00B600CD">
        <w:rPr>
          <w:rFonts w:ascii="Times New Roman" w:eastAsia="华文仿宋" w:hAnsi="Times New Roman" w:cs="Times New Roman"/>
          <w:b/>
          <w:color w:val="000000" w:themeColor="text1"/>
          <w:kern w:val="0"/>
          <w:sz w:val="28"/>
          <w:szCs w:val="28"/>
        </w:rPr>
        <w:t>a</w:t>
      </w:r>
      <w:r w:rsidRPr="00B600CD">
        <w:rPr>
          <w:rFonts w:ascii="Times New Roman" w:eastAsia="华文仿宋" w:hAnsi="Times New Roman" w:cs="Times New Roman" w:hint="eastAsia"/>
          <w:b/>
          <w:color w:val="000000" w:themeColor="text1"/>
          <w:kern w:val="0"/>
          <w:sz w:val="28"/>
          <w:szCs w:val="28"/>
        </w:rPr>
        <w:t xml:space="preserve">tic </w:t>
      </w:r>
      <w:r w:rsidRPr="00B600CD">
        <w:rPr>
          <w:rFonts w:ascii="Times New Roman" w:eastAsia="华文仿宋" w:hAnsi="Times New Roman" w:cs="Times New Roman"/>
          <w:b/>
          <w:color w:val="000000" w:themeColor="text1"/>
          <w:kern w:val="0"/>
          <w:sz w:val="28"/>
          <w:szCs w:val="28"/>
        </w:rPr>
        <w:t>Clinical Trial</w:t>
      </w:r>
      <w:r w:rsidRPr="00B600CD">
        <w:rPr>
          <w:rFonts w:ascii="Times New Roman" w:eastAsia="华文仿宋" w:hAnsi="Times New Roman" w:cs="Times New Roman" w:hint="eastAsia"/>
          <w:b/>
          <w:color w:val="000000" w:themeColor="text1"/>
          <w:kern w:val="0"/>
          <w:sz w:val="28"/>
          <w:szCs w:val="28"/>
        </w:rPr>
        <w:t>，</w:t>
      </w:r>
      <w:r w:rsidRPr="00B600CD">
        <w:rPr>
          <w:rFonts w:ascii="Times New Roman" w:eastAsia="华文仿宋" w:hAnsi="Times New Roman" w:cs="Times New Roman"/>
          <w:b/>
          <w:color w:val="000000" w:themeColor="text1"/>
          <w:kern w:val="0"/>
          <w:sz w:val="28"/>
          <w:szCs w:val="28"/>
        </w:rPr>
        <w:t>PCT</w:t>
      </w:r>
      <w:r w:rsidRPr="00B600CD">
        <w:rPr>
          <w:rFonts w:ascii="Times New Roman" w:eastAsia="华文仿宋" w:hAnsi="Times New Roman" w:cs="Times New Roman"/>
          <w:b/>
          <w:color w:val="000000" w:themeColor="text1"/>
          <w:kern w:val="0"/>
          <w:sz w:val="28"/>
          <w:szCs w:val="28"/>
        </w:rPr>
        <w:t>）</w:t>
      </w:r>
      <w:r>
        <w:rPr>
          <w:rFonts w:ascii="Times New Roman" w:eastAsia="华文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又称</w:t>
      </w:r>
      <w:r w:rsidRPr="00B6430D">
        <w:rPr>
          <w:rFonts w:ascii="Times New Roman" w:eastAsia="仿宋" w:hAnsi="Times New Roman" w:cs="Times New Roman"/>
          <w:color w:val="000000" w:themeColor="text1"/>
          <w:kern w:val="0"/>
          <w:sz w:val="28"/>
          <w:szCs w:val="28"/>
        </w:rPr>
        <w:t>实</w:t>
      </w:r>
      <w:r w:rsidR="00C86770">
        <w:rPr>
          <w:rFonts w:ascii="Times New Roman" w:eastAsia="仿宋" w:hAnsi="Times New Roman" w:cs="Times New Roman" w:hint="eastAsia"/>
          <w:color w:val="000000" w:themeColor="text1"/>
          <w:kern w:val="0"/>
          <w:sz w:val="28"/>
          <w:szCs w:val="28"/>
        </w:rPr>
        <w:t>操</w:t>
      </w:r>
      <w:r>
        <w:rPr>
          <w:rFonts w:ascii="Times New Roman" w:eastAsia="仿宋" w:hAnsi="Times New Roman" w:cs="Times New Roman" w:hint="eastAsia"/>
          <w:color w:val="000000" w:themeColor="text1"/>
          <w:kern w:val="0"/>
          <w:sz w:val="28"/>
          <w:szCs w:val="28"/>
        </w:rPr>
        <w:t>临床</w:t>
      </w:r>
      <w:r w:rsidRPr="00B6430D">
        <w:rPr>
          <w:rFonts w:ascii="Times New Roman" w:eastAsia="仿宋" w:hAnsi="Times New Roman" w:cs="Times New Roman"/>
          <w:color w:val="000000" w:themeColor="text1"/>
          <w:kern w:val="0"/>
          <w:sz w:val="28"/>
          <w:szCs w:val="28"/>
        </w:rPr>
        <w:t>试验，是指</w:t>
      </w:r>
      <w:r w:rsidRPr="0048098F">
        <w:rPr>
          <w:rFonts w:ascii="Times New Roman" w:eastAsia="仿宋" w:hAnsi="Times New Roman" w:cs="Times New Roman" w:hint="eastAsia"/>
          <w:color w:val="000000" w:themeColor="text1"/>
          <w:kern w:val="0"/>
          <w:sz w:val="28"/>
          <w:szCs w:val="28"/>
        </w:rPr>
        <w:t>尽可能接近临床真实世界环境的临床试验</w:t>
      </w:r>
      <w:r>
        <w:rPr>
          <w:rFonts w:ascii="Times New Roman" w:eastAsia="仿宋" w:hAnsi="Times New Roman" w:cs="Times New Roman" w:hint="eastAsia"/>
          <w:color w:val="000000" w:themeColor="text1"/>
          <w:kern w:val="0"/>
          <w:sz w:val="28"/>
          <w:szCs w:val="28"/>
        </w:rPr>
        <w:t>，它是介于</w:t>
      </w:r>
      <w:r>
        <w:rPr>
          <w:rFonts w:ascii="Times New Roman" w:eastAsia="仿宋" w:hAnsi="Times New Roman" w:cs="Times New Roman" w:hint="eastAsia"/>
          <w:color w:val="000000" w:themeColor="text1"/>
          <w:kern w:val="0"/>
          <w:sz w:val="28"/>
          <w:szCs w:val="28"/>
        </w:rPr>
        <w:t>RCT</w:t>
      </w:r>
      <w:r>
        <w:rPr>
          <w:rFonts w:ascii="Times New Roman" w:eastAsia="仿宋" w:hAnsi="Times New Roman" w:cs="Times New Roman" w:hint="eastAsia"/>
          <w:color w:val="000000" w:themeColor="text1"/>
          <w:kern w:val="0"/>
          <w:sz w:val="28"/>
          <w:szCs w:val="28"/>
        </w:rPr>
        <w:t>和观察性研究之间的一种研究类型。与</w:t>
      </w:r>
      <w:r>
        <w:rPr>
          <w:rFonts w:ascii="Times New Roman" w:eastAsia="仿宋" w:hAnsi="Times New Roman" w:cs="Times New Roman" w:hint="eastAsia"/>
          <w:color w:val="000000" w:themeColor="text1"/>
          <w:kern w:val="0"/>
          <w:sz w:val="28"/>
          <w:szCs w:val="28"/>
        </w:rPr>
        <w:t>RCT</w:t>
      </w:r>
      <w:r>
        <w:rPr>
          <w:rFonts w:ascii="Times New Roman" w:eastAsia="仿宋" w:hAnsi="Times New Roman" w:cs="Times New Roman" w:hint="eastAsia"/>
          <w:color w:val="000000" w:themeColor="text1"/>
          <w:kern w:val="0"/>
          <w:sz w:val="28"/>
          <w:szCs w:val="28"/>
        </w:rPr>
        <w:t>所不同的是，</w:t>
      </w:r>
      <w:r>
        <w:rPr>
          <w:rFonts w:ascii="Times New Roman" w:eastAsia="仿宋" w:hAnsi="Times New Roman" w:cs="Times New Roman" w:hint="eastAsia"/>
          <w:color w:val="000000" w:themeColor="text1"/>
          <w:kern w:val="0"/>
          <w:sz w:val="28"/>
          <w:szCs w:val="28"/>
        </w:rPr>
        <w:t>PC</w:t>
      </w:r>
      <w:r>
        <w:rPr>
          <w:rFonts w:ascii="Times New Roman" w:eastAsia="仿宋" w:hAnsi="Times New Roman" w:cs="Times New Roman"/>
          <w:color w:val="000000" w:themeColor="text1"/>
          <w:kern w:val="0"/>
          <w:sz w:val="28"/>
          <w:szCs w:val="28"/>
        </w:rPr>
        <w:t>T</w:t>
      </w:r>
      <w:r>
        <w:rPr>
          <w:rFonts w:ascii="Times New Roman" w:eastAsia="仿宋" w:hAnsi="Times New Roman" w:cs="Times New Roman" w:hint="eastAsia"/>
          <w:color w:val="000000" w:themeColor="text1"/>
          <w:kern w:val="0"/>
          <w:sz w:val="28"/>
          <w:szCs w:val="28"/>
        </w:rPr>
        <w:t>的</w:t>
      </w:r>
      <w:r w:rsidRPr="0048098F">
        <w:rPr>
          <w:rFonts w:ascii="Times New Roman" w:eastAsia="仿宋" w:hAnsi="Times New Roman" w:cs="Times New Roman" w:hint="eastAsia"/>
          <w:color w:val="000000" w:themeColor="text1"/>
          <w:kern w:val="0"/>
          <w:sz w:val="28"/>
          <w:szCs w:val="28"/>
        </w:rPr>
        <w:t>干预</w:t>
      </w:r>
      <w:r w:rsidR="000022EF">
        <w:rPr>
          <w:rFonts w:ascii="Times New Roman" w:eastAsia="仿宋" w:hAnsi="Times New Roman" w:cs="Times New Roman" w:hint="eastAsia"/>
          <w:color w:val="000000" w:themeColor="text1"/>
          <w:kern w:val="0"/>
          <w:sz w:val="28"/>
          <w:szCs w:val="28"/>
        </w:rPr>
        <w:t>既</w:t>
      </w:r>
      <w:r w:rsidRPr="0048098F">
        <w:rPr>
          <w:rFonts w:ascii="Times New Roman" w:eastAsia="仿宋" w:hAnsi="Times New Roman" w:cs="Times New Roman" w:hint="eastAsia"/>
          <w:color w:val="000000" w:themeColor="text1"/>
          <w:kern w:val="0"/>
          <w:sz w:val="28"/>
          <w:szCs w:val="28"/>
        </w:rPr>
        <w:t>可以是</w:t>
      </w:r>
      <w:r>
        <w:rPr>
          <w:rFonts w:ascii="Times New Roman" w:eastAsia="仿宋" w:hAnsi="Times New Roman" w:cs="Times New Roman" w:hint="eastAsia"/>
          <w:color w:val="000000" w:themeColor="text1"/>
          <w:kern w:val="0"/>
          <w:sz w:val="28"/>
          <w:szCs w:val="28"/>
        </w:rPr>
        <w:t>标准化的也可以是</w:t>
      </w:r>
      <w:r w:rsidRPr="0048098F">
        <w:rPr>
          <w:rFonts w:ascii="Times New Roman" w:eastAsia="仿宋" w:hAnsi="Times New Roman" w:cs="Times New Roman" w:hint="eastAsia"/>
          <w:color w:val="000000" w:themeColor="text1"/>
          <w:kern w:val="0"/>
          <w:sz w:val="28"/>
          <w:szCs w:val="28"/>
        </w:rPr>
        <w:t>非标准化的</w:t>
      </w:r>
      <w:r>
        <w:rPr>
          <w:rFonts w:ascii="Times New Roman" w:eastAsia="仿宋" w:hAnsi="Times New Roman" w:cs="Times New Roman" w:hint="eastAsia"/>
          <w:color w:val="000000" w:themeColor="text1"/>
          <w:kern w:val="0"/>
          <w:sz w:val="28"/>
          <w:szCs w:val="28"/>
        </w:rPr>
        <w:t>；可以采用随机分组也可以自然选择入组；</w:t>
      </w:r>
      <w:r>
        <w:rPr>
          <w:rFonts w:ascii="Times New Roman" w:eastAsia="仿宋" w:hAnsi="Times New Roman" w:cs="Times New Roman"/>
          <w:color w:val="000000" w:themeColor="text1"/>
          <w:kern w:val="0"/>
          <w:sz w:val="28"/>
          <w:szCs w:val="28"/>
        </w:rPr>
        <w:t>受试病例</w:t>
      </w:r>
      <w:r>
        <w:rPr>
          <w:rFonts w:ascii="Times New Roman" w:eastAsia="仿宋" w:hAnsi="Times New Roman" w:cs="Times New Roman" w:hint="eastAsia"/>
          <w:color w:val="000000" w:themeColor="text1"/>
          <w:kern w:val="0"/>
          <w:sz w:val="28"/>
          <w:szCs w:val="28"/>
        </w:rPr>
        <w:t>的入选标准较宽，</w:t>
      </w:r>
      <w:r w:rsidR="000022EF">
        <w:rPr>
          <w:rFonts w:ascii="Times New Roman" w:eastAsia="仿宋" w:hAnsi="Times New Roman" w:cs="Times New Roman" w:hint="eastAsia"/>
          <w:color w:val="000000" w:themeColor="text1"/>
          <w:kern w:val="0"/>
          <w:sz w:val="28"/>
          <w:szCs w:val="28"/>
        </w:rPr>
        <w:t>对</w:t>
      </w:r>
      <w:r>
        <w:rPr>
          <w:rFonts w:ascii="Times New Roman" w:eastAsia="仿宋" w:hAnsi="Times New Roman" w:cs="Times New Roman" w:hint="eastAsia"/>
          <w:color w:val="000000" w:themeColor="text1"/>
          <w:kern w:val="0"/>
          <w:sz w:val="28"/>
          <w:szCs w:val="28"/>
        </w:rPr>
        <w:t>目标人群</w:t>
      </w:r>
      <w:r w:rsidR="000022EF">
        <w:rPr>
          <w:rFonts w:ascii="Times New Roman" w:eastAsia="仿宋" w:hAnsi="Times New Roman" w:cs="Times New Roman"/>
          <w:color w:val="000000" w:themeColor="text1"/>
          <w:kern w:val="0"/>
          <w:sz w:val="28"/>
          <w:szCs w:val="28"/>
        </w:rPr>
        <w:t>更具</w:t>
      </w:r>
      <w:r>
        <w:rPr>
          <w:rFonts w:ascii="Times New Roman" w:eastAsia="仿宋" w:hAnsi="Times New Roman" w:cs="Times New Roman" w:hint="eastAsia"/>
          <w:color w:val="000000" w:themeColor="text1"/>
          <w:kern w:val="0"/>
          <w:sz w:val="28"/>
          <w:szCs w:val="28"/>
        </w:rPr>
        <w:t>代表性；评价干预的结局不局限与临床有效性和安全性等。与观察性研究所不同的是，</w:t>
      </w:r>
      <w:r>
        <w:rPr>
          <w:rFonts w:ascii="Times New Roman" w:eastAsia="仿宋" w:hAnsi="Times New Roman" w:cs="Times New Roman" w:hint="eastAsia"/>
          <w:color w:val="000000" w:themeColor="text1"/>
          <w:kern w:val="0"/>
          <w:sz w:val="28"/>
          <w:szCs w:val="28"/>
        </w:rPr>
        <w:t>PC</w:t>
      </w:r>
      <w:r>
        <w:rPr>
          <w:rFonts w:ascii="Times New Roman" w:eastAsia="仿宋" w:hAnsi="Times New Roman" w:cs="Times New Roman"/>
          <w:color w:val="000000" w:themeColor="text1"/>
          <w:kern w:val="0"/>
          <w:sz w:val="28"/>
          <w:szCs w:val="28"/>
        </w:rPr>
        <w:t>T</w:t>
      </w:r>
      <w:r>
        <w:rPr>
          <w:rFonts w:ascii="Times New Roman" w:eastAsia="仿宋" w:hAnsi="Times New Roman" w:cs="Times New Roman" w:hint="eastAsia"/>
          <w:color w:val="000000" w:themeColor="text1"/>
          <w:kern w:val="0"/>
          <w:sz w:val="28"/>
          <w:szCs w:val="28"/>
        </w:rPr>
        <w:t>是</w:t>
      </w:r>
      <w:r w:rsidRPr="0048098F">
        <w:rPr>
          <w:rFonts w:ascii="Times New Roman" w:eastAsia="仿宋" w:hAnsi="Times New Roman" w:cs="Times New Roman" w:hint="eastAsia"/>
          <w:color w:val="000000" w:themeColor="text1"/>
          <w:kern w:val="0"/>
          <w:sz w:val="28"/>
          <w:szCs w:val="28"/>
        </w:rPr>
        <w:t>干预</w:t>
      </w:r>
      <w:r>
        <w:rPr>
          <w:rFonts w:ascii="Times New Roman" w:eastAsia="仿宋" w:hAnsi="Times New Roman" w:cs="Times New Roman" w:hint="eastAsia"/>
          <w:color w:val="000000" w:themeColor="text1"/>
          <w:kern w:val="0"/>
          <w:sz w:val="28"/>
          <w:szCs w:val="28"/>
        </w:rPr>
        <w:t>性研究，</w:t>
      </w:r>
      <w:r>
        <w:rPr>
          <w:rFonts w:ascii="Times New Roman" w:eastAsia="仿宋" w:hAnsi="Times New Roman" w:cs="Times New Roman"/>
          <w:color w:val="000000" w:themeColor="text1"/>
          <w:kern w:val="0"/>
          <w:sz w:val="28"/>
          <w:szCs w:val="28"/>
        </w:rPr>
        <w:t>尽管</w:t>
      </w:r>
      <w:r>
        <w:rPr>
          <w:rFonts w:ascii="Times New Roman" w:eastAsia="仿宋" w:hAnsi="Times New Roman" w:cs="Times New Roman" w:hint="eastAsia"/>
          <w:color w:val="000000" w:themeColor="text1"/>
          <w:kern w:val="0"/>
          <w:sz w:val="28"/>
          <w:szCs w:val="28"/>
        </w:rPr>
        <w:t>干预的设计具有相当的灵活性。</w:t>
      </w:r>
      <w:bookmarkEnd w:id="148"/>
    </w:p>
    <w:p w14:paraId="415A3091" w14:textId="77777777" w:rsidR="00751045" w:rsidRPr="00B600CD" w:rsidRDefault="000022EF" w:rsidP="009237CE">
      <w:pPr>
        <w:tabs>
          <w:tab w:val="left" w:pos="851"/>
        </w:tabs>
        <w:ind w:firstLineChars="200" w:firstLine="560"/>
        <w:jc w:val="both"/>
        <w:rPr>
          <w:rFonts w:ascii="Times New Roman" w:eastAsia="华文仿宋" w:hAnsi="Times New Roman" w:cs="Times New Roman"/>
          <w:color w:val="000000" w:themeColor="text1"/>
          <w:kern w:val="0"/>
          <w:sz w:val="28"/>
          <w:szCs w:val="28"/>
        </w:rPr>
      </w:pPr>
      <w:bookmarkStart w:id="150" w:name="_Toc534374889"/>
      <w:r>
        <w:rPr>
          <w:rFonts w:ascii="Times New Roman" w:eastAsia="仿宋" w:hAnsi="Times New Roman" w:cs="Times New Roman" w:hint="eastAsia"/>
          <w:color w:val="000000" w:themeColor="text1"/>
          <w:kern w:val="0"/>
          <w:sz w:val="28"/>
          <w:szCs w:val="28"/>
        </w:rPr>
        <w:t>由于</w:t>
      </w:r>
      <w:r w:rsidR="00751045">
        <w:rPr>
          <w:rFonts w:ascii="Times New Roman" w:eastAsia="仿宋" w:hAnsi="Times New Roman" w:cs="Times New Roman" w:hint="eastAsia"/>
          <w:color w:val="000000" w:themeColor="text1"/>
          <w:kern w:val="0"/>
          <w:sz w:val="28"/>
          <w:szCs w:val="28"/>
        </w:rPr>
        <w:t>PC</w:t>
      </w:r>
      <w:r w:rsidR="00751045">
        <w:rPr>
          <w:rFonts w:ascii="Times New Roman" w:eastAsia="仿宋" w:hAnsi="Times New Roman" w:cs="Times New Roman"/>
          <w:color w:val="000000" w:themeColor="text1"/>
          <w:kern w:val="0"/>
          <w:sz w:val="28"/>
          <w:szCs w:val="28"/>
        </w:rPr>
        <w:t>T</w:t>
      </w:r>
      <w:r w:rsidR="00751045">
        <w:rPr>
          <w:rFonts w:ascii="Times New Roman" w:eastAsia="仿宋" w:hAnsi="Times New Roman" w:cs="Times New Roman" w:hint="eastAsia"/>
          <w:color w:val="000000" w:themeColor="text1"/>
          <w:kern w:val="0"/>
          <w:sz w:val="28"/>
          <w:szCs w:val="28"/>
        </w:rPr>
        <w:t>要考虑所有可能的潜在因素的影响，包括各种偏倚和混杂因素的影响，</w:t>
      </w:r>
      <w:r w:rsidR="00751045">
        <w:rPr>
          <w:rFonts w:ascii="Times New Roman" w:eastAsia="仿宋" w:hAnsi="Times New Roman" w:cs="Times New Roman"/>
          <w:color w:val="000000" w:themeColor="text1"/>
          <w:kern w:val="0"/>
          <w:sz w:val="28"/>
          <w:szCs w:val="28"/>
        </w:rPr>
        <w:t>故</w:t>
      </w:r>
      <w:r w:rsidR="00751045">
        <w:rPr>
          <w:rFonts w:ascii="Times New Roman" w:eastAsia="仿宋" w:hAnsi="Times New Roman" w:cs="Times New Roman" w:hint="eastAsia"/>
          <w:color w:val="000000" w:themeColor="text1"/>
          <w:kern w:val="0"/>
          <w:sz w:val="28"/>
          <w:szCs w:val="28"/>
        </w:rPr>
        <w:t>其研究设计和统计分析较为复杂，所需样本量</w:t>
      </w:r>
      <w:r>
        <w:rPr>
          <w:rFonts w:ascii="Times New Roman" w:eastAsia="仿宋" w:hAnsi="Times New Roman" w:cs="Times New Roman" w:hint="eastAsia"/>
          <w:color w:val="000000" w:themeColor="text1"/>
          <w:kern w:val="0"/>
          <w:sz w:val="28"/>
          <w:szCs w:val="28"/>
        </w:rPr>
        <w:t>通常</w:t>
      </w:r>
      <w:r w:rsidR="00751045">
        <w:rPr>
          <w:rFonts w:ascii="Times New Roman" w:eastAsia="仿宋" w:hAnsi="Times New Roman" w:cs="Times New Roman" w:hint="eastAsia"/>
          <w:color w:val="000000" w:themeColor="text1"/>
          <w:kern w:val="0"/>
          <w:sz w:val="28"/>
          <w:szCs w:val="28"/>
        </w:rPr>
        <w:t>远超</w:t>
      </w:r>
      <w:r w:rsidR="00751045">
        <w:rPr>
          <w:rFonts w:ascii="Times New Roman" w:eastAsia="仿宋" w:hAnsi="Times New Roman" w:cs="Times New Roman" w:hint="eastAsia"/>
          <w:color w:val="000000" w:themeColor="text1"/>
          <w:kern w:val="0"/>
          <w:sz w:val="28"/>
          <w:szCs w:val="28"/>
        </w:rPr>
        <w:t>RCT</w:t>
      </w:r>
      <w:r w:rsidR="00751045">
        <w:rPr>
          <w:rFonts w:ascii="Times New Roman" w:eastAsia="仿宋" w:hAnsi="Times New Roman" w:cs="Times New Roman" w:hint="eastAsia"/>
          <w:color w:val="000000" w:themeColor="text1"/>
          <w:kern w:val="0"/>
          <w:sz w:val="28"/>
          <w:szCs w:val="28"/>
        </w:rPr>
        <w:t>设计。</w:t>
      </w:r>
      <w:r w:rsidR="00751045">
        <w:rPr>
          <w:rFonts w:ascii="Times New Roman" w:eastAsia="仿宋" w:hAnsi="Times New Roman" w:cs="Times New Roman" w:hint="eastAsia"/>
          <w:color w:val="000000" w:themeColor="text1"/>
          <w:kern w:val="0"/>
          <w:sz w:val="28"/>
          <w:szCs w:val="28"/>
        </w:rPr>
        <w:t>P</w:t>
      </w:r>
      <w:r w:rsidR="00751045">
        <w:rPr>
          <w:rFonts w:ascii="Times New Roman" w:eastAsia="仿宋" w:hAnsi="Times New Roman" w:cs="Times New Roman"/>
          <w:color w:val="000000" w:themeColor="text1"/>
          <w:kern w:val="0"/>
          <w:sz w:val="28"/>
          <w:szCs w:val="28"/>
        </w:rPr>
        <w:t>CT</w:t>
      </w:r>
      <w:r w:rsidR="00751045">
        <w:rPr>
          <w:rFonts w:ascii="Times New Roman" w:eastAsia="仿宋" w:hAnsi="Times New Roman" w:cs="Times New Roman" w:hint="eastAsia"/>
          <w:color w:val="000000" w:themeColor="text1"/>
          <w:kern w:val="0"/>
          <w:sz w:val="28"/>
          <w:szCs w:val="28"/>
        </w:rPr>
        <w:t>在大多数情况下不采用盲法的，</w:t>
      </w:r>
      <w:r>
        <w:rPr>
          <w:rFonts w:ascii="Times New Roman" w:eastAsia="仿宋" w:hAnsi="Times New Roman" w:cs="Times New Roman" w:hint="eastAsia"/>
          <w:color w:val="000000" w:themeColor="text1"/>
          <w:kern w:val="0"/>
          <w:sz w:val="28"/>
          <w:szCs w:val="28"/>
        </w:rPr>
        <w:t>对</w:t>
      </w:r>
      <w:r w:rsidR="00751045">
        <w:rPr>
          <w:rFonts w:ascii="Times New Roman" w:eastAsia="仿宋" w:hAnsi="Times New Roman" w:cs="Times New Roman"/>
          <w:color w:val="000000" w:themeColor="text1"/>
          <w:kern w:val="0"/>
          <w:sz w:val="28"/>
          <w:szCs w:val="28"/>
        </w:rPr>
        <w:t>如何</w:t>
      </w:r>
      <w:r w:rsidR="00751045">
        <w:rPr>
          <w:rFonts w:ascii="Times New Roman" w:eastAsia="仿宋" w:hAnsi="Times New Roman" w:cs="Times New Roman" w:hint="eastAsia"/>
          <w:color w:val="000000" w:themeColor="text1"/>
          <w:kern w:val="0"/>
          <w:sz w:val="28"/>
          <w:szCs w:val="28"/>
        </w:rPr>
        <w:t>估计和纠正由此产生的检测偏倚需给予足够的重视。</w:t>
      </w:r>
      <w:r w:rsidR="00751045">
        <w:rPr>
          <w:rFonts w:ascii="Times New Roman" w:eastAsia="仿宋" w:hAnsi="Times New Roman" w:cs="Times New Roman"/>
          <w:color w:val="000000" w:themeColor="text1"/>
          <w:kern w:val="0"/>
          <w:sz w:val="28"/>
          <w:szCs w:val="28"/>
        </w:rPr>
        <w:t>尽管如此</w:t>
      </w:r>
      <w:r w:rsidR="00751045">
        <w:rPr>
          <w:rFonts w:ascii="Times New Roman" w:eastAsia="仿宋" w:hAnsi="Times New Roman" w:cs="Times New Roman" w:hint="eastAsia"/>
          <w:color w:val="000000" w:themeColor="text1"/>
          <w:kern w:val="0"/>
          <w:sz w:val="28"/>
          <w:szCs w:val="28"/>
        </w:rPr>
        <w:t>，</w:t>
      </w:r>
      <w:r w:rsidR="00492D27">
        <w:rPr>
          <w:rFonts w:ascii="Times New Roman" w:eastAsia="仿宋" w:hAnsi="Times New Roman" w:cs="Times New Roman" w:hint="eastAsia"/>
          <w:color w:val="000000" w:themeColor="text1"/>
          <w:kern w:val="0"/>
          <w:sz w:val="28"/>
          <w:szCs w:val="28"/>
        </w:rPr>
        <w:t>但</w:t>
      </w:r>
      <w:r w:rsidR="00751045">
        <w:rPr>
          <w:rFonts w:ascii="Times New Roman" w:eastAsia="仿宋" w:hAnsi="Times New Roman" w:cs="Times New Roman"/>
          <w:color w:val="000000" w:themeColor="text1"/>
          <w:kern w:val="0"/>
          <w:sz w:val="28"/>
          <w:szCs w:val="28"/>
        </w:rPr>
        <w:t>由于</w:t>
      </w:r>
      <w:r w:rsidR="00751045">
        <w:rPr>
          <w:rFonts w:ascii="Times New Roman" w:eastAsia="仿宋" w:hAnsi="Times New Roman" w:cs="Times New Roman" w:hint="eastAsia"/>
          <w:color w:val="000000" w:themeColor="text1"/>
          <w:kern w:val="0"/>
          <w:sz w:val="28"/>
          <w:szCs w:val="28"/>
        </w:rPr>
        <w:t>PCT</w:t>
      </w:r>
      <w:r w:rsidR="00751045">
        <w:rPr>
          <w:rFonts w:ascii="Times New Roman" w:eastAsia="仿宋" w:hAnsi="Times New Roman" w:cs="Times New Roman" w:hint="eastAsia"/>
          <w:color w:val="000000" w:themeColor="text1"/>
          <w:kern w:val="0"/>
          <w:sz w:val="28"/>
          <w:szCs w:val="28"/>
        </w:rPr>
        <w:t>是在更接近真实临床实践环境下开展的研究，与其它研究类型相比，它所获得的证据被视为最好</w:t>
      </w:r>
      <w:r w:rsidR="00184A77">
        <w:rPr>
          <w:rFonts w:ascii="Times New Roman" w:eastAsia="仿宋" w:hAnsi="Times New Roman" w:cs="Times New Roman" w:hint="eastAsia"/>
          <w:color w:val="000000" w:themeColor="text1"/>
          <w:kern w:val="0"/>
          <w:sz w:val="28"/>
          <w:szCs w:val="28"/>
        </w:rPr>
        <w:t>的</w:t>
      </w:r>
      <w:r w:rsidR="00751045">
        <w:rPr>
          <w:rFonts w:ascii="Times New Roman" w:eastAsia="仿宋" w:hAnsi="Times New Roman" w:cs="Times New Roman" w:hint="eastAsia"/>
          <w:color w:val="000000" w:themeColor="text1"/>
          <w:kern w:val="0"/>
          <w:sz w:val="28"/>
          <w:szCs w:val="28"/>
        </w:rPr>
        <w:t>且可行的</w:t>
      </w:r>
      <w:r w:rsidR="00167DC4">
        <w:rPr>
          <w:rFonts w:ascii="Times New Roman" w:eastAsia="仿宋" w:hAnsi="Times New Roman" w:cs="Times New Roman" w:hint="eastAsia"/>
          <w:color w:val="000000" w:themeColor="text1"/>
          <w:kern w:val="0"/>
          <w:sz w:val="28"/>
          <w:szCs w:val="28"/>
        </w:rPr>
        <w:t>真实世界证据</w:t>
      </w:r>
      <w:r w:rsidR="00751045">
        <w:rPr>
          <w:rFonts w:ascii="Times New Roman" w:eastAsia="仿宋" w:hAnsi="Times New Roman" w:cs="Times New Roman" w:hint="eastAsia"/>
          <w:color w:val="000000" w:themeColor="text1"/>
          <w:kern w:val="0"/>
          <w:sz w:val="28"/>
          <w:szCs w:val="28"/>
        </w:rPr>
        <w:t>。</w:t>
      </w:r>
      <w:bookmarkEnd w:id="150"/>
    </w:p>
    <w:bookmarkEnd w:id="149"/>
    <w:p w14:paraId="4E0A8C13" w14:textId="77777777" w:rsidR="00751045" w:rsidRPr="003669E0" w:rsidRDefault="00751045" w:rsidP="00751045">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sidRPr="003669E0">
        <w:rPr>
          <w:rFonts w:ascii="Times New Roman" w:eastAsia="华文仿宋" w:hAnsi="Times New Roman" w:cs="Times New Roman"/>
          <w:b/>
          <w:color w:val="000000" w:themeColor="text1"/>
          <w:kern w:val="0"/>
          <w:sz w:val="28"/>
          <w:szCs w:val="28"/>
        </w:rPr>
        <w:t>数据标准（</w:t>
      </w:r>
      <w:r w:rsidR="00F920FF">
        <w:rPr>
          <w:rFonts w:ascii="Times New Roman" w:eastAsia="华文仿宋" w:hAnsi="Times New Roman" w:cs="Times New Roman"/>
          <w:b/>
          <w:color w:val="000000" w:themeColor="text1"/>
          <w:kern w:val="0"/>
          <w:sz w:val="28"/>
          <w:szCs w:val="28"/>
        </w:rPr>
        <w:t>D</w:t>
      </w:r>
      <w:r w:rsidRPr="003669E0">
        <w:rPr>
          <w:rFonts w:ascii="Times New Roman" w:eastAsia="华文仿宋" w:hAnsi="Times New Roman" w:cs="Times New Roman"/>
          <w:b/>
          <w:color w:val="000000" w:themeColor="text1"/>
          <w:kern w:val="0"/>
          <w:sz w:val="28"/>
          <w:szCs w:val="28"/>
        </w:rPr>
        <w:t xml:space="preserve">ata </w:t>
      </w:r>
      <w:r w:rsidR="00F920FF">
        <w:rPr>
          <w:rFonts w:ascii="Times New Roman" w:eastAsia="华文仿宋" w:hAnsi="Times New Roman" w:cs="Times New Roman"/>
          <w:b/>
          <w:color w:val="000000" w:themeColor="text1"/>
          <w:kern w:val="0"/>
          <w:sz w:val="28"/>
          <w:szCs w:val="28"/>
        </w:rPr>
        <w:t>S</w:t>
      </w:r>
      <w:r w:rsidRPr="003669E0">
        <w:rPr>
          <w:rFonts w:ascii="Times New Roman" w:eastAsia="华文仿宋" w:hAnsi="Times New Roman" w:cs="Times New Roman"/>
          <w:b/>
          <w:color w:val="000000" w:themeColor="text1"/>
          <w:kern w:val="0"/>
          <w:sz w:val="28"/>
          <w:szCs w:val="28"/>
        </w:rPr>
        <w:t>tandard</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color w:val="000000" w:themeColor="text1"/>
          <w:kern w:val="0"/>
          <w:sz w:val="28"/>
          <w:szCs w:val="28"/>
        </w:rPr>
        <w:t>：</w:t>
      </w:r>
      <w:r>
        <w:rPr>
          <w:rFonts w:ascii="Times New Roman" w:eastAsia="华文仿宋" w:hAnsi="Times New Roman" w:cs="Times New Roman" w:hint="eastAsia"/>
          <w:color w:val="000000" w:themeColor="text1"/>
          <w:kern w:val="0"/>
          <w:sz w:val="28"/>
          <w:szCs w:val="28"/>
        </w:rPr>
        <w:t>是</w:t>
      </w:r>
      <w:r w:rsidRPr="003669E0">
        <w:rPr>
          <w:rFonts w:ascii="Times New Roman" w:eastAsia="华文仿宋" w:hAnsi="Times New Roman" w:cs="Times New Roman"/>
          <w:color w:val="000000" w:themeColor="text1"/>
          <w:kern w:val="0"/>
          <w:sz w:val="28"/>
          <w:szCs w:val="28"/>
        </w:rPr>
        <w:t>关于如何在计算机系统之间构建、定</w:t>
      </w:r>
      <w:r w:rsidRPr="003669E0">
        <w:rPr>
          <w:rFonts w:ascii="Times New Roman" w:eastAsia="华文仿宋" w:hAnsi="Times New Roman" w:cs="Times New Roman"/>
          <w:color w:val="000000" w:themeColor="text1"/>
          <w:kern w:val="0"/>
          <w:sz w:val="28"/>
          <w:szCs w:val="28"/>
        </w:rPr>
        <w:lastRenderedPageBreak/>
        <w:t>义、格式化或交换特定类型数据的一</w:t>
      </w:r>
      <w:r>
        <w:rPr>
          <w:rFonts w:ascii="Times New Roman" w:eastAsia="华文仿宋" w:hAnsi="Times New Roman" w:cs="Times New Roman" w:hint="eastAsia"/>
          <w:color w:val="000000" w:themeColor="text1"/>
          <w:kern w:val="0"/>
          <w:sz w:val="28"/>
          <w:szCs w:val="28"/>
        </w:rPr>
        <w:t>系列</w:t>
      </w:r>
      <w:r w:rsidRPr="003669E0">
        <w:rPr>
          <w:rFonts w:ascii="Times New Roman" w:eastAsia="华文仿宋" w:hAnsi="Times New Roman" w:cs="Times New Roman"/>
          <w:color w:val="000000" w:themeColor="text1"/>
          <w:kern w:val="0"/>
          <w:sz w:val="28"/>
          <w:szCs w:val="28"/>
        </w:rPr>
        <w:t>规则。数据标准可使递交</w:t>
      </w:r>
      <w:r w:rsidR="00492D27">
        <w:rPr>
          <w:rFonts w:ascii="Times New Roman" w:eastAsia="华文仿宋" w:hAnsi="Times New Roman" w:cs="Times New Roman" w:hint="eastAsia"/>
          <w:color w:val="000000" w:themeColor="text1"/>
          <w:kern w:val="0"/>
          <w:sz w:val="28"/>
          <w:szCs w:val="28"/>
        </w:rPr>
        <w:t>的</w:t>
      </w:r>
      <w:r w:rsidRPr="003669E0">
        <w:rPr>
          <w:rFonts w:ascii="Times New Roman" w:eastAsia="华文仿宋" w:hAnsi="Times New Roman" w:cs="Times New Roman"/>
          <w:color w:val="000000" w:themeColor="text1"/>
          <w:kern w:val="0"/>
          <w:sz w:val="28"/>
          <w:szCs w:val="28"/>
        </w:rPr>
        <w:t>资料具有可预测性和一致性，且具有信息技术系统或科学工具可</w:t>
      </w:r>
      <w:r>
        <w:rPr>
          <w:rFonts w:ascii="Times New Roman" w:eastAsia="华文仿宋" w:hAnsi="Times New Roman" w:cs="Times New Roman" w:hint="eastAsia"/>
          <w:color w:val="000000" w:themeColor="text1"/>
          <w:kern w:val="0"/>
          <w:sz w:val="28"/>
          <w:szCs w:val="28"/>
        </w:rPr>
        <w:t>以使</w:t>
      </w:r>
      <w:r w:rsidRPr="003669E0">
        <w:rPr>
          <w:rFonts w:ascii="Times New Roman" w:eastAsia="华文仿宋" w:hAnsi="Times New Roman" w:cs="Times New Roman"/>
          <w:color w:val="000000" w:themeColor="text1"/>
          <w:kern w:val="0"/>
          <w:sz w:val="28"/>
          <w:szCs w:val="28"/>
        </w:rPr>
        <w:t>用的形式。</w:t>
      </w:r>
    </w:p>
    <w:p w14:paraId="05AC8335" w14:textId="77777777" w:rsidR="001128A7" w:rsidRPr="003669E0" w:rsidRDefault="001128A7" w:rsidP="004A11BD">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Pr>
          <w:rFonts w:ascii="Times New Roman" w:eastAsia="华文仿宋" w:hAnsi="Times New Roman" w:cs="Times New Roman" w:hint="eastAsia"/>
          <w:b/>
          <w:color w:val="000000" w:themeColor="text1"/>
          <w:kern w:val="0"/>
          <w:sz w:val="28"/>
          <w:szCs w:val="28"/>
        </w:rPr>
        <w:t>随机对照</w:t>
      </w:r>
      <w:r w:rsidRPr="003669E0">
        <w:rPr>
          <w:rFonts w:ascii="Times New Roman" w:eastAsia="华文仿宋" w:hAnsi="Times New Roman" w:cs="Times New Roman"/>
          <w:b/>
          <w:color w:val="000000" w:themeColor="text1"/>
          <w:kern w:val="0"/>
          <w:sz w:val="28"/>
          <w:szCs w:val="28"/>
        </w:rPr>
        <w:t>临床试验（</w:t>
      </w:r>
      <w:r>
        <w:rPr>
          <w:rFonts w:ascii="Times New Roman" w:eastAsia="华文仿宋" w:hAnsi="Times New Roman" w:cs="Times New Roman"/>
          <w:b/>
          <w:color w:val="000000" w:themeColor="text1"/>
          <w:kern w:val="0"/>
          <w:sz w:val="28"/>
          <w:szCs w:val="28"/>
        </w:rPr>
        <w:t>Randomized Controlled</w:t>
      </w:r>
      <w:r w:rsidRPr="003669E0">
        <w:rPr>
          <w:rFonts w:ascii="Times New Roman" w:eastAsia="华文仿宋" w:hAnsi="Times New Roman" w:cs="Times New Roman"/>
          <w:b/>
          <w:color w:val="000000" w:themeColor="text1"/>
          <w:kern w:val="0"/>
          <w:sz w:val="28"/>
          <w:szCs w:val="28"/>
        </w:rPr>
        <w:t xml:space="preserve"> trial</w:t>
      </w:r>
      <w:r>
        <w:rPr>
          <w:rFonts w:ascii="Times New Roman" w:eastAsia="华文仿宋" w:hAnsi="Times New Roman" w:cs="Times New Roman" w:hint="eastAsia"/>
          <w:b/>
          <w:color w:val="000000" w:themeColor="text1"/>
          <w:kern w:val="0"/>
          <w:sz w:val="28"/>
          <w:szCs w:val="28"/>
        </w:rPr>
        <w:t>，</w:t>
      </w:r>
      <w:r>
        <w:rPr>
          <w:rFonts w:ascii="Times New Roman" w:eastAsia="华文仿宋" w:hAnsi="Times New Roman" w:cs="Times New Roman" w:hint="eastAsia"/>
          <w:b/>
          <w:color w:val="000000" w:themeColor="text1"/>
          <w:kern w:val="0"/>
          <w:sz w:val="28"/>
          <w:szCs w:val="28"/>
        </w:rPr>
        <w:t>RCT</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color w:val="000000" w:themeColor="text1"/>
          <w:kern w:val="0"/>
          <w:sz w:val="28"/>
          <w:szCs w:val="28"/>
        </w:rPr>
        <w:t>：</w:t>
      </w:r>
      <w:r>
        <w:rPr>
          <w:rFonts w:ascii="Times New Roman" w:eastAsia="华文仿宋" w:hAnsi="Times New Roman" w:cs="Times New Roman" w:hint="eastAsia"/>
          <w:color w:val="000000" w:themeColor="text1"/>
          <w:kern w:val="0"/>
          <w:sz w:val="28"/>
          <w:szCs w:val="28"/>
        </w:rPr>
        <w:t>是一种采用随机化分组方法并选择合适对照设计的临床试验。</w:t>
      </w:r>
    </w:p>
    <w:p w14:paraId="4632349D" w14:textId="77777777" w:rsidR="00DC3DF0" w:rsidRDefault="00DC3DF0" w:rsidP="00DC3DF0">
      <w:pPr>
        <w:widowControl w:val="0"/>
        <w:autoSpaceDE w:val="0"/>
        <w:autoSpaceDN w:val="0"/>
        <w:adjustRightInd w:val="0"/>
        <w:spacing w:line="240" w:lineRule="auto"/>
        <w:jc w:val="both"/>
        <w:rPr>
          <w:rFonts w:ascii="Times New Roman" w:hAnsi="Times New Roman" w:cs="Times New Roman"/>
          <w:sz w:val="28"/>
          <w:szCs w:val="28"/>
        </w:rPr>
      </w:pPr>
      <w:r w:rsidRPr="003215CD">
        <w:rPr>
          <w:rFonts w:ascii="Times New Roman" w:eastAsia="仿宋" w:hAnsi="Times New Roman" w:cs="Times New Roman" w:hint="eastAsia"/>
          <w:b/>
          <w:color w:val="000000" w:themeColor="text1"/>
          <w:kern w:val="0"/>
          <w:sz w:val="28"/>
          <w:szCs w:val="28"/>
        </w:rPr>
        <w:t>外部对照</w:t>
      </w:r>
      <w:r>
        <w:rPr>
          <w:rFonts w:ascii="Times New Roman" w:eastAsia="仿宋" w:hAnsi="Times New Roman" w:cs="Times New Roman" w:hint="eastAsia"/>
          <w:b/>
          <w:color w:val="000000" w:themeColor="text1"/>
          <w:kern w:val="0"/>
          <w:sz w:val="28"/>
          <w:szCs w:val="28"/>
        </w:rPr>
        <w:t>（</w:t>
      </w:r>
      <w:r>
        <w:rPr>
          <w:rFonts w:ascii="Times New Roman" w:eastAsia="仿宋" w:hAnsi="Times New Roman" w:cs="Times New Roman"/>
          <w:b/>
          <w:color w:val="000000" w:themeColor="text1"/>
          <w:kern w:val="0"/>
          <w:sz w:val="28"/>
          <w:szCs w:val="28"/>
        </w:rPr>
        <w:t>External Control</w:t>
      </w:r>
      <w:r>
        <w:rPr>
          <w:rFonts w:ascii="Times New Roman" w:eastAsia="仿宋" w:hAnsi="Times New Roman" w:cs="Times New Roman" w:hint="eastAsia"/>
          <w:b/>
          <w:color w:val="000000" w:themeColor="text1"/>
          <w:kern w:val="0"/>
          <w:sz w:val="28"/>
          <w:szCs w:val="28"/>
        </w:rPr>
        <w:t>）</w:t>
      </w:r>
      <w:r>
        <w:rPr>
          <w:rFonts w:ascii="Times New Roman" w:hAnsi="Times New Roman" w:cs="Times New Roman" w:hint="eastAsia"/>
          <w:sz w:val="28"/>
          <w:szCs w:val="28"/>
        </w:rPr>
        <w:t>：</w:t>
      </w:r>
      <w:r w:rsidRPr="0022552C">
        <w:rPr>
          <w:rFonts w:ascii="Times New Roman" w:eastAsia="仿宋" w:hAnsi="Times New Roman" w:cs="Times New Roman" w:hint="eastAsia"/>
          <w:color w:val="000000" w:themeColor="text1"/>
          <w:kern w:val="0"/>
          <w:sz w:val="28"/>
          <w:szCs w:val="28"/>
        </w:rPr>
        <w:t>在临床试验中，</w:t>
      </w:r>
      <w:r>
        <w:rPr>
          <w:rFonts w:ascii="Times New Roman" w:eastAsia="仿宋" w:hAnsi="Times New Roman" w:cs="Times New Roman" w:hint="eastAsia"/>
          <w:color w:val="000000" w:themeColor="text1"/>
          <w:kern w:val="0"/>
          <w:sz w:val="28"/>
          <w:szCs w:val="28"/>
        </w:rPr>
        <w:t>以试验对象以外的真实世界数据为对照，以评价所研究的干预效果。</w:t>
      </w:r>
      <w:r>
        <w:rPr>
          <w:rFonts w:ascii="Times New Roman" w:eastAsia="仿宋" w:hAnsi="Times New Roman" w:cs="Times New Roman"/>
          <w:color w:val="000000" w:themeColor="text1"/>
          <w:kern w:val="0"/>
          <w:sz w:val="28"/>
          <w:szCs w:val="28"/>
        </w:rPr>
        <w:t>外部</w:t>
      </w:r>
      <w:r>
        <w:rPr>
          <w:rFonts w:ascii="Times New Roman" w:eastAsia="仿宋" w:hAnsi="Times New Roman" w:cs="Times New Roman" w:hint="eastAsia"/>
          <w:color w:val="000000" w:themeColor="text1"/>
          <w:kern w:val="0"/>
          <w:sz w:val="28"/>
          <w:szCs w:val="28"/>
        </w:rPr>
        <w:t>对照可以是历史数据，</w:t>
      </w:r>
      <w:r>
        <w:rPr>
          <w:rFonts w:ascii="Times New Roman" w:eastAsia="仿宋" w:hAnsi="Times New Roman" w:cs="Times New Roman"/>
          <w:color w:val="000000" w:themeColor="text1"/>
          <w:kern w:val="0"/>
          <w:sz w:val="28"/>
          <w:szCs w:val="28"/>
        </w:rPr>
        <w:t>也</w:t>
      </w:r>
      <w:r>
        <w:rPr>
          <w:rFonts w:ascii="Times New Roman" w:eastAsia="仿宋" w:hAnsi="Times New Roman" w:cs="Times New Roman" w:hint="eastAsia"/>
          <w:color w:val="000000" w:themeColor="text1"/>
          <w:kern w:val="0"/>
          <w:sz w:val="28"/>
          <w:szCs w:val="28"/>
        </w:rPr>
        <w:t>可以是平行观测所获得的数据。</w:t>
      </w:r>
    </w:p>
    <w:p w14:paraId="0F1932E5" w14:textId="77777777" w:rsidR="003669E0" w:rsidRPr="003669E0" w:rsidRDefault="003669E0" w:rsidP="004A11BD">
      <w:pPr>
        <w:pStyle w:val="Default"/>
        <w:rPr>
          <w:rFonts w:ascii="Times New Roman" w:eastAsia="华文仿宋" w:hAnsi="Times New Roman" w:cs="Times New Roman"/>
        </w:rPr>
      </w:pPr>
      <w:r w:rsidRPr="003669E0">
        <w:rPr>
          <w:rFonts w:ascii="Times New Roman" w:eastAsia="华文仿宋" w:hAnsi="Times New Roman" w:cs="Times New Roman"/>
          <w:b/>
          <w:color w:val="000000" w:themeColor="text1"/>
          <w:sz w:val="28"/>
          <w:szCs w:val="28"/>
        </w:rPr>
        <w:t>医保数据（</w:t>
      </w:r>
      <w:r w:rsidRPr="003669E0">
        <w:rPr>
          <w:rFonts w:ascii="Times New Roman" w:eastAsia="华文仿宋" w:hAnsi="Times New Roman" w:cs="Times New Roman"/>
          <w:b/>
          <w:bCs/>
          <w:color w:val="2C2925"/>
          <w:sz w:val="28"/>
          <w:szCs w:val="28"/>
        </w:rPr>
        <w:t>Medical Claims Data</w:t>
      </w:r>
      <w:r w:rsidRPr="003669E0">
        <w:rPr>
          <w:rFonts w:ascii="Times New Roman" w:eastAsia="华文仿宋" w:hAnsi="Times New Roman" w:cs="Times New Roman"/>
          <w:b/>
          <w:color w:val="000000" w:themeColor="text1"/>
          <w:sz w:val="28"/>
          <w:szCs w:val="28"/>
        </w:rPr>
        <w:t>）</w:t>
      </w:r>
      <w:r w:rsidR="00A15254">
        <w:rPr>
          <w:rFonts w:ascii="Times New Roman" w:eastAsia="华文仿宋" w:hAnsi="Times New Roman" w:cs="Times New Roman"/>
          <w:color w:val="000000" w:themeColor="text1"/>
          <w:sz w:val="28"/>
          <w:szCs w:val="28"/>
        </w:rPr>
        <w:t>：医疗保健提供</w:t>
      </w:r>
      <w:r w:rsidR="00A15254">
        <w:rPr>
          <w:rFonts w:ascii="Times New Roman" w:eastAsia="华文仿宋" w:hAnsi="Times New Roman" w:cs="Times New Roman" w:hint="eastAsia"/>
          <w:color w:val="000000" w:themeColor="text1"/>
          <w:sz w:val="28"/>
          <w:szCs w:val="28"/>
        </w:rPr>
        <w:t>方</w:t>
      </w:r>
      <w:r w:rsidRPr="003669E0">
        <w:rPr>
          <w:rFonts w:ascii="Times New Roman" w:eastAsia="华文仿宋" w:hAnsi="Times New Roman" w:cs="Times New Roman"/>
          <w:color w:val="000000" w:themeColor="text1"/>
          <w:sz w:val="28"/>
          <w:szCs w:val="28"/>
        </w:rPr>
        <w:t>向保险公司提交</w:t>
      </w:r>
      <w:r w:rsidR="00A15254">
        <w:rPr>
          <w:rFonts w:ascii="Times New Roman" w:eastAsia="华文仿宋" w:hAnsi="Times New Roman" w:cs="Times New Roman" w:hint="eastAsia"/>
          <w:color w:val="000000" w:themeColor="text1"/>
          <w:sz w:val="28"/>
          <w:szCs w:val="28"/>
        </w:rPr>
        <w:t>的</w:t>
      </w:r>
      <w:r w:rsidRPr="003669E0">
        <w:rPr>
          <w:rFonts w:ascii="Times New Roman" w:eastAsia="华文仿宋" w:hAnsi="Times New Roman" w:cs="Times New Roman"/>
          <w:color w:val="000000" w:themeColor="text1"/>
          <w:sz w:val="28"/>
          <w:szCs w:val="28"/>
        </w:rPr>
        <w:t>用以获得治疗和其他干预措施赔款的医疗索赔信息汇编。</w:t>
      </w:r>
    </w:p>
    <w:p w14:paraId="54C23616" w14:textId="77777777" w:rsidR="00DC3DF0" w:rsidRDefault="00DC3DF0" w:rsidP="004A11BD">
      <w:pPr>
        <w:widowControl w:val="0"/>
        <w:autoSpaceDE w:val="0"/>
        <w:autoSpaceDN w:val="0"/>
        <w:adjustRightInd w:val="0"/>
        <w:spacing w:line="240" w:lineRule="auto"/>
        <w:jc w:val="both"/>
        <w:rPr>
          <w:rFonts w:ascii="Times New Roman" w:eastAsia="仿宋" w:hAnsi="Times New Roman" w:cs="Times New Roman"/>
          <w:color w:val="000000" w:themeColor="text1"/>
          <w:kern w:val="0"/>
          <w:sz w:val="28"/>
          <w:szCs w:val="28"/>
        </w:rPr>
      </w:pPr>
      <w:r w:rsidRPr="00F266B4">
        <w:rPr>
          <w:rFonts w:ascii="Times New Roman" w:eastAsia="仿宋" w:hAnsi="Times New Roman" w:cs="Times New Roman" w:hint="eastAsia"/>
          <w:b/>
          <w:color w:val="000000" w:themeColor="text1"/>
          <w:kern w:val="0"/>
          <w:sz w:val="28"/>
          <w:szCs w:val="28"/>
        </w:rPr>
        <w:t>因果推断</w:t>
      </w:r>
      <w:r>
        <w:rPr>
          <w:rFonts w:ascii="Times New Roman" w:eastAsia="仿宋" w:hAnsi="Times New Roman" w:cs="Times New Roman" w:hint="eastAsia"/>
          <w:b/>
          <w:color w:val="000000" w:themeColor="text1"/>
          <w:kern w:val="0"/>
          <w:sz w:val="28"/>
          <w:szCs w:val="28"/>
        </w:rPr>
        <w:t>（</w:t>
      </w:r>
      <w:r w:rsidRPr="00F266B4">
        <w:rPr>
          <w:rFonts w:ascii="Times New Roman" w:eastAsia="仿宋" w:hAnsi="Times New Roman" w:cs="Times New Roman"/>
          <w:b/>
          <w:color w:val="000000" w:themeColor="text1"/>
          <w:kern w:val="0"/>
          <w:sz w:val="28"/>
          <w:szCs w:val="28"/>
        </w:rPr>
        <w:t>Causal inference</w:t>
      </w:r>
      <w:r>
        <w:rPr>
          <w:rFonts w:ascii="Times New Roman" w:eastAsia="仿宋" w:hAnsi="Times New Roman" w:cs="Times New Roman"/>
          <w:b/>
          <w:color w:val="000000" w:themeColor="text1"/>
          <w:kern w:val="0"/>
          <w:sz w:val="28"/>
          <w:szCs w:val="28"/>
        </w:rPr>
        <w:t>）</w:t>
      </w:r>
      <w:r>
        <w:rPr>
          <w:rFonts w:ascii="Times New Roman" w:eastAsia="仿宋" w:hAnsi="Times New Roman" w:cs="Times New Roman" w:hint="eastAsia"/>
          <w:color w:val="000000" w:themeColor="text1"/>
          <w:kern w:val="0"/>
          <w:sz w:val="28"/>
          <w:szCs w:val="28"/>
        </w:rPr>
        <w:t>：基于真实世界数据，刻画干预或暴露与临床结局或健康结局的因果关系路径，</w:t>
      </w:r>
      <w:r>
        <w:rPr>
          <w:rFonts w:ascii="Times New Roman" w:eastAsia="仿宋" w:hAnsi="Times New Roman" w:cs="Times New Roman"/>
          <w:color w:val="000000" w:themeColor="text1"/>
          <w:kern w:val="0"/>
          <w:sz w:val="28"/>
          <w:szCs w:val="28"/>
        </w:rPr>
        <w:t>充分</w:t>
      </w:r>
      <w:r>
        <w:rPr>
          <w:rFonts w:ascii="Times New Roman" w:eastAsia="仿宋" w:hAnsi="Times New Roman" w:cs="Times New Roman" w:hint="eastAsia"/>
          <w:color w:val="000000" w:themeColor="text1"/>
          <w:kern w:val="0"/>
          <w:sz w:val="28"/>
          <w:szCs w:val="28"/>
        </w:rPr>
        <w:t>考虑各种协变量和已测或未测混杂因素的影响，</w:t>
      </w:r>
      <w:r>
        <w:rPr>
          <w:rFonts w:ascii="Times New Roman" w:eastAsia="仿宋" w:hAnsi="Times New Roman" w:cs="Times New Roman"/>
          <w:color w:val="000000" w:themeColor="text1"/>
          <w:kern w:val="0"/>
          <w:sz w:val="28"/>
          <w:szCs w:val="28"/>
        </w:rPr>
        <w:t>并</w:t>
      </w:r>
      <w:r>
        <w:rPr>
          <w:rFonts w:ascii="Times New Roman" w:eastAsia="仿宋" w:hAnsi="Times New Roman" w:cs="Times New Roman" w:hint="eastAsia"/>
          <w:color w:val="000000" w:themeColor="text1"/>
          <w:kern w:val="0"/>
          <w:sz w:val="28"/>
          <w:szCs w:val="28"/>
        </w:rPr>
        <w:t>控制可能的各种偏倚，</w:t>
      </w:r>
      <w:r>
        <w:rPr>
          <w:rFonts w:ascii="Times New Roman" w:eastAsia="仿宋" w:hAnsi="Times New Roman" w:cs="Times New Roman"/>
          <w:color w:val="000000" w:themeColor="text1"/>
          <w:kern w:val="0"/>
          <w:sz w:val="28"/>
          <w:szCs w:val="28"/>
        </w:rPr>
        <w:t>采用</w:t>
      </w:r>
      <w:r>
        <w:rPr>
          <w:rFonts w:ascii="Times New Roman" w:eastAsia="仿宋" w:hAnsi="Times New Roman" w:cs="Times New Roman" w:hint="eastAsia"/>
          <w:color w:val="000000" w:themeColor="text1"/>
          <w:kern w:val="0"/>
          <w:sz w:val="28"/>
          <w:szCs w:val="28"/>
        </w:rPr>
        <w:t>恰当的统计模型和分析方法，做出干预或暴露与临床结局或健康结局的因果关系的推断结论。</w:t>
      </w:r>
    </w:p>
    <w:p w14:paraId="39A1BAFE" w14:textId="77777777" w:rsidR="003669E0" w:rsidRPr="003669E0" w:rsidRDefault="003669E0" w:rsidP="004A11BD">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sidRPr="003669E0">
        <w:rPr>
          <w:rFonts w:ascii="Times New Roman" w:eastAsia="华文仿宋" w:hAnsi="Times New Roman" w:cs="Times New Roman"/>
          <w:b/>
          <w:color w:val="000000" w:themeColor="text1"/>
          <w:kern w:val="0"/>
          <w:sz w:val="28"/>
          <w:szCs w:val="28"/>
        </w:rPr>
        <w:t>真实世界数据（</w:t>
      </w:r>
      <w:r w:rsidRPr="003669E0">
        <w:rPr>
          <w:rFonts w:ascii="Times New Roman" w:eastAsia="华文仿宋" w:hAnsi="Times New Roman" w:cs="Times New Roman"/>
          <w:b/>
          <w:color w:val="000000" w:themeColor="text1"/>
          <w:kern w:val="0"/>
          <w:sz w:val="28"/>
          <w:szCs w:val="28"/>
        </w:rPr>
        <w:t>Real-World Data</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b/>
          <w:color w:val="000000" w:themeColor="text1"/>
          <w:kern w:val="0"/>
          <w:sz w:val="28"/>
          <w:szCs w:val="28"/>
        </w:rPr>
        <w:t>RWD</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color w:val="000000" w:themeColor="text1"/>
          <w:kern w:val="0"/>
          <w:sz w:val="28"/>
          <w:szCs w:val="28"/>
        </w:rPr>
        <w:t>：</w:t>
      </w:r>
      <w:r w:rsidR="00BD1716" w:rsidRPr="00B6430D">
        <w:rPr>
          <w:rFonts w:ascii="Times New Roman" w:eastAsia="仿宋" w:hAnsi="Times New Roman" w:cs="Times New Roman"/>
          <w:color w:val="000000" w:themeColor="text1"/>
          <w:kern w:val="0"/>
          <w:sz w:val="28"/>
          <w:szCs w:val="28"/>
        </w:rPr>
        <w:t>与患者健康状况</w:t>
      </w:r>
      <w:r w:rsidR="00BD1716">
        <w:rPr>
          <w:rFonts w:ascii="Times New Roman" w:eastAsia="仿宋" w:hAnsi="Times New Roman" w:cs="Times New Roman" w:hint="eastAsia"/>
          <w:color w:val="000000" w:themeColor="text1"/>
          <w:kern w:val="0"/>
          <w:sz w:val="28"/>
          <w:szCs w:val="28"/>
        </w:rPr>
        <w:t>有关的</w:t>
      </w:r>
      <w:r w:rsidR="00BD1716" w:rsidRPr="00B6430D">
        <w:rPr>
          <w:rFonts w:ascii="Times New Roman" w:eastAsia="仿宋" w:hAnsi="Times New Roman" w:cs="Times New Roman"/>
          <w:color w:val="000000" w:themeColor="text1"/>
          <w:kern w:val="0"/>
          <w:sz w:val="28"/>
          <w:szCs w:val="28"/>
        </w:rPr>
        <w:t>和</w:t>
      </w:r>
      <w:r w:rsidR="00BD1716" w:rsidRPr="00B6430D">
        <w:rPr>
          <w:rFonts w:ascii="Times New Roman" w:eastAsia="仿宋" w:hAnsi="Times New Roman" w:cs="Times New Roman"/>
          <w:color w:val="000000" w:themeColor="text1"/>
          <w:kern w:val="0"/>
          <w:sz w:val="28"/>
          <w:szCs w:val="28"/>
        </w:rPr>
        <w:t>/</w:t>
      </w:r>
      <w:r w:rsidR="00BD1716" w:rsidRPr="00B6430D">
        <w:rPr>
          <w:rFonts w:ascii="Times New Roman" w:eastAsia="仿宋" w:hAnsi="Times New Roman" w:cs="Times New Roman"/>
          <w:color w:val="000000" w:themeColor="text1"/>
          <w:kern w:val="0"/>
          <w:sz w:val="28"/>
          <w:szCs w:val="28"/>
        </w:rPr>
        <w:t>或来源</w:t>
      </w:r>
      <w:r w:rsidR="00BD1716">
        <w:rPr>
          <w:rFonts w:ascii="Times New Roman" w:eastAsia="仿宋" w:hAnsi="Times New Roman" w:cs="Times New Roman" w:hint="eastAsia"/>
          <w:color w:val="000000" w:themeColor="text1"/>
          <w:kern w:val="0"/>
          <w:sz w:val="28"/>
          <w:szCs w:val="28"/>
        </w:rPr>
        <w:t>于</w:t>
      </w:r>
      <w:r w:rsidR="00BD1716" w:rsidRPr="00B6430D">
        <w:rPr>
          <w:rFonts w:ascii="Times New Roman" w:eastAsia="仿宋" w:hAnsi="Times New Roman" w:cs="Times New Roman"/>
          <w:color w:val="000000" w:themeColor="text1"/>
          <w:kern w:val="0"/>
          <w:sz w:val="28"/>
          <w:szCs w:val="28"/>
        </w:rPr>
        <w:t>各种</w:t>
      </w:r>
      <w:r w:rsidR="00BD1716">
        <w:rPr>
          <w:rFonts w:ascii="Times New Roman" w:eastAsia="仿宋" w:hAnsi="Times New Roman" w:cs="Times New Roman" w:hint="eastAsia"/>
          <w:color w:val="000000" w:themeColor="text1"/>
          <w:kern w:val="0"/>
          <w:sz w:val="28"/>
          <w:szCs w:val="28"/>
        </w:rPr>
        <w:t>日常医疗</w:t>
      </w:r>
      <w:r w:rsidR="00A84F9F">
        <w:rPr>
          <w:rFonts w:ascii="Times New Roman" w:eastAsia="仿宋" w:hAnsi="Times New Roman" w:cs="Times New Roman" w:hint="eastAsia"/>
          <w:color w:val="000000" w:themeColor="text1"/>
          <w:kern w:val="0"/>
          <w:sz w:val="28"/>
          <w:szCs w:val="28"/>
        </w:rPr>
        <w:t>过程</w:t>
      </w:r>
      <w:r w:rsidR="00BD1716">
        <w:rPr>
          <w:rFonts w:ascii="Times New Roman" w:eastAsia="仿宋" w:hAnsi="Times New Roman" w:cs="Times New Roman" w:hint="eastAsia"/>
          <w:color w:val="000000" w:themeColor="text1"/>
          <w:kern w:val="0"/>
          <w:sz w:val="28"/>
          <w:szCs w:val="28"/>
        </w:rPr>
        <w:t>所</w:t>
      </w:r>
      <w:r w:rsidR="00BD1716" w:rsidRPr="00B6430D">
        <w:rPr>
          <w:rFonts w:ascii="Times New Roman" w:eastAsia="仿宋" w:hAnsi="Times New Roman" w:cs="Times New Roman"/>
          <w:color w:val="000000" w:themeColor="text1"/>
          <w:kern w:val="0"/>
          <w:sz w:val="28"/>
          <w:szCs w:val="28"/>
        </w:rPr>
        <w:t>收集的</w:t>
      </w:r>
      <w:r w:rsidR="00FC023C">
        <w:rPr>
          <w:rFonts w:ascii="Times New Roman" w:eastAsia="仿宋" w:hAnsi="Times New Roman" w:cs="Times New Roman" w:hint="eastAsia"/>
          <w:color w:val="000000" w:themeColor="text1"/>
          <w:kern w:val="0"/>
          <w:sz w:val="28"/>
          <w:szCs w:val="28"/>
        </w:rPr>
        <w:t>、经过分析</w:t>
      </w:r>
      <w:r w:rsidR="00FC023C">
        <w:rPr>
          <w:rFonts w:ascii="Times New Roman" w:eastAsia="仿宋" w:hAnsi="Times New Roman" w:cs="Times New Roman"/>
          <w:color w:val="000000" w:themeColor="text1"/>
          <w:kern w:val="0"/>
          <w:sz w:val="28"/>
          <w:szCs w:val="28"/>
        </w:rPr>
        <w:t>具有</w:t>
      </w:r>
      <w:r w:rsidR="00FC023C">
        <w:rPr>
          <w:rFonts w:ascii="Times New Roman" w:eastAsia="仿宋" w:hAnsi="Times New Roman" w:cs="Times New Roman" w:hint="eastAsia"/>
          <w:color w:val="000000" w:themeColor="text1"/>
          <w:kern w:val="0"/>
          <w:sz w:val="28"/>
          <w:szCs w:val="28"/>
        </w:rPr>
        <w:t>潜在形成真实世界证据可能的</w:t>
      </w:r>
      <w:r w:rsidR="00BD1716" w:rsidRPr="00B6430D">
        <w:rPr>
          <w:rFonts w:ascii="Times New Roman" w:eastAsia="仿宋" w:hAnsi="Times New Roman" w:cs="Times New Roman"/>
          <w:color w:val="000000" w:themeColor="text1"/>
          <w:kern w:val="0"/>
          <w:sz w:val="28"/>
          <w:szCs w:val="28"/>
        </w:rPr>
        <w:t>数据。</w:t>
      </w:r>
    </w:p>
    <w:p w14:paraId="0C8F6351" w14:textId="77777777" w:rsidR="00751045" w:rsidRDefault="00751045" w:rsidP="00751045">
      <w:pPr>
        <w:jc w:val="both"/>
        <w:rPr>
          <w:rFonts w:ascii="Times New Roman" w:eastAsia="华文仿宋" w:hAnsi="Times New Roman" w:cs="Times New Roman"/>
          <w:color w:val="000000" w:themeColor="text1"/>
          <w:kern w:val="0"/>
          <w:sz w:val="28"/>
          <w:szCs w:val="28"/>
        </w:rPr>
      </w:pPr>
      <w:bookmarkStart w:id="151" w:name="_Toc534374885"/>
      <w:r w:rsidRPr="00B600CD">
        <w:rPr>
          <w:rFonts w:ascii="Times New Roman" w:eastAsia="华文仿宋" w:hAnsi="Times New Roman" w:cs="Times New Roman" w:hint="eastAsia"/>
          <w:b/>
          <w:color w:val="000000" w:themeColor="text1"/>
          <w:kern w:val="0"/>
          <w:sz w:val="28"/>
          <w:szCs w:val="28"/>
        </w:rPr>
        <w:t>真实世界研究（</w:t>
      </w:r>
      <w:r w:rsidRPr="00B600CD">
        <w:rPr>
          <w:rFonts w:ascii="Times New Roman" w:eastAsia="华文仿宋" w:hAnsi="Times New Roman" w:cs="Times New Roman"/>
          <w:b/>
          <w:color w:val="000000" w:themeColor="text1"/>
          <w:kern w:val="0"/>
          <w:sz w:val="28"/>
          <w:szCs w:val="28"/>
        </w:rPr>
        <w:t>R</w:t>
      </w:r>
      <w:r w:rsidRPr="003669E0">
        <w:rPr>
          <w:rFonts w:ascii="Times New Roman" w:eastAsia="华文仿宋" w:hAnsi="Times New Roman" w:cs="Times New Roman"/>
          <w:b/>
          <w:color w:val="000000" w:themeColor="text1"/>
          <w:kern w:val="0"/>
          <w:sz w:val="28"/>
          <w:szCs w:val="28"/>
        </w:rPr>
        <w:t>eal-World</w:t>
      </w:r>
      <w:r>
        <w:rPr>
          <w:rFonts w:ascii="Times New Roman" w:eastAsia="华文仿宋" w:hAnsi="Times New Roman" w:cs="Times New Roman"/>
          <w:b/>
          <w:color w:val="000000" w:themeColor="text1"/>
          <w:kern w:val="0"/>
          <w:sz w:val="28"/>
          <w:szCs w:val="28"/>
        </w:rPr>
        <w:t xml:space="preserve"> Research/Study</w:t>
      </w:r>
      <w:r>
        <w:rPr>
          <w:rFonts w:ascii="Times New Roman" w:eastAsia="华文仿宋" w:hAnsi="Times New Roman" w:cs="Times New Roman" w:hint="eastAsia"/>
          <w:b/>
          <w:color w:val="000000" w:themeColor="text1"/>
          <w:kern w:val="0"/>
          <w:sz w:val="28"/>
          <w:szCs w:val="28"/>
        </w:rPr>
        <w:t>，</w:t>
      </w:r>
      <w:r>
        <w:rPr>
          <w:rFonts w:ascii="Times New Roman" w:eastAsia="华文仿宋" w:hAnsi="Times New Roman" w:cs="Times New Roman"/>
          <w:b/>
          <w:color w:val="000000" w:themeColor="text1"/>
          <w:kern w:val="0"/>
          <w:sz w:val="28"/>
          <w:szCs w:val="28"/>
        </w:rPr>
        <w:t>RWR/RWS</w:t>
      </w:r>
      <w:r>
        <w:rPr>
          <w:rFonts w:ascii="Times New Roman" w:eastAsia="华文仿宋" w:hAnsi="Times New Roman" w:cs="Times New Roman"/>
          <w:color w:val="000000" w:themeColor="text1"/>
          <w:kern w:val="0"/>
          <w:sz w:val="28"/>
          <w:szCs w:val="28"/>
        </w:rPr>
        <w:t>）</w:t>
      </w:r>
      <w:r>
        <w:rPr>
          <w:rFonts w:ascii="Times New Roman" w:eastAsia="华文仿宋" w:hAnsi="Times New Roman" w:cs="Times New Roman" w:hint="eastAsia"/>
          <w:color w:val="000000" w:themeColor="text1"/>
          <w:kern w:val="0"/>
          <w:sz w:val="28"/>
          <w:szCs w:val="28"/>
        </w:rPr>
        <w:t>：</w:t>
      </w:r>
      <w:r w:rsidRPr="003D319E">
        <w:rPr>
          <w:rFonts w:ascii="Times New Roman" w:eastAsia="华文仿宋" w:hAnsi="Times New Roman" w:cs="Times New Roman" w:hint="eastAsia"/>
          <w:color w:val="000000" w:themeColor="text1"/>
          <w:kern w:val="0"/>
          <w:sz w:val="28"/>
          <w:szCs w:val="28"/>
        </w:rPr>
        <w:t>为</w:t>
      </w:r>
      <w:r w:rsidRPr="003D319E">
        <w:rPr>
          <w:rFonts w:ascii="Times New Roman" w:eastAsia="华文仿宋" w:hAnsi="Times New Roman" w:cs="Times New Roman"/>
          <w:color w:val="000000" w:themeColor="text1"/>
          <w:kern w:val="0"/>
          <w:sz w:val="28"/>
          <w:szCs w:val="28"/>
        </w:rPr>
        <w:t>CER</w:t>
      </w:r>
      <w:r w:rsidRPr="003D319E">
        <w:rPr>
          <w:rFonts w:ascii="Times New Roman" w:eastAsia="华文仿宋" w:hAnsi="Times New Roman" w:cs="Times New Roman" w:hint="eastAsia"/>
          <w:color w:val="000000" w:themeColor="text1"/>
          <w:kern w:val="0"/>
          <w:sz w:val="28"/>
          <w:szCs w:val="28"/>
        </w:rPr>
        <w:t>所涵盖，</w:t>
      </w:r>
      <w:r>
        <w:rPr>
          <w:rFonts w:ascii="Times New Roman" w:eastAsia="华文仿宋" w:hAnsi="Times New Roman" w:cs="Times New Roman" w:hint="eastAsia"/>
          <w:color w:val="000000" w:themeColor="text1"/>
          <w:kern w:val="0"/>
          <w:sz w:val="28"/>
          <w:szCs w:val="28"/>
        </w:rPr>
        <w:t>系指</w:t>
      </w:r>
      <w:r w:rsidRPr="003D319E">
        <w:rPr>
          <w:rFonts w:ascii="Times New Roman" w:eastAsia="华文仿宋" w:hAnsi="Times New Roman" w:cs="Times New Roman" w:hint="eastAsia"/>
          <w:color w:val="000000" w:themeColor="text1"/>
          <w:kern w:val="0"/>
          <w:sz w:val="28"/>
          <w:szCs w:val="28"/>
        </w:rPr>
        <w:t>收集真实世界环境下与患者有关的数据</w:t>
      </w:r>
      <w:r>
        <w:rPr>
          <w:rFonts w:ascii="Times New Roman" w:eastAsia="华文仿宋" w:hAnsi="Times New Roman" w:cs="Times New Roman" w:hint="eastAsia"/>
          <w:color w:val="000000" w:themeColor="text1"/>
          <w:kern w:val="0"/>
          <w:sz w:val="28"/>
          <w:szCs w:val="28"/>
        </w:rPr>
        <w:t>（</w:t>
      </w:r>
      <w:r>
        <w:rPr>
          <w:rFonts w:ascii="Times New Roman" w:eastAsia="华文仿宋" w:hAnsi="Times New Roman" w:cs="Times New Roman"/>
          <w:color w:val="000000" w:themeColor="text1"/>
          <w:kern w:val="0"/>
          <w:sz w:val="28"/>
          <w:szCs w:val="28"/>
        </w:rPr>
        <w:t>真实</w:t>
      </w:r>
      <w:r>
        <w:rPr>
          <w:rFonts w:ascii="Times New Roman" w:eastAsia="华文仿宋" w:hAnsi="Times New Roman" w:cs="Times New Roman" w:hint="eastAsia"/>
          <w:color w:val="000000" w:themeColor="text1"/>
          <w:kern w:val="0"/>
          <w:sz w:val="28"/>
          <w:szCs w:val="28"/>
        </w:rPr>
        <w:t>世界数据）</w:t>
      </w:r>
      <w:r w:rsidRPr="003D319E">
        <w:rPr>
          <w:rFonts w:ascii="Times New Roman" w:eastAsia="华文仿宋" w:hAnsi="Times New Roman" w:cs="Times New Roman" w:hint="eastAsia"/>
          <w:color w:val="000000" w:themeColor="text1"/>
          <w:kern w:val="0"/>
          <w:sz w:val="28"/>
          <w:szCs w:val="28"/>
        </w:rPr>
        <w:t>，通过分析，获得医疗产品的使用价值及潜在获益或风险的临床证据</w:t>
      </w:r>
      <w:r>
        <w:rPr>
          <w:rFonts w:ascii="Times New Roman" w:eastAsia="华文仿宋" w:hAnsi="Times New Roman" w:cs="Times New Roman" w:hint="eastAsia"/>
          <w:color w:val="000000" w:themeColor="text1"/>
          <w:kern w:val="0"/>
          <w:sz w:val="28"/>
          <w:szCs w:val="28"/>
        </w:rPr>
        <w:lastRenderedPageBreak/>
        <w:t>（</w:t>
      </w:r>
      <w:r>
        <w:rPr>
          <w:rFonts w:ascii="Times New Roman" w:eastAsia="华文仿宋" w:hAnsi="Times New Roman" w:cs="Times New Roman"/>
          <w:color w:val="000000" w:themeColor="text1"/>
          <w:kern w:val="0"/>
          <w:sz w:val="28"/>
          <w:szCs w:val="28"/>
        </w:rPr>
        <w:t>真实</w:t>
      </w:r>
      <w:r>
        <w:rPr>
          <w:rFonts w:ascii="Times New Roman" w:eastAsia="华文仿宋" w:hAnsi="Times New Roman" w:cs="Times New Roman" w:hint="eastAsia"/>
          <w:color w:val="000000" w:themeColor="text1"/>
          <w:kern w:val="0"/>
          <w:sz w:val="28"/>
          <w:szCs w:val="28"/>
        </w:rPr>
        <w:t>世界证据）</w:t>
      </w:r>
      <w:r w:rsidRPr="003D319E">
        <w:rPr>
          <w:rFonts w:ascii="Times New Roman" w:eastAsia="华文仿宋" w:hAnsi="Times New Roman" w:cs="Times New Roman" w:hint="eastAsia"/>
          <w:color w:val="000000" w:themeColor="text1"/>
          <w:kern w:val="0"/>
          <w:sz w:val="28"/>
          <w:szCs w:val="28"/>
        </w:rPr>
        <w:t>，其主要研究类型是观察性研究，也可</w:t>
      </w:r>
      <w:r>
        <w:rPr>
          <w:rFonts w:ascii="Times New Roman" w:eastAsia="华文仿宋" w:hAnsi="Times New Roman" w:cs="Times New Roman" w:hint="eastAsia"/>
          <w:color w:val="000000" w:themeColor="text1"/>
          <w:kern w:val="0"/>
          <w:sz w:val="28"/>
          <w:szCs w:val="28"/>
        </w:rPr>
        <w:t>是</w:t>
      </w:r>
      <w:r>
        <w:rPr>
          <w:rFonts w:ascii="Times New Roman" w:eastAsia="华文仿宋" w:hAnsi="Times New Roman" w:cs="Times New Roman"/>
          <w:color w:val="000000" w:themeColor="text1"/>
          <w:kern w:val="0"/>
          <w:sz w:val="28"/>
          <w:szCs w:val="28"/>
        </w:rPr>
        <w:t>实用</w:t>
      </w:r>
      <w:r>
        <w:rPr>
          <w:rFonts w:ascii="Times New Roman" w:eastAsia="华文仿宋" w:hAnsi="Times New Roman" w:cs="Times New Roman" w:hint="eastAsia"/>
          <w:color w:val="000000" w:themeColor="text1"/>
          <w:kern w:val="0"/>
          <w:sz w:val="28"/>
          <w:szCs w:val="28"/>
        </w:rPr>
        <w:t>临床试验</w:t>
      </w:r>
      <w:r w:rsidR="00C60191">
        <w:rPr>
          <w:rFonts w:ascii="Times New Roman" w:eastAsia="华文仿宋" w:hAnsi="Times New Roman" w:cs="Times New Roman" w:hint="eastAsia"/>
          <w:color w:val="000000" w:themeColor="text1"/>
          <w:kern w:val="0"/>
          <w:sz w:val="28"/>
          <w:szCs w:val="28"/>
        </w:rPr>
        <w:t>等</w:t>
      </w:r>
      <w:r w:rsidRPr="003D319E">
        <w:rPr>
          <w:rFonts w:ascii="Times New Roman" w:eastAsia="华文仿宋" w:hAnsi="Times New Roman" w:cs="Times New Roman" w:hint="eastAsia"/>
          <w:color w:val="000000" w:themeColor="text1"/>
          <w:kern w:val="0"/>
          <w:sz w:val="28"/>
          <w:szCs w:val="28"/>
        </w:rPr>
        <w:t>。</w:t>
      </w:r>
      <w:bookmarkEnd w:id="151"/>
    </w:p>
    <w:p w14:paraId="73E1C103" w14:textId="77777777" w:rsidR="003669E0" w:rsidRPr="003669E0" w:rsidRDefault="003669E0" w:rsidP="004A11BD">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szCs w:val="28"/>
        </w:rPr>
      </w:pPr>
      <w:r w:rsidRPr="003669E0">
        <w:rPr>
          <w:rFonts w:ascii="Times New Roman" w:eastAsia="华文仿宋" w:hAnsi="Times New Roman" w:cs="Times New Roman"/>
          <w:b/>
          <w:color w:val="000000" w:themeColor="text1"/>
          <w:kern w:val="0"/>
          <w:sz w:val="28"/>
          <w:szCs w:val="28"/>
        </w:rPr>
        <w:t>真实世界证据（</w:t>
      </w:r>
      <w:r w:rsidRPr="003669E0">
        <w:rPr>
          <w:rFonts w:ascii="Times New Roman" w:eastAsia="华文仿宋" w:hAnsi="Times New Roman" w:cs="Times New Roman"/>
          <w:b/>
          <w:color w:val="000000" w:themeColor="text1"/>
          <w:kern w:val="0"/>
          <w:sz w:val="28"/>
          <w:szCs w:val="28"/>
        </w:rPr>
        <w:t>Real-World Evidence</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b/>
          <w:color w:val="000000" w:themeColor="text1"/>
          <w:kern w:val="0"/>
          <w:sz w:val="28"/>
          <w:szCs w:val="28"/>
        </w:rPr>
        <w:t>RWE</w:t>
      </w:r>
      <w:r w:rsidRPr="003669E0">
        <w:rPr>
          <w:rFonts w:ascii="Times New Roman" w:eastAsia="华文仿宋" w:hAnsi="Times New Roman" w:cs="Times New Roman"/>
          <w:b/>
          <w:color w:val="000000" w:themeColor="text1"/>
          <w:kern w:val="0"/>
          <w:sz w:val="28"/>
          <w:szCs w:val="28"/>
        </w:rPr>
        <w:t>）</w:t>
      </w:r>
      <w:r w:rsidRPr="003669E0">
        <w:rPr>
          <w:rFonts w:ascii="Times New Roman" w:eastAsia="华文仿宋" w:hAnsi="Times New Roman" w:cs="Times New Roman"/>
          <w:color w:val="000000" w:themeColor="text1"/>
          <w:kern w:val="0"/>
          <w:sz w:val="28"/>
          <w:szCs w:val="28"/>
        </w:rPr>
        <w:t>：</w:t>
      </w:r>
      <w:r w:rsidR="00611451" w:rsidRPr="00B6430D">
        <w:rPr>
          <w:rFonts w:ascii="Times New Roman" w:eastAsia="仿宋" w:hAnsi="Times New Roman" w:cs="Times New Roman"/>
          <w:color w:val="000000" w:themeColor="text1"/>
          <w:kern w:val="0"/>
          <w:sz w:val="28"/>
          <w:szCs w:val="28"/>
        </w:rPr>
        <w:t>通过对</w:t>
      </w:r>
      <w:r w:rsidR="00167DC4">
        <w:rPr>
          <w:rFonts w:ascii="Times New Roman" w:eastAsia="仿宋" w:hAnsi="Times New Roman" w:cs="Times New Roman"/>
          <w:color w:val="000000" w:themeColor="text1"/>
          <w:kern w:val="0"/>
          <w:sz w:val="28"/>
          <w:szCs w:val="28"/>
        </w:rPr>
        <w:t>真实世界数据</w:t>
      </w:r>
      <w:r w:rsidR="00611451" w:rsidRPr="00B6430D">
        <w:rPr>
          <w:rFonts w:ascii="Times New Roman" w:eastAsia="仿宋" w:hAnsi="Times New Roman" w:cs="Times New Roman"/>
          <w:color w:val="000000" w:themeColor="text1"/>
          <w:kern w:val="0"/>
          <w:sz w:val="28"/>
          <w:szCs w:val="28"/>
        </w:rPr>
        <w:t>的分析</w:t>
      </w:r>
      <w:r w:rsidR="00611451">
        <w:rPr>
          <w:rFonts w:ascii="Times New Roman" w:eastAsia="仿宋" w:hAnsi="Times New Roman" w:cs="Times New Roman" w:hint="eastAsia"/>
          <w:color w:val="000000" w:themeColor="text1"/>
          <w:kern w:val="0"/>
          <w:sz w:val="28"/>
          <w:szCs w:val="28"/>
        </w:rPr>
        <w:t>获得</w:t>
      </w:r>
      <w:r w:rsidR="00611451" w:rsidRPr="00B6430D">
        <w:rPr>
          <w:rFonts w:ascii="Times New Roman" w:eastAsia="仿宋" w:hAnsi="Times New Roman" w:cs="Times New Roman"/>
          <w:color w:val="000000" w:themeColor="text1"/>
          <w:kern w:val="0"/>
          <w:sz w:val="28"/>
          <w:szCs w:val="28"/>
        </w:rPr>
        <w:t>的关于医疗产品的使用情况</w:t>
      </w:r>
      <w:r w:rsidR="00611451">
        <w:rPr>
          <w:rFonts w:ascii="Times New Roman" w:eastAsia="仿宋" w:hAnsi="Times New Roman" w:cs="Times New Roman" w:hint="eastAsia"/>
          <w:color w:val="000000" w:themeColor="text1"/>
          <w:kern w:val="0"/>
          <w:sz w:val="28"/>
          <w:szCs w:val="28"/>
        </w:rPr>
        <w:t>和</w:t>
      </w:r>
      <w:r w:rsidR="00611451" w:rsidRPr="00B6430D">
        <w:rPr>
          <w:rFonts w:ascii="Times New Roman" w:eastAsia="仿宋" w:hAnsi="Times New Roman" w:cs="Times New Roman"/>
          <w:color w:val="000000" w:themeColor="text1"/>
          <w:kern w:val="0"/>
          <w:sz w:val="28"/>
          <w:szCs w:val="28"/>
        </w:rPr>
        <w:t>潜在</w:t>
      </w:r>
      <w:r w:rsidR="00611451">
        <w:rPr>
          <w:rFonts w:ascii="Times New Roman" w:eastAsia="仿宋" w:hAnsi="Times New Roman" w:cs="Times New Roman" w:hint="eastAsia"/>
          <w:color w:val="000000" w:themeColor="text1"/>
          <w:kern w:val="0"/>
          <w:sz w:val="28"/>
          <w:szCs w:val="28"/>
        </w:rPr>
        <w:t>获益</w:t>
      </w:r>
      <w:r w:rsidR="00611451" w:rsidRPr="00B6430D">
        <w:rPr>
          <w:rFonts w:ascii="Times New Roman" w:eastAsia="仿宋" w:hAnsi="Times New Roman" w:cs="Times New Roman"/>
          <w:color w:val="000000" w:themeColor="text1"/>
          <w:kern w:val="0"/>
          <w:sz w:val="28"/>
          <w:szCs w:val="28"/>
        </w:rPr>
        <w:t>或风险的临床证据。</w:t>
      </w:r>
    </w:p>
    <w:p w14:paraId="36B67ED6" w14:textId="77777777" w:rsidR="00F80B9E" w:rsidRDefault="00F80B9E">
      <w:pPr>
        <w:rPr>
          <w:rFonts w:ascii="Times New Roman" w:hAnsi="Times New Roman" w:cs="Times New Roman"/>
          <w:sz w:val="28"/>
          <w:szCs w:val="28"/>
        </w:rPr>
      </w:pPr>
      <w:r>
        <w:rPr>
          <w:rFonts w:ascii="Times New Roman" w:hAnsi="Times New Roman" w:cs="Times New Roman"/>
          <w:sz w:val="28"/>
          <w:szCs w:val="28"/>
        </w:rPr>
        <w:br w:type="page"/>
      </w:r>
    </w:p>
    <w:p w14:paraId="122C9D34" w14:textId="77777777" w:rsidR="00F80B9E" w:rsidRPr="00F80B9E" w:rsidRDefault="00F80B9E" w:rsidP="00F80B9E">
      <w:pPr>
        <w:widowControl w:val="0"/>
        <w:tabs>
          <w:tab w:val="left" w:pos="567"/>
        </w:tabs>
        <w:autoSpaceDE w:val="0"/>
        <w:autoSpaceDN w:val="0"/>
        <w:adjustRightInd w:val="0"/>
        <w:spacing w:line="240" w:lineRule="auto"/>
        <w:jc w:val="both"/>
        <w:outlineLvl w:val="0"/>
        <w:rPr>
          <w:rFonts w:ascii="Times New Roman" w:eastAsia="华文仿宋" w:hAnsi="Times New Roman" w:cs="Times New Roman"/>
          <w:b/>
          <w:color w:val="000000" w:themeColor="text1"/>
          <w:kern w:val="0"/>
          <w:sz w:val="28"/>
          <w:szCs w:val="28"/>
        </w:rPr>
      </w:pPr>
      <w:bookmarkStart w:id="152" w:name="_Toc8305718"/>
      <w:bookmarkStart w:id="153" w:name="_Toc8307601"/>
      <w:r w:rsidRPr="00FB0D3F">
        <w:rPr>
          <w:rFonts w:ascii="Times New Roman" w:eastAsia="华文仿宋" w:hAnsi="Times New Roman" w:cs="Times New Roman"/>
          <w:b/>
          <w:color w:val="000000" w:themeColor="text1"/>
          <w:kern w:val="0"/>
          <w:sz w:val="28"/>
          <w:szCs w:val="28"/>
        </w:rPr>
        <w:lastRenderedPageBreak/>
        <w:t>附录</w:t>
      </w:r>
      <w:r>
        <w:rPr>
          <w:rFonts w:ascii="Times New Roman" w:eastAsia="华文仿宋" w:hAnsi="Times New Roman" w:cs="Times New Roman" w:hint="eastAsia"/>
          <w:b/>
          <w:color w:val="000000" w:themeColor="text1"/>
          <w:kern w:val="0"/>
          <w:sz w:val="28"/>
          <w:szCs w:val="28"/>
        </w:rPr>
        <w:t>2</w:t>
      </w:r>
      <w:r w:rsidRPr="00FB0D3F">
        <w:rPr>
          <w:rFonts w:ascii="Times New Roman" w:eastAsia="华文仿宋" w:hAnsi="Times New Roman" w:cs="Times New Roman"/>
          <w:b/>
          <w:color w:val="000000" w:themeColor="text1"/>
          <w:kern w:val="0"/>
          <w:sz w:val="28"/>
          <w:szCs w:val="28"/>
        </w:rPr>
        <w:t>：</w:t>
      </w:r>
      <w:r w:rsidRPr="00F80B9E">
        <w:rPr>
          <w:rFonts w:ascii="Times New Roman" w:eastAsia="华文仿宋" w:hAnsi="Times New Roman" w:cs="Times New Roman" w:hint="eastAsia"/>
          <w:b/>
          <w:color w:val="000000" w:themeColor="text1"/>
          <w:kern w:val="0"/>
          <w:sz w:val="28"/>
          <w:szCs w:val="28"/>
        </w:rPr>
        <w:t>真实世界研究常用</w:t>
      </w:r>
      <w:r w:rsidRPr="00F80B9E">
        <w:rPr>
          <w:rFonts w:ascii="Times New Roman" w:eastAsia="华文仿宋" w:hAnsi="Times New Roman" w:cs="Times New Roman"/>
          <w:b/>
          <w:color w:val="000000" w:themeColor="text1"/>
          <w:kern w:val="0"/>
          <w:sz w:val="28"/>
          <w:szCs w:val="28"/>
        </w:rPr>
        <w:t>统计分析</w:t>
      </w:r>
      <w:r w:rsidRPr="00F80B9E">
        <w:rPr>
          <w:rFonts w:ascii="Times New Roman" w:eastAsia="华文仿宋" w:hAnsi="Times New Roman" w:cs="Times New Roman" w:hint="eastAsia"/>
          <w:b/>
          <w:color w:val="000000" w:themeColor="text1"/>
          <w:kern w:val="0"/>
          <w:sz w:val="28"/>
          <w:szCs w:val="28"/>
        </w:rPr>
        <w:t>方法</w:t>
      </w:r>
      <w:bookmarkEnd w:id="152"/>
      <w:bookmarkEnd w:id="153"/>
    </w:p>
    <w:p w14:paraId="549795FA" w14:textId="68E66496" w:rsidR="00F80B9E" w:rsidRPr="00AB1328" w:rsidRDefault="00F80B9E" w:rsidP="0096694F">
      <w:pPr>
        <w:ind w:firstLineChars="200" w:firstLine="560"/>
        <w:jc w:val="both"/>
        <w:rPr>
          <w:rFonts w:ascii="Times New Roman" w:eastAsia="仿宋" w:hAnsi="Times New Roman" w:cs="Times New Roman"/>
          <w:color w:val="000000" w:themeColor="text1"/>
          <w:kern w:val="0"/>
          <w:sz w:val="28"/>
          <w:szCs w:val="28"/>
        </w:rPr>
      </w:pPr>
      <w:r w:rsidRPr="001A0BD7">
        <w:rPr>
          <w:rFonts w:ascii="Times New Roman" w:eastAsia="仿宋" w:hAnsi="Times New Roman" w:cs="Times New Roman" w:hint="eastAsia"/>
          <w:color w:val="000000" w:themeColor="text1"/>
          <w:kern w:val="0"/>
          <w:sz w:val="28"/>
          <w:szCs w:val="28"/>
        </w:rPr>
        <w:t>相较于</w:t>
      </w:r>
      <w:r>
        <w:rPr>
          <w:rFonts w:ascii="Times New Roman" w:eastAsia="仿宋" w:hAnsi="Times New Roman" w:cs="Times New Roman"/>
          <w:color w:val="000000" w:themeColor="text1"/>
          <w:kern w:val="0"/>
          <w:sz w:val="28"/>
          <w:szCs w:val="28"/>
        </w:rPr>
        <w:t>RCT</w:t>
      </w:r>
      <w:r>
        <w:rPr>
          <w:rFonts w:ascii="Times New Roman" w:eastAsia="仿宋" w:hAnsi="Times New Roman" w:cs="Times New Roman" w:hint="eastAsia"/>
          <w:color w:val="000000" w:themeColor="text1"/>
          <w:kern w:val="0"/>
          <w:sz w:val="28"/>
          <w:szCs w:val="28"/>
        </w:rPr>
        <w:t>研究，</w:t>
      </w:r>
      <w:r w:rsidRPr="001A0BD7">
        <w:rPr>
          <w:rFonts w:ascii="Times New Roman" w:eastAsia="仿宋" w:hAnsi="Times New Roman" w:cs="Times New Roman" w:hint="eastAsia"/>
          <w:color w:val="000000" w:themeColor="text1"/>
          <w:kern w:val="0"/>
          <w:sz w:val="28"/>
          <w:szCs w:val="28"/>
        </w:rPr>
        <w:t>真实世界研究中的因果推断需要特别注意对混杂效应的调整，</w:t>
      </w:r>
      <w:r>
        <w:rPr>
          <w:rFonts w:ascii="Times New Roman" w:eastAsia="仿宋" w:hAnsi="Times New Roman" w:cs="Times New Roman" w:hint="eastAsia"/>
          <w:color w:val="000000" w:themeColor="text1"/>
          <w:kern w:val="0"/>
          <w:sz w:val="28"/>
          <w:szCs w:val="28"/>
        </w:rPr>
        <w:t>因此会</w:t>
      </w:r>
      <w:r w:rsidRPr="001A0BD7">
        <w:rPr>
          <w:rFonts w:ascii="Times New Roman" w:eastAsia="仿宋" w:hAnsi="Times New Roman" w:cs="Times New Roman" w:hint="eastAsia"/>
          <w:color w:val="000000" w:themeColor="text1"/>
          <w:kern w:val="0"/>
          <w:sz w:val="28"/>
          <w:szCs w:val="28"/>
        </w:rPr>
        <w:t>用到一些</w:t>
      </w:r>
      <w:r>
        <w:rPr>
          <w:rFonts w:ascii="Times New Roman" w:eastAsia="仿宋" w:hAnsi="Times New Roman" w:cs="Times New Roman" w:hint="eastAsia"/>
          <w:color w:val="000000" w:themeColor="text1"/>
          <w:kern w:val="0"/>
          <w:sz w:val="28"/>
          <w:szCs w:val="28"/>
        </w:rPr>
        <w:t>相对</w:t>
      </w:r>
      <w:r w:rsidRPr="001A0BD7">
        <w:rPr>
          <w:rFonts w:ascii="Times New Roman" w:eastAsia="仿宋" w:hAnsi="Times New Roman" w:cs="Times New Roman" w:hint="eastAsia"/>
          <w:color w:val="000000" w:themeColor="text1"/>
          <w:kern w:val="0"/>
          <w:sz w:val="28"/>
          <w:szCs w:val="28"/>
        </w:rPr>
        <w:t>较复杂的统计模型和分析方法</w:t>
      </w:r>
      <w:r>
        <w:rPr>
          <w:rFonts w:ascii="Times New Roman" w:eastAsia="仿宋" w:hAnsi="Times New Roman" w:cs="Times New Roman" w:hint="eastAsia"/>
          <w:color w:val="000000" w:themeColor="text1"/>
          <w:kern w:val="0"/>
          <w:sz w:val="28"/>
          <w:szCs w:val="28"/>
        </w:rPr>
        <w:t>。这些方法既包括经典的统计方法，如传统多变量回归方法，也包括一些相对来说更加前沿和复杂的统计方法，如倾向性评分匹配方法和工具变量方法。本文件仅对这些统计方法做概括性说明，更具体的方法和应用细节见所附参考文献，也不</w:t>
      </w:r>
      <w:r w:rsidR="008E1B50">
        <w:rPr>
          <w:rFonts w:ascii="Times New Roman" w:eastAsia="仿宋" w:hAnsi="Times New Roman" w:cs="Times New Roman" w:hint="eastAsia"/>
          <w:color w:val="000000" w:themeColor="text1"/>
          <w:kern w:val="0"/>
          <w:sz w:val="28"/>
          <w:szCs w:val="28"/>
        </w:rPr>
        <w:t>排除</w:t>
      </w:r>
      <w:r>
        <w:rPr>
          <w:rFonts w:ascii="Times New Roman" w:eastAsia="仿宋" w:hAnsi="Times New Roman" w:cs="Times New Roman" w:hint="eastAsia"/>
          <w:color w:val="000000" w:themeColor="text1"/>
          <w:kern w:val="0"/>
          <w:sz w:val="28"/>
          <w:szCs w:val="28"/>
        </w:rPr>
        <w:t>未介绍方法的合理应用。</w:t>
      </w:r>
    </w:p>
    <w:p w14:paraId="5661799A" w14:textId="77777777" w:rsidR="00F80B9E" w:rsidRPr="004001D1" w:rsidRDefault="00F80B9E" w:rsidP="0096694F">
      <w:pPr>
        <w:pStyle w:val="a3"/>
        <w:numPr>
          <w:ilvl w:val="0"/>
          <w:numId w:val="14"/>
        </w:numPr>
        <w:ind w:left="420" w:firstLineChars="0" w:firstLine="147"/>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描述性分析和非调整分析</w:t>
      </w:r>
    </w:p>
    <w:p w14:paraId="7482E45B" w14:textId="77777777" w:rsidR="00F80B9E" w:rsidRPr="004001D1" w:rsidRDefault="00F80B9E" w:rsidP="00F80B9E">
      <w:pPr>
        <w:pStyle w:val="a3"/>
        <w:ind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对于描述性分析，根据不同的数据类型选择合适的描述统计量及统计图即可，主要包括：</w:t>
      </w:r>
      <w:r>
        <w:rPr>
          <w:rFonts w:ascii="Times New Roman" w:eastAsia="仿宋" w:hAnsi="Times New Roman" w:cs="Times New Roman" w:hint="eastAsia"/>
          <w:color w:val="000000" w:themeColor="text1"/>
          <w:kern w:val="0"/>
          <w:sz w:val="28"/>
          <w:szCs w:val="28"/>
        </w:rPr>
        <w:t>描述</w:t>
      </w:r>
      <w:r w:rsidRPr="004001D1">
        <w:rPr>
          <w:rFonts w:ascii="Times New Roman" w:eastAsia="仿宋" w:hAnsi="Times New Roman" w:cs="Times New Roman" w:hint="eastAsia"/>
          <w:color w:val="000000" w:themeColor="text1"/>
          <w:kern w:val="0"/>
          <w:sz w:val="28"/>
          <w:szCs w:val="28"/>
        </w:rPr>
        <w:t>连续型变量取值范围、离散程度和集中趋势</w:t>
      </w:r>
      <w:r>
        <w:rPr>
          <w:rFonts w:ascii="Times New Roman" w:eastAsia="仿宋" w:hAnsi="Times New Roman" w:cs="Times New Roman" w:hint="eastAsia"/>
          <w:color w:val="000000" w:themeColor="text1"/>
          <w:kern w:val="0"/>
          <w:sz w:val="28"/>
          <w:szCs w:val="28"/>
        </w:rPr>
        <w:t>的</w:t>
      </w:r>
      <w:r w:rsidRPr="004001D1">
        <w:rPr>
          <w:rFonts w:ascii="Times New Roman" w:eastAsia="仿宋" w:hAnsi="Times New Roman" w:cs="Times New Roman" w:hint="eastAsia"/>
          <w:color w:val="000000" w:themeColor="text1"/>
          <w:kern w:val="0"/>
          <w:sz w:val="28"/>
          <w:szCs w:val="28"/>
        </w:rPr>
        <w:t>指标，</w:t>
      </w:r>
      <w:r>
        <w:rPr>
          <w:rFonts w:ascii="Times New Roman" w:eastAsia="仿宋" w:hAnsi="Times New Roman" w:cs="Times New Roman" w:hint="eastAsia"/>
          <w:color w:val="000000" w:themeColor="text1"/>
          <w:kern w:val="0"/>
          <w:sz w:val="28"/>
          <w:szCs w:val="28"/>
        </w:rPr>
        <w:t>描述</w:t>
      </w:r>
      <w:r w:rsidRPr="004001D1">
        <w:rPr>
          <w:rFonts w:ascii="Times New Roman" w:eastAsia="仿宋" w:hAnsi="Times New Roman" w:cs="Times New Roman" w:hint="eastAsia"/>
          <w:color w:val="000000" w:themeColor="text1"/>
          <w:kern w:val="0"/>
          <w:sz w:val="28"/>
          <w:szCs w:val="28"/>
        </w:rPr>
        <w:t>分类变量的计数和百分比</w:t>
      </w:r>
      <w:r>
        <w:rPr>
          <w:rFonts w:ascii="Times New Roman" w:eastAsia="仿宋" w:hAnsi="Times New Roman" w:cs="Times New Roman" w:hint="eastAsia"/>
          <w:color w:val="000000" w:themeColor="text1"/>
          <w:kern w:val="0"/>
          <w:sz w:val="28"/>
          <w:szCs w:val="28"/>
        </w:rPr>
        <w:t>指标</w:t>
      </w:r>
      <w:r w:rsidRPr="004001D1">
        <w:rPr>
          <w:rFonts w:ascii="Times New Roman" w:eastAsia="仿宋" w:hAnsi="Times New Roman" w:cs="Times New Roman" w:hint="eastAsia"/>
          <w:color w:val="000000" w:themeColor="text1"/>
          <w:kern w:val="0"/>
          <w:sz w:val="28"/>
          <w:szCs w:val="28"/>
        </w:rPr>
        <w:t>，以及描述数据分布情况的统计图等。对于真实世界研究，正确有效的描述性统计分析可以发挥较为重要的作用。例如，在</w:t>
      </w:r>
      <w:r>
        <w:rPr>
          <w:rFonts w:ascii="Times New Roman" w:eastAsia="仿宋" w:hAnsi="Times New Roman" w:cs="Times New Roman" w:hint="eastAsia"/>
          <w:color w:val="000000" w:themeColor="text1"/>
          <w:kern w:val="0"/>
          <w:sz w:val="28"/>
          <w:szCs w:val="28"/>
        </w:rPr>
        <w:t>疾病登记</w:t>
      </w:r>
      <w:r w:rsidRPr="004001D1">
        <w:rPr>
          <w:rFonts w:ascii="Times New Roman" w:eastAsia="仿宋" w:hAnsi="Times New Roman" w:cs="Times New Roman" w:hint="eastAsia"/>
          <w:color w:val="000000" w:themeColor="text1"/>
          <w:kern w:val="0"/>
          <w:sz w:val="28"/>
          <w:szCs w:val="28"/>
        </w:rPr>
        <w:t>队列研究中，按暴露因素的不同水平对相关协变量进行分层描述统计可帮助考察其均衡性；在倾向性评分匹配数据集中，按暴露因素分组汇总统计相关协变量可帮助发现残余不均衡</w:t>
      </w:r>
      <w:r>
        <w:rPr>
          <w:rFonts w:ascii="Times New Roman" w:eastAsia="仿宋" w:hAnsi="Times New Roman" w:cs="Times New Roman" w:hint="eastAsia"/>
          <w:color w:val="000000" w:themeColor="text1"/>
          <w:kern w:val="0"/>
          <w:sz w:val="28"/>
          <w:szCs w:val="28"/>
        </w:rPr>
        <w:t>等</w:t>
      </w:r>
      <w:r w:rsidRPr="004001D1">
        <w:rPr>
          <w:rFonts w:ascii="Times New Roman" w:eastAsia="仿宋" w:hAnsi="Times New Roman" w:cs="Times New Roman" w:hint="eastAsia"/>
          <w:color w:val="000000" w:themeColor="text1"/>
          <w:kern w:val="0"/>
          <w:sz w:val="28"/>
          <w:szCs w:val="28"/>
        </w:rPr>
        <w:t>。</w:t>
      </w:r>
    </w:p>
    <w:p w14:paraId="5C7F67F9" w14:textId="77777777" w:rsidR="00F80B9E" w:rsidRPr="004001D1" w:rsidRDefault="00F80B9E" w:rsidP="00F80B9E">
      <w:pPr>
        <w:pStyle w:val="a3"/>
        <w:ind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单变量或非调整性假设检验</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如两样本</w:t>
      </w:r>
      <w:r w:rsidRPr="00A12FF8">
        <w:rPr>
          <w:rFonts w:ascii="Times New Roman" w:eastAsia="仿宋" w:hAnsi="Times New Roman" w:cs="Times New Roman" w:hint="eastAsia"/>
          <w:i/>
          <w:color w:val="000000" w:themeColor="text1"/>
          <w:kern w:val="0"/>
          <w:sz w:val="28"/>
          <w:szCs w:val="28"/>
        </w:rPr>
        <w:t>t</w:t>
      </w:r>
      <w:r w:rsidRPr="004001D1">
        <w:rPr>
          <w:rFonts w:ascii="Times New Roman" w:eastAsia="仿宋" w:hAnsi="Times New Roman" w:cs="Times New Roman" w:hint="eastAsia"/>
          <w:color w:val="000000" w:themeColor="text1"/>
          <w:kern w:val="0"/>
          <w:sz w:val="28"/>
          <w:szCs w:val="28"/>
        </w:rPr>
        <w:t>检验，可用于</w:t>
      </w:r>
      <w:r>
        <w:rPr>
          <w:rFonts w:ascii="Times New Roman" w:eastAsia="仿宋" w:hAnsi="Times New Roman" w:cs="Times New Roman" w:hint="eastAsia"/>
          <w:color w:val="000000" w:themeColor="text1"/>
          <w:kern w:val="0"/>
          <w:sz w:val="28"/>
          <w:szCs w:val="28"/>
        </w:rPr>
        <w:t>协助</w:t>
      </w:r>
      <w:r w:rsidRPr="004001D1">
        <w:rPr>
          <w:rFonts w:ascii="Times New Roman" w:eastAsia="仿宋" w:hAnsi="Times New Roman" w:cs="Times New Roman" w:hint="eastAsia"/>
          <w:color w:val="000000" w:themeColor="text1"/>
          <w:kern w:val="0"/>
          <w:sz w:val="28"/>
          <w:szCs w:val="28"/>
        </w:rPr>
        <w:t>识别与暴露因素和</w:t>
      </w:r>
      <w:r w:rsidRPr="004001D1">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或研究结局相关的协变量。</w:t>
      </w:r>
      <w:r>
        <w:rPr>
          <w:rFonts w:ascii="Times New Roman" w:eastAsia="仿宋" w:hAnsi="Times New Roman" w:cs="Times New Roman" w:hint="eastAsia"/>
          <w:color w:val="000000" w:themeColor="text1"/>
          <w:kern w:val="0"/>
          <w:sz w:val="28"/>
          <w:szCs w:val="28"/>
        </w:rPr>
        <w:t>对于真实世界研究，通常需要从大量协变量中考虑可能的混杂效应，</w:t>
      </w:r>
      <w:r w:rsidRPr="004001D1">
        <w:rPr>
          <w:rFonts w:ascii="Times New Roman" w:eastAsia="仿宋" w:hAnsi="Times New Roman" w:cs="Times New Roman" w:hint="eastAsia"/>
          <w:color w:val="000000" w:themeColor="text1"/>
          <w:kern w:val="0"/>
          <w:sz w:val="28"/>
          <w:szCs w:val="28"/>
        </w:rPr>
        <w:t>利用描述性统计分析对受试者的相关特征进行广泛和全面</w:t>
      </w:r>
      <w:r>
        <w:rPr>
          <w:rFonts w:ascii="Times New Roman" w:eastAsia="仿宋" w:hAnsi="Times New Roman" w:cs="Times New Roman" w:hint="eastAsia"/>
          <w:color w:val="000000" w:themeColor="text1"/>
          <w:kern w:val="0"/>
          <w:sz w:val="28"/>
          <w:szCs w:val="28"/>
        </w:rPr>
        <w:t>的探索性分析是非常必要的</w:t>
      </w:r>
      <w:r w:rsidRPr="004001D1">
        <w:rPr>
          <w:rFonts w:ascii="Times New Roman" w:eastAsia="仿宋" w:hAnsi="Times New Roman" w:cs="Times New Roman" w:hint="eastAsia"/>
          <w:color w:val="000000" w:themeColor="text1"/>
          <w:kern w:val="0"/>
          <w:sz w:val="28"/>
          <w:szCs w:val="28"/>
        </w:rPr>
        <w:t>。</w:t>
      </w:r>
    </w:p>
    <w:p w14:paraId="1EC4B179" w14:textId="77777777" w:rsidR="00F80B9E" w:rsidRPr="004001D1" w:rsidRDefault="00F80B9E" w:rsidP="0096694F">
      <w:pPr>
        <w:pStyle w:val="a3"/>
        <w:numPr>
          <w:ilvl w:val="0"/>
          <w:numId w:val="14"/>
        </w:numPr>
        <w:ind w:left="420" w:firstLineChars="0" w:firstLine="147"/>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调整分析</w:t>
      </w:r>
    </w:p>
    <w:p w14:paraId="7AD925A7" w14:textId="77777777" w:rsidR="00F80B9E" w:rsidRPr="004001D1" w:rsidRDefault="00F80B9E" w:rsidP="0096694F">
      <w:pPr>
        <w:pStyle w:val="a3"/>
        <w:widowControl w:val="0"/>
        <w:numPr>
          <w:ilvl w:val="0"/>
          <w:numId w:val="7"/>
        </w:numPr>
        <w:tabs>
          <w:tab w:val="left" w:pos="993"/>
        </w:tabs>
        <w:autoSpaceDE w:val="0"/>
        <w:autoSpaceDN w:val="0"/>
        <w:adjustRightInd w:val="0"/>
        <w:ind w:leftChars="177" w:left="589" w:firstLineChars="0" w:hanging="164"/>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lastRenderedPageBreak/>
        <w:t>协变量的选择</w:t>
      </w:r>
    </w:p>
    <w:p w14:paraId="7786686F" w14:textId="346996BF" w:rsidR="00227DF4" w:rsidRPr="00227DF4" w:rsidRDefault="00F80B9E" w:rsidP="00227DF4">
      <w:pPr>
        <w:pStyle w:val="a3"/>
        <w:numPr>
          <w:ilvl w:val="0"/>
          <w:numId w:val="33"/>
        </w:numPr>
        <w:ind w:left="0" w:firstLineChars="0" w:firstLine="564"/>
        <w:jc w:val="both"/>
        <w:rPr>
          <w:rFonts w:ascii="Times New Roman" w:eastAsia="仿宋" w:hAnsi="Times New Roman" w:cs="Times New Roman"/>
          <w:sz w:val="28"/>
          <w:szCs w:val="28"/>
        </w:rPr>
      </w:pPr>
      <w:r w:rsidRPr="004001D1">
        <w:rPr>
          <w:rFonts w:ascii="Times New Roman" w:eastAsia="仿宋" w:hAnsi="Times New Roman" w:cs="Times New Roman" w:hint="eastAsia"/>
          <w:color w:val="000000" w:themeColor="text1"/>
          <w:kern w:val="0"/>
          <w:sz w:val="28"/>
          <w:szCs w:val="28"/>
        </w:rPr>
        <w:t>采用调整协变量的因果推断方法时，首先面临协变量选择问题。协变量选择</w:t>
      </w:r>
      <w:r>
        <w:rPr>
          <w:rFonts w:ascii="Times New Roman" w:eastAsia="仿宋" w:hAnsi="Times New Roman" w:cs="Times New Roman" w:hint="eastAsia"/>
          <w:color w:val="000000" w:themeColor="text1"/>
          <w:kern w:val="0"/>
          <w:sz w:val="28"/>
          <w:szCs w:val="28"/>
        </w:rPr>
        <w:t>方法大致分为两类，一类是</w:t>
      </w:r>
      <w:r w:rsidRPr="004001D1">
        <w:rPr>
          <w:rFonts w:ascii="Times New Roman" w:eastAsia="仿宋" w:hAnsi="Times New Roman" w:cs="Times New Roman" w:hint="eastAsia"/>
          <w:color w:val="000000" w:themeColor="text1"/>
          <w:kern w:val="0"/>
          <w:sz w:val="28"/>
          <w:szCs w:val="28"/>
        </w:rPr>
        <w:t>基于暴露至结局相关路径构成的因果关系网络，识别出风险因子</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Risk Factor</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、混杂因素</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Confounder</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、中</w:t>
      </w:r>
      <w:r>
        <w:rPr>
          <w:rFonts w:ascii="Times New Roman" w:eastAsia="仿宋" w:hAnsi="Times New Roman" w:cs="Times New Roman" w:hint="eastAsia"/>
          <w:color w:val="000000" w:themeColor="text1"/>
          <w:kern w:val="0"/>
          <w:sz w:val="28"/>
          <w:szCs w:val="28"/>
        </w:rPr>
        <w:t>介</w:t>
      </w:r>
      <w:r w:rsidRPr="004001D1">
        <w:rPr>
          <w:rFonts w:ascii="Times New Roman" w:eastAsia="仿宋" w:hAnsi="Times New Roman" w:cs="Times New Roman" w:hint="eastAsia"/>
          <w:color w:val="000000" w:themeColor="text1"/>
          <w:kern w:val="0"/>
          <w:sz w:val="28"/>
          <w:szCs w:val="28"/>
        </w:rPr>
        <w:t>变量</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Intermediate Variable</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、时变型混杂因素</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Time</w:t>
      </w:r>
      <w:r>
        <w:rPr>
          <w:rFonts w:ascii="Times New Roman" w:eastAsia="仿宋" w:hAnsi="Times New Roman" w:cs="Times New Roman"/>
          <w:color w:val="000000" w:themeColor="text1"/>
          <w:kern w:val="0"/>
          <w:sz w:val="28"/>
          <w:szCs w:val="28"/>
        </w:rPr>
        <w:t xml:space="preserve">-varying </w:t>
      </w:r>
      <w:r w:rsidR="008E1B50">
        <w:rPr>
          <w:rFonts w:ascii="Times New Roman" w:eastAsia="仿宋" w:hAnsi="Times New Roman" w:cs="Times New Roman"/>
          <w:color w:val="000000" w:themeColor="text1"/>
          <w:kern w:val="0"/>
          <w:sz w:val="28"/>
          <w:szCs w:val="28"/>
        </w:rPr>
        <w:t>Confounder</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、碰撞节点变量</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Collider Variable</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及工具变量</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I</w:t>
      </w:r>
      <w:r w:rsidR="008E1B50">
        <w:rPr>
          <w:rFonts w:ascii="Times New Roman" w:eastAsia="仿宋" w:hAnsi="Times New Roman" w:cs="Times New Roman" w:hint="eastAsia"/>
          <w:color w:val="000000" w:themeColor="text1"/>
          <w:kern w:val="0"/>
          <w:sz w:val="28"/>
          <w:szCs w:val="28"/>
        </w:rPr>
        <w:t>nstrumental</w:t>
      </w:r>
      <w:r w:rsidR="008E1B50">
        <w:rPr>
          <w:rFonts w:ascii="Times New Roman" w:eastAsia="仿宋" w:hAnsi="Times New Roman" w:cs="Times New Roman"/>
          <w:color w:val="000000" w:themeColor="text1"/>
          <w:kern w:val="0"/>
          <w:sz w:val="28"/>
          <w:szCs w:val="28"/>
        </w:rPr>
        <w:t xml:space="preserve"> V</w:t>
      </w:r>
      <w:r w:rsidR="008E1B50">
        <w:rPr>
          <w:rFonts w:ascii="Times New Roman" w:eastAsia="仿宋" w:hAnsi="Times New Roman" w:cs="Times New Roman" w:hint="eastAsia"/>
          <w:color w:val="000000" w:themeColor="text1"/>
          <w:kern w:val="0"/>
          <w:sz w:val="28"/>
          <w:szCs w:val="28"/>
        </w:rPr>
        <w:t>ariable</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，将风险因子和混杂因素作为协变量纳入模型，同时避免纳入中</w:t>
      </w:r>
      <w:r>
        <w:rPr>
          <w:rFonts w:ascii="Times New Roman" w:eastAsia="仿宋" w:hAnsi="Times New Roman" w:cs="Times New Roman" w:hint="eastAsia"/>
          <w:color w:val="000000" w:themeColor="text1"/>
          <w:kern w:val="0"/>
          <w:sz w:val="28"/>
          <w:szCs w:val="28"/>
        </w:rPr>
        <w:t>间变量、</w:t>
      </w:r>
      <w:r w:rsidRPr="004001D1">
        <w:rPr>
          <w:rFonts w:ascii="Times New Roman" w:eastAsia="仿宋" w:hAnsi="Times New Roman" w:cs="Times New Roman" w:hint="eastAsia"/>
          <w:color w:val="000000" w:themeColor="text1"/>
          <w:kern w:val="0"/>
          <w:sz w:val="28"/>
          <w:szCs w:val="28"/>
        </w:rPr>
        <w:t>碰撞节点变量</w:t>
      </w:r>
      <w:r>
        <w:rPr>
          <w:rFonts w:ascii="Times New Roman" w:eastAsia="仿宋" w:hAnsi="Times New Roman" w:cs="Times New Roman" w:hint="eastAsia"/>
          <w:color w:val="000000" w:themeColor="text1"/>
          <w:kern w:val="0"/>
          <w:sz w:val="28"/>
          <w:szCs w:val="28"/>
        </w:rPr>
        <w:t>和工具变量</w:t>
      </w:r>
      <w:r w:rsidRPr="004001D1">
        <w:rPr>
          <w:rFonts w:ascii="Times New Roman" w:eastAsia="仿宋" w:hAnsi="Times New Roman" w:cs="Times New Roman" w:hint="eastAsia"/>
          <w:color w:val="000000" w:themeColor="text1"/>
          <w:kern w:val="0"/>
          <w:sz w:val="28"/>
          <w:szCs w:val="28"/>
        </w:rPr>
        <w:t>。</w:t>
      </w:r>
      <w:r w:rsidR="00227DF4">
        <w:rPr>
          <w:rFonts w:ascii="Times New Roman" w:eastAsia="仿宋" w:hAnsi="Times New Roman" w:cs="Times New Roman" w:hint="eastAsia"/>
          <w:color w:val="000000" w:themeColor="text1"/>
          <w:kern w:val="0"/>
          <w:sz w:val="28"/>
          <w:szCs w:val="28"/>
        </w:rPr>
        <w:t>这具体涉及到以下几个重要概念：</w:t>
      </w:r>
    </w:p>
    <w:p w14:paraId="7A615265" w14:textId="5343ABF5" w:rsidR="003A2C3A" w:rsidRDefault="006245A7" w:rsidP="003A2C3A">
      <w:pPr>
        <w:pStyle w:val="a3"/>
        <w:numPr>
          <w:ilvl w:val="0"/>
          <w:numId w:val="33"/>
        </w:numPr>
        <w:ind w:left="0" w:firstLineChars="201" w:firstLine="565"/>
        <w:jc w:val="both"/>
        <w:rPr>
          <w:rFonts w:ascii="Times New Roman" w:eastAsia="仿宋" w:hAnsi="Times New Roman" w:cs="Times New Roman"/>
          <w:sz w:val="28"/>
          <w:szCs w:val="28"/>
        </w:rPr>
      </w:pPr>
      <w:r w:rsidRPr="006245A7">
        <w:rPr>
          <w:rFonts w:ascii="Times New Roman" w:eastAsia="仿宋" w:hAnsi="Times New Roman" w:cs="Times New Roman" w:hint="eastAsia"/>
          <w:b/>
          <w:sz w:val="28"/>
          <w:szCs w:val="28"/>
        </w:rPr>
        <w:t>风险因子</w:t>
      </w:r>
      <w:r w:rsidRPr="006245A7">
        <w:rPr>
          <w:rFonts w:ascii="Times New Roman" w:eastAsia="仿宋" w:hAnsi="Times New Roman" w:cs="Times New Roman" w:hint="eastAsia"/>
          <w:b/>
          <w:color w:val="000000" w:themeColor="text1"/>
          <w:kern w:val="0"/>
          <w:sz w:val="28"/>
          <w:szCs w:val="28"/>
        </w:rPr>
        <w:t>（</w:t>
      </w:r>
      <w:r w:rsidR="008E1B50">
        <w:rPr>
          <w:rFonts w:ascii="Times New Roman" w:eastAsia="仿宋" w:hAnsi="Times New Roman" w:cs="Times New Roman"/>
          <w:b/>
          <w:color w:val="000000" w:themeColor="text1"/>
          <w:kern w:val="0"/>
          <w:sz w:val="28"/>
          <w:szCs w:val="28"/>
        </w:rPr>
        <w:t>R</w:t>
      </w:r>
      <w:r w:rsidR="008E1B50" w:rsidRPr="006245A7">
        <w:rPr>
          <w:rFonts w:ascii="Times New Roman" w:eastAsia="仿宋" w:hAnsi="Times New Roman" w:cs="Times New Roman"/>
          <w:b/>
          <w:color w:val="000000" w:themeColor="text1"/>
          <w:kern w:val="0"/>
          <w:sz w:val="28"/>
          <w:szCs w:val="28"/>
        </w:rPr>
        <w:t xml:space="preserve">isk </w:t>
      </w:r>
      <w:r w:rsidR="008E1B50">
        <w:rPr>
          <w:rFonts w:ascii="Times New Roman" w:eastAsia="仿宋" w:hAnsi="Times New Roman" w:cs="Times New Roman"/>
          <w:b/>
          <w:color w:val="000000" w:themeColor="text1"/>
          <w:kern w:val="0"/>
          <w:sz w:val="28"/>
          <w:szCs w:val="28"/>
        </w:rPr>
        <w:t>F</w:t>
      </w:r>
      <w:r w:rsidR="008E1B50" w:rsidRPr="006245A7">
        <w:rPr>
          <w:rFonts w:ascii="Times New Roman" w:eastAsia="仿宋" w:hAnsi="Times New Roman" w:cs="Times New Roman"/>
          <w:b/>
          <w:color w:val="000000" w:themeColor="text1"/>
          <w:kern w:val="0"/>
          <w:sz w:val="28"/>
          <w:szCs w:val="28"/>
        </w:rPr>
        <w:t>actor</w:t>
      </w:r>
      <w:r w:rsidRPr="006245A7">
        <w:rPr>
          <w:rFonts w:ascii="Times New Roman" w:eastAsia="仿宋" w:hAnsi="Times New Roman" w:cs="Times New Roman" w:hint="eastAsia"/>
          <w:b/>
          <w:color w:val="000000" w:themeColor="text1"/>
          <w:kern w:val="0"/>
          <w:sz w:val="28"/>
          <w:szCs w:val="28"/>
        </w:rPr>
        <w:t>）</w:t>
      </w:r>
      <w:r w:rsidRPr="006245A7">
        <w:rPr>
          <w:rFonts w:ascii="Times New Roman" w:eastAsia="仿宋" w:hAnsi="Times New Roman" w:cs="Times New Roman" w:hint="eastAsia"/>
          <w:b/>
          <w:sz w:val="28"/>
          <w:szCs w:val="28"/>
        </w:rPr>
        <w:t>：</w:t>
      </w:r>
      <w:r w:rsidR="00227DF4" w:rsidRPr="00751045">
        <w:rPr>
          <w:rFonts w:ascii="Times New Roman" w:eastAsia="仿宋" w:hAnsi="Times New Roman" w:cs="Times New Roman" w:hint="eastAsia"/>
          <w:sz w:val="28"/>
          <w:szCs w:val="28"/>
        </w:rPr>
        <w:t>对结局变量有预测作用，但对暴露因素水平没有影响的基线协变量。在因果关系中如附图</w:t>
      </w:r>
      <w:r w:rsidR="00227DF4" w:rsidRPr="00751045">
        <w:rPr>
          <w:rFonts w:ascii="Times New Roman" w:eastAsia="仿宋" w:hAnsi="Times New Roman" w:cs="Times New Roman" w:hint="eastAsia"/>
          <w:sz w:val="28"/>
          <w:szCs w:val="28"/>
        </w:rPr>
        <w:t>1</w:t>
      </w:r>
      <w:r w:rsidR="00227DF4" w:rsidRPr="00751045">
        <w:rPr>
          <w:rFonts w:ascii="Times New Roman" w:eastAsia="仿宋" w:hAnsi="Times New Roman" w:cs="Times New Roman" w:hint="eastAsia"/>
          <w:sz w:val="28"/>
          <w:szCs w:val="28"/>
        </w:rPr>
        <w:t>所示，其中</w:t>
      </w:r>
      <w:r w:rsidR="00227DF4" w:rsidRPr="008D1F83">
        <w:rPr>
          <w:position w:val="-4"/>
        </w:rPr>
        <w:object w:dxaOrig="240" w:dyaOrig="260" w14:anchorId="14BAB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5" o:title=""/>
          </v:shape>
          <o:OLEObject Type="Embed" ProgID="Equation.DSMT4" ShapeID="_x0000_i1025" DrawAspect="Content" ObjectID="_1620650351" r:id="rId16"/>
        </w:object>
      </w:r>
      <w:r w:rsidR="00227DF4" w:rsidRPr="00751045">
        <w:rPr>
          <w:rFonts w:ascii="Times New Roman" w:eastAsia="仿宋" w:hAnsi="Times New Roman" w:cs="Times New Roman" w:hint="eastAsia"/>
          <w:sz w:val="28"/>
          <w:szCs w:val="28"/>
        </w:rPr>
        <w:t>表示风险因子，</w:t>
      </w:r>
      <w:r w:rsidR="00227DF4" w:rsidRPr="008D1F83">
        <w:rPr>
          <w:position w:val="-4"/>
        </w:rPr>
        <w:object w:dxaOrig="240" w:dyaOrig="260" w14:anchorId="592408FD">
          <v:shape id="_x0000_i1026" type="#_x0000_t75" style="width:12pt;height:12pt" o:ole="">
            <v:imagedata r:id="rId17" o:title=""/>
          </v:shape>
          <o:OLEObject Type="Embed" ProgID="Equation.DSMT4" ShapeID="_x0000_i1026" DrawAspect="Content" ObjectID="_1620650352" r:id="rId18"/>
        </w:object>
      </w:r>
      <w:r w:rsidR="00227DF4" w:rsidRPr="00751045">
        <w:rPr>
          <w:rFonts w:ascii="Times New Roman" w:eastAsia="仿宋" w:hAnsi="Times New Roman" w:cs="Times New Roman" w:hint="eastAsia"/>
          <w:sz w:val="28"/>
          <w:szCs w:val="28"/>
        </w:rPr>
        <w:t>表示处理或暴露因素，</w:t>
      </w:r>
      <w:r w:rsidR="00227DF4" w:rsidRPr="008D1F83">
        <w:rPr>
          <w:position w:val="-4"/>
        </w:rPr>
        <w:object w:dxaOrig="220" w:dyaOrig="260" w14:anchorId="5679A528">
          <v:shape id="_x0000_i1027" type="#_x0000_t75" style="width:12pt;height:12pt" o:ole="">
            <v:imagedata r:id="rId19" o:title=""/>
          </v:shape>
          <o:OLEObject Type="Embed" ProgID="Equation.DSMT4" ShapeID="_x0000_i1027" DrawAspect="Content" ObjectID="_1620650353" r:id="rId20"/>
        </w:object>
      </w:r>
      <w:r w:rsidR="00227DF4" w:rsidRPr="00751045">
        <w:rPr>
          <w:rFonts w:ascii="Times New Roman" w:eastAsia="仿宋" w:hAnsi="Times New Roman" w:cs="Times New Roman" w:hint="eastAsia"/>
          <w:sz w:val="28"/>
          <w:szCs w:val="28"/>
        </w:rPr>
        <w:t>表示结局变量，对</w:t>
      </w:r>
      <w:r w:rsidR="00227DF4" w:rsidRPr="008D1F83">
        <w:rPr>
          <w:position w:val="-4"/>
        </w:rPr>
        <w:object w:dxaOrig="240" w:dyaOrig="260" w14:anchorId="13C1C1CE">
          <v:shape id="_x0000_i1028" type="#_x0000_t75" style="width:12pt;height:12pt" o:ole="">
            <v:imagedata r:id="rId15" o:title=""/>
          </v:shape>
          <o:OLEObject Type="Embed" ProgID="Equation.DSMT4" ShapeID="_x0000_i1028" DrawAspect="Content" ObjectID="_1620650354" r:id="rId21"/>
        </w:object>
      </w:r>
      <w:r w:rsidR="00227DF4" w:rsidRPr="00751045">
        <w:rPr>
          <w:rFonts w:ascii="Times New Roman" w:eastAsia="仿宋" w:hAnsi="Times New Roman" w:cs="Times New Roman" w:hint="eastAsia"/>
          <w:sz w:val="28"/>
          <w:szCs w:val="28"/>
        </w:rPr>
        <w:t>进行调整不影响</w:t>
      </w:r>
      <w:r w:rsidR="00227DF4" w:rsidRPr="008D1F83">
        <w:rPr>
          <w:position w:val="-6"/>
        </w:rPr>
        <w:object w:dxaOrig="720" w:dyaOrig="279" w14:anchorId="0B34C040">
          <v:shape id="_x0000_i1029" type="#_x0000_t75" style="width:36pt;height:12pt" o:ole="">
            <v:imagedata r:id="rId22" o:title=""/>
          </v:shape>
          <o:OLEObject Type="Embed" ProgID="Equation.DSMT4" ShapeID="_x0000_i1029" DrawAspect="Content" ObjectID="_1620650355" r:id="rId23"/>
        </w:object>
      </w:r>
      <w:r w:rsidR="00227DF4" w:rsidRPr="00751045">
        <w:rPr>
          <w:rFonts w:ascii="Times New Roman" w:eastAsia="仿宋" w:hAnsi="Times New Roman" w:cs="Times New Roman" w:hint="eastAsia"/>
          <w:sz w:val="28"/>
          <w:szCs w:val="28"/>
        </w:rPr>
        <w:t>总效应的估计，即既不引入偏倚也不消除偏倚，但是可以提高估计量的准确度和模型效率。</w:t>
      </w:r>
    </w:p>
    <w:p w14:paraId="3EDF30B6" w14:textId="3AE0BE34" w:rsidR="00227DF4" w:rsidRDefault="003A038F" w:rsidP="00D8161C">
      <w:pPr>
        <w:jc w:val="center"/>
        <w:rPr>
          <w:rFonts w:ascii="Times New Roman" w:eastAsia="仿宋" w:hAnsi="Times New Roman" w:cs="Times New Roman"/>
        </w:rPr>
      </w:pPr>
      <w:r>
        <w:rPr>
          <w:noProof/>
          <w:sz w:val="28"/>
          <w:szCs w:val="28"/>
        </w:rPr>
        <mc:AlternateContent>
          <mc:Choice Requires="wpg">
            <w:drawing>
              <wp:anchor distT="0" distB="0" distL="114300" distR="114300" simplePos="0" relativeHeight="251659264" behindDoc="0" locked="0" layoutInCell="1" allowOverlap="1" wp14:anchorId="01C00483" wp14:editId="5EB90404">
                <wp:simplePos x="0" y="0"/>
                <wp:positionH relativeFrom="margin">
                  <wp:align>center</wp:align>
                </wp:positionH>
                <wp:positionV relativeFrom="paragraph">
                  <wp:posOffset>177800</wp:posOffset>
                </wp:positionV>
                <wp:extent cx="1336040" cy="760730"/>
                <wp:effectExtent l="0" t="0" r="0" b="1270"/>
                <wp:wrapTopAndBottom/>
                <wp:docPr id="60"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6040" cy="760730"/>
                          <a:chOff x="0" y="0"/>
                          <a:chExt cx="1336333" cy="760730"/>
                        </a:xfrm>
                      </wpg:grpSpPr>
                      <wps:wsp>
                        <wps:cNvPr id="61" name="直接箭头连接符 1"/>
                        <wps:cNvCnPr/>
                        <wps:spPr>
                          <a:xfrm>
                            <a:off x="281354" y="175846"/>
                            <a:ext cx="7207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2" name="直接箭头连接符 2"/>
                        <wps:cNvCnPr>
                          <a:stCxn id="217" idx="3"/>
                        </wps:cNvCnPr>
                        <wps:spPr>
                          <a:xfrm flipV="1">
                            <a:off x="492260" y="246014"/>
                            <a:ext cx="503354" cy="324534"/>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17" name="文本框 2"/>
                        <wps:cNvSpPr txBox="1">
                          <a:spLocks noChangeArrowheads="1"/>
                        </wps:cNvSpPr>
                        <wps:spPr bwMode="auto">
                          <a:xfrm>
                            <a:off x="199291" y="380365"/>
                            <a:ext cx="292969" cy="380365"/>
                          </a:xfrm>
                          <a:prstGeom prst="rect">
                            <a:avLst/>
                          </a:prstGeom>
                          <a:noFill/>
                          <a:ln w="9525">
                            <a:noFill/>
                            <a:miter lim="800000"/>
                            <a:headEnd/>
                            <a:tailEnd/>
                          </a:ln>
                        </wps:spPr>
                        <wps:txbx>
                          <w:txbxContent>
                            <w:p w14:paraId="776ED21C" w14:textId="77777777" w:rsidR="00465FA5" w:rsidRPr="001A0BD7" w:rsidRDefault="00465FA5" w:rsidP="00227DF4">
                              <w:pPr>
                                <w:rPr>
                                  <w:rFonts w:ascii="Times New Roman" w:hAnsi="Times New Roman" w:cs="Times New Roman"/>
                                  <w:i/>
                                </w:rPr>
                              </w:pPr>
                              <w:r>
                                <w:rPr>
                                  <w:rFonts w:ascii="Times New Roman" w:hAnsi="Times New Roman" w:cs="Times New Roman"/>
                                  <w:i/>
                                </w:rPr>
                                <w:t>R</w:t>
                              </w:r>
                            </w:p>
                          </w:txbxContent>
                        </wps:txbx>
                        <wps:bodyPr rot="0" vert="horz" wrap="square" lIns="91440" tIns="45720" rIns="91440" bIns="45720" anchor="t" anchorCtr="0">
                          <a:noAutofit/>
                        </wps:bodyPr>
                      </wps:wsp>
                      <wps:wsp>
                        <wps:cNvPr id="63" name="文本框 2"/>
                        <wps:cNvSpPr txBox="1">
                          <a:spLocks noChangeArrowheads="1"/>
                        </wps:cNvSpPr>
                        <wps:spPr bwMode="auto">
                          <a:xfrm>
                            <a:off x="0" y="0"/>
                            <a:ext cx="334010" cy="380365"/>
                          </a:xfrm>
                          <a:prstGeom prst="rect">
                            <a:avLst/>
                          </a:prstGeom>
                          <a:noFill/>
                          <a:ln w="9525">
                            <a:noFill/>
                            <a:miter lim="800000"/>
                            <a:headEnd/>
                            <a:tailEnd/>
                          </a:ln>
                        </wps:spPr>
                        <wps:txbx>
                          <w:txbxContent>
                            <w:p w14:paraId="417A5024"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a:noAutofit/>
                        </wps:bodyPr>
                      </wps:wsp>
                      <wps:wsp>
                        <wps:cNvPr id="192" name="文本框 2"/>
                        <wps:cNvSpPr txBox="1">
                          <a:spLocks noChangeArrowheads="1"/>
                        </wps:cNvSpPr>
                        <wps:spPr bwMode="auto">
                          <a:xfrm>
                            <a:off x="1002323" y="0"/>
                            <a:ext cx="334010" cy="380365"/>
                          </a:xfrm>
                          <a:prstGeom prst="rect">
                            <a:avLst/>
                          </a:prstGeom>
                          <a:noFill/>
                          <a:ln w="9525">
                            <a:noFill/>
                            <a:miter lim="800000"/>
                            <a:headEnd/>
                            <a:tailEnd/>
                          </a:ln>
                        </wps:spPr>
                        <wps:txbx>
                          <w:txbxContent>
                            <w:p w14:paraId="0C795AE8"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1C00483" id="组合 38" o:spid="_x0000_s1026" style="position:absolute;left:0;text-align:left;margin-left:0;margin-top:14pt;width:105.2pt;height:59.9pt;z-index:251659264;mso-position-horizontal:center;mso-position-horizontal-relative:margin;mso-height-relative:margin" coordsize="1336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QJ/wMAALIPAAAOAAAAZHJzL2Uyb0RvYy54bWzsV0uPHDUQviPxHyzf2enXvFrbG4VJskIK&#10;sCLA3dPtfohuu7G92z05I5IT4sQFhIQEnAKn3Djwa7LhZ1Au9/TMTtggghQCZA4te8plV33+/JV9&#10;fKNvanLBla6kSKh/5FHCRSqzShQJ/ejDO28tKNGGiYzVUvCEbrimN07efOO4a2MeyFLWGVcEJhE6&#10;7tqElsa08WSi05I3TB/Jlgsw5lI1zEBXFZNMsQ5mb+pJ4HmzSSdV1iqZcq3h31vOSE9w/jznqXk/&#10;zzU3pE4oxGbwq/C7tt/JyTGLC8XaskqHMNgLRNGwSsCi41S3mGHkXFXPTNVUqZJa5uYolc1E5nmV&#10;cswBsvG9g2xOlTxvMZci7op2hAmgPcDphadN37s4U6TKEjoDeARrYI+e/vLZky8fknBh0enaIoZB&#10;p6q9154plyI078r0Ew3myaHd9ovd4D5XjXWCTEmPsG9G2HlvSAp/+mE48yJYPgXbfObNw2Ff0hI2&#10;7xm3tLy95xiG4aHjhMVuWQxuDKZrgWJ6h6L+eyjeK1nLcXO0BWiLoj+i+PXjyy9+ePrzT0++f/zb&#10;r9/a9qMfie8wRZeVOFOIsI71gO0BXMHCD6cRJYCLP58uopnj6xa4eeDNg6lLHyEbM2dxq7Q55bIh&#10;tpFQbRSritKspBBwKKTyka7s4q42dht3Dna3amG/WtZVdqeqa+zYE8lXtSIXDM6S6TET8LsyyrCq&#10;vi0yYjYtEEkbzmpT2qBhoJ0UdmSbLLbMpuZuwQ94DjS0bMDAUAB2y7E05cJsl6wFjLZuOQQ3Onp/&#10;7jiMt64cxeGvOI8euLIUZnRuKiHVH62+Qyl347cIuLwtBGuZbZAGCA3w0x65l0HU4PlEDQ6IapPW&#10;ZtULFIvAn1O3XSHurg0ZDoFltIt/n9Akr6v24+3ODkoQLYPASg5QO4hmnh9dpfbUC5H5VhLCIJqG&#10;aH/N7/i5B+M1v0chRoa6enb51YPLbx5dfvc52Se1LWfE9G/Lnea4qkaEXJVMFPymUrIrOcugUjjp&#10;GWjuKqHtWJqTdfeuzEDu2LmRqAIHKu4vl8ES6oKl8sILZ9OrVA/AOls6Fd/Zr6e6Av3GZa4RbyGt&#10;ZoPmWsklXUKXUygStrtnaSoD9666ahK68OzPxWSzBf1G50HLrxVv0697MFoYnIgRJd39Cu6D0Cil&#10;uk9JB3crqASfnjPFKanfEQDm0o9suTfYiaZQxihR+5b1voWJFKaCkkOJa64MXuBcRjcB9LzCGraL&#10;ZJDZl6imcAl5NcjmJHXYzu1FIQwjuF3+OymG9Wa8Nv3vmeYvx8L9j+ua5wVhAMwHYfuvEW6sFK8y&#10;4fB9Aw9DvF4Pj1j78tzvoxTuntonvwMAAP//AwBQSwMEFAAGAAgAAAAhAMfGf5veAAAABwEAAA8A&#10;AABkcnMvZG93bnJldi54bWxMj0FLw0AQhe+C/2EZwZvdJFYNMZtSinoqgq0g3qbJNAnNzobsNkn/&#10;veNJT4/hPd77Jl/NtlMjDb51bCBeRKCIS1e1XBv43L/epaB8QK6wc0wGLuRhVVxf5ZhVbuIPGneh&#10;VlLCPkMDTQh9prUvG7LoF64nFu/oBotBzqHW1YCTlNtOJ1H0qC22LAsN9rRpqDztztbA24TT+j5+&#10;Gben4+byvX94/9rGZMztzbx+BhVoDn9h+MUXdCiE6eDOXHnVGZBHgoEkFRU3iaMlqIPElk8p6CLX&#10;//mLHwAAAP//AwBQSwECLQAUAAYACAAAACEAtoM4kv4AAADhAQAAEwAAAAAAAAAAAAAAAAAAAAAA&#10;W0NvbnRlbnRfVHlwZXNdLnhtbFBLAQItABQABgAIAAAAIQA4/SH/1gAAAJQBAAALAAAAAAAAAAAA&#10;AAAAAC8BAABfcmVscy8ucmVsc1BLAQItABQABgAIAAAAIQApw4QJ/wMAALIPAAAOAAAAAAAAAAAA&#10;AAAAAC4CAABkcnMvZTJvRG9jLnhtbFBLAQItABQABgAIAAAAIQDHxn+b3gAAAAcBAAAPAAAAAAAA&#10;AAAAAAAAAFkGAABkcnMvZG93bnJldi54bWxQSwUGAAAAAAQABADzAAAAZAcAAAAA&#10;">
                <v:shapetype id="_x0000_t32" coordsize="21600,21600" o:spt="32" o:oned="t" path="m,l21600,21600e" filled="f">
                  <v:path arrowok="t" fillok="f" o:connecttype="none"/>
                  <o:lock v:ext="edit" shapetype="t"/>
                </v:shapetype>
                <v:shape id="直接箭头连接符 1" o:spid="_x0000_s1027" type="#_x0000_t32" style="position:absolute;left:2813;top:1758;width:7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IQwAAAANsAAAAPAAAAZHJzL2Rvd25yZXYueG1sRE/Pa8Iw&#10;FL4P/B/CE3abqQ5a6YyigmPQg6zu4PHRPNti81KSzHb/vRGEHb/ffKvNaDpxI+dbywrmswQEcWV1&#10;y7WCn9PhbQnCB2SNnWVS8EceNuvJywpzbQf+plsZahFL2OeooAmhz6X0VUMG/cz2xFG7WGcwROhq&#10;qR0Osdx0cpEkqTTYclxosKd9Q9W1/DUKMrez5+q8O75H7vNyKIrRdplSr9Nx+wEi0Bj+zc/0l1aQ&#10;zuHxJf4Aub4DAAD//wMAUEsBAi0AFAAGAAgAAAAhANvh9svuAAAAhQEAABMAAAAAAAAAAAAAAAAA&#10;AAAAAFtDb250ZW50X1R5cGVzXS54bWxQSwECLQAUAAYACAAAACEAWvQsW78AAAAVAQAACwAAAAAA&#10;AAAAAAAAAAAfAQAAX3JlbHMvLnJlbHNQSwECLQAUAAYACAAAACEAwOZSEMAAAADbAAAADwAAAAAA&#10;AAAAAAAAAAAHAgAAZHJzL2Rvd25yZXYueG1sUEsFBgAAAAADAAMAtwAAAPQCAAAAAA==&#10;" strokecolor="black [3213]" strokeweight=".5pt">
                  <v:stroke endarrow="classic" joinstyle="miter"/>
                </v:shape>
                <v:shape id="直接箭头连接符 2" o:spid="_x0000_s1028" type="#_x0000_t32" style="position:absolute;left:4922;top:2460;width:5034;height:3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PJwwAAANsAAAAPAAAAZHJzL2Rvd25yZXYueG1sRI9Ba8JA&#10;FITvhf6H5RW8NRsDiqSuooIQRA/GQq+v2dckNvs27K4a/323IHgcZuYbZr4cTCeu5HxrWcE4SUEQ&#10;V1a3XCv4PG3fZyB8QNbYWSYFd/KwXLy+zDHX9sZHupahFhHCPkcFTQh9LqWvGjLoE9sTR+/HOoMh&#10;SldL7fAW4aaTWZpOpcGW40KDPW0aqn7Li1Fgzl/F/sDfOzs5r102Lg6+xKDU6G1YfYAINIRn+NEu&#10;tIJpBv9f4g+Qiz8AAAD//wMAUEsBAi0AFAAGAAgAAAAhANvh9svuAAAAhQEAABMAAAAAAAAAAAAA&#10;AAAAAAAAAFtDb250ZW50X1R5cGVzXS54bWxQSwECLQAUAAYACAAAACEAWvQsW78AAAAVAQAACwAA&#10;AAAAAAAAAAAAAAAfAQAAX3JlbHMvLnJlbHNQSwECLQAUAAYACAAAACEAg3QDycMAAADbAAAADwAA&#10;AAAAAAAAAAAAAAAHAgAAZHJzL2Rvd25yZXYueG1sUEsFBgAAAAADAAMAtwAAAPcCAAAAAA==&#10;" strokecolor="black [3213]" strokeweight=".5pt">
                  <v:stroke endarrow="classic" joinstyle="miter"/>
                </v:shape>
                <v:shapetype id="_x0000_t202" coordsize="21600,21600" o:spt="202" path="m,l,21600r21600,l21600,xe">
                  <v:stroke joinstyle="miter"/>
                  <v:path gradientshapeok="t" o:connecttype="rect"/>
                </v:shapetype>
                <v:shape id="文本框 2" o:spid="_x0000_s1029" type="#_x0000_t202" style="position:absolute;left:1992;top:3803;width:293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76ED21C" w14:textId="77777777" w:rsidR="00465FA5" w:rsidRPr="001A0BD7" w:rsidRDefault="00465FA5" w:rsidP="00227DF4">
                        <w:pPr>
                          <w:rPr>
                            <w:rFonts w:ascii="Times New Roman" w:hAnsi="Times New Roman" w:cs="Times New Roman"/>
                            <w:i/>
                          </w:rPr>
                        </w:pPr>
                        <w:r>
                          <w:rPr>
                            <w:rFonts w:ascii="Times New Roman" w:hAnsi="Times New Roman" w:cs="Times New Roman"/>
                            <w:i/>
                          </w:rPr>
                          <w:t>R</w:t>
                        </w:r>
                      </w:p>
                    </w:txbxContent>
                  </v:textbox>
                </v:shape>
                <v:shape id="文本框 2" o:spid="_x0000_s1030" type="#_x0000_t202" style="position:absolute;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17A5024"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v:textbox>
                </v:shape>
                <v:shape id="文本框 2" o:spid="_x0000_s1031" type="#_x0000_t202" style="position:absolute;left:10023;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C795AE8"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v:textbox>
                </v:shape>
                <w10:wrap type="topAndBottom" anchorx="margin"/>
              </v:group>
            </w:pict>
          </mc:Fallback>
        </mc:AlternateContent>
      </w:r>
      <w:r w:rsidR="00227DF4" w:rsidRPr="00BB1A11">
        <w:rPr>
          <w:rFonts w:ascii="Times New Roman" w:eastAsia="仿宋" w:hAnsi="Times New Roman" w:cs="Times New Roman" w:hint="eastAsia"/>
        </w:rPr>
        <w:t>附图</w:t>
      </w:r>
      <w:r w:rsidR="00227DF4" w:rsidRPr="00BB1A11">
        <w:rPr>
          <w:rFonts w:ascii="Times New Roman" w:eastAsia="仿宋" w:hAnsi="Times New Roman" w:cs="Times New Roman"/>
        </w:rPr>
        <w:t xml:space="preserve">1. </w:t>
      </w:r>
      <w:r w:rsidR="00227DF4" w:rsidRPr="00BB1A11">
        <w:rPr>
          <w:rFonts w:ascii="Times New Roman" w:eastAsia="仿宋" w:hAnsi="Times New Roman" w:cs="Times New Roman" w:hint="eastAsia"/>
        </w:rPr>
        <w:t>风险因子（</w:t>
      </w:r>
      <w:r w:rsidR="00227DF4" w:rsidRPr="00BB1A11">
        <w:rPr>
          <w:rFonts w:ascii="Times New Roman" w:eastAsia="仿宋" w:hAnsi="Times New Roman" w:cs="Times New Roman"/>
          <w:position w:val="-4"/>
        </w:rPr>
        <w:object w:dxaOrig="240" w:dyaOrig="260" w14:anchorId="3E79BDFA">
          <v:shape id="_x0000_i1030" type="#_x0000_t75" style="width:12pt;height:12pt" o:ole="">
            <v:imagedata r:id="rId24" o:title=""/>
          </v:shape>
          <o:OLEObject Type="Embed" ProgID="Equation.DSMT4" ShapeID="_x0000_i1030" DrawAspect="Content" ObjectID="_1620650356" r:id="rId25"/>
        </w:object>
      </w:r>
      <w:r w:rsidR="00227DF4" w:rsidRPr="00BB1A11">
        <w:rPr>
          <w:rFonts w:ascii="Times New Roman" w:eastAsia="仿宋" w:hAnsi="Times New Roman" w:cs="Times New Roman" w:hint="eastAsia"/>
        </w:rPr>
        <w:t>）与结局变量（</w:t>
      </w:r>
      <w:r w:rsidR="00227DF4" w:rsidRPr="00BB1A11">
        <w:rPr>
          <w:rFonts w:ascii="Times New Roman" w:eastAsia="仿宋" w:hAnsi="Times New Roman" w:cs="Times New Roman"/>
          <w:position w:val="-4"/>
        </w:rPr>
        <w:object w:dxaOrig="220" w:dyaOrig="260" w14:anchorId="5F79F5FD">
          <v:shape id="_x0000_i1031" type="#_x0000_t75" style="width:12pt;height:12pt" o:ole="">
            <v:imagedata r:id="rId19" o:title=""/>
          </v:shape>
          <o:OLEObject Type="Embed" ProgID="Equation.DSMT4" ShapeID="_x0000_i1031" DrawAspect="Content" ObjectID="_1620650357" r:id="rId26"/>
        </w:object>
      </w:r>
      <w:r w:rsidR="00227DF4" w:rsidRPr="00BB1A11">
        <w:rPr>
          <w:rFonts w:ascii="Times New Roman" w:eastAsia="仿宋" w:hAnsi="Times New Roman" w:cs="Times New Roman" w:hint="eastAsia"/>
        </w:rPr>
        <w:t>）因果关系图示</w:t>
      </w:r>
    </w:p>
    <w:p w14:paraId="135C8432" w14:textId="77777777" w:rsidR="00227DF4" w:rsidRDefault="00227DF4" w:rsidP="00227DF4">
      <w:pPr>
        <w:jc w:val="center"/>
        <w:rPr>
          <w:rFonts w:ascii="Times New Roman" w:eastAsia="仿宋" w:hAnsi="Times New Roman" w:cs="Times New Roman"/>
        </w:rPr>
      </w:pPr>
    </w:p>
    <w:p w14:paraId="5F482FFA" w14:textId="734A1F2A" w:rsidR="003A2C3A" w:rsidRDefault="00227DF4" w:rsidP="003A2C3A">
      <w:pPr>
        <w:pStyle w:val="a3"/>
        <w:numPr>
          <w:ilvl w:val="0"/>
          <w:numId w:val="33"/>
        </w:numPr>
        <w:ind w:left="0" w:firstLineChars="201" w:firstLine="565"/>
        <w:jc w:val="both"/>
        <w:rPr>
          <w:rFonts w:ascii="Times New Roman" w:eastAsia="仿宋" w:hAnsi="Times New Roman" w:cs="Times New Roman"/>
          <w:sz w:val="28"/>
          <w:szCs w:val="28"/>
        </w:rPr>
      </w:pPr>
      <w:r w:rsidRPr="00751045">
        <w:rPr>
          <w:rFonts w:ascii="Times New Roman" w:eastAsia="仿宋" w:hAnsi="Times New Roman" w:cs="Times New Roman" w:hint="eastAsia"/>
          <w:b/>
          <w:sz w:val="28"/>
          <w:szCs w:val="28"/>
        </w:rPr>
        <w:t>混杂因素</w:t>
      </w:r>
      <w:r w:rsidRPr="00751045">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C</w:t>
      </w:r>
      <w:r w:rsidR="008E1B50" w:rsidRPr="00751045">
        <w:rPr>
          <w:rFonts w:ascii="Times New Roman" w:eastAsia="仿宋" w:hAnsi="Times New Roman" w:cs="Times New Roman"/>
          <w:color w:val="000000" w:themeColor="text1"/>
          <w:kern w:val="0"/>
          <w:sz w:val="28"/>
          <w:szCs w:val="28"/>
        </w:rPr>
        <w:t>onfounder</w:t>
      </w:r>
      <w:r w:rsidRPr="00751045">
        <w:rPr>
          <w:rFonts w:ascii="Times New Roman" w:eastAsia="仿宋" w:hAnsi="Times New Roman" w:cs="Times New Roman" w:hint="eastAsia"/>
          <w:color w:val="000000" w:themeColor="text1"/>
          <w:kern w:val="0"/>
          <w:sz w:val="28"/>
          <w:szCs w:val="28"/>
        </w:rPr>
        <w:t>）</w:t>
      </w:r>
      <w:r w:rsidRPr="00751045">
        <w:rPr>
          <w:rFonts w:ascii="Times New Roman" w:eastAsia="仿宋" w:hAnsi="Times New Roman" w:cs="Times New Roman" w:hint="eastAsia"/>
          <w:sz w:val="28"/>
          <w:szCs w:val="28"/>
        </w:rPr>
        <w:t>：既影响处理或暴露因素水平，又对结局变量有预测能力的因素，分为已测得混杂因素和未测得混杂因素。在因果关系中如附图</w:t>
      </w:r>
      <w:r w:rsidRPr="00751045">
        <w:rPr>
          <w:rFonts w:ascii="Times New Roman" w:eastAsia="仿宋" w:hAnsi="Times New Roman" w:cs="Times New Roman" w:hint="eastAsia"/>
          <w:sz w:val="28"/>
          <w:szCs w:val="28"/>
        </w:rPr>
        <w:t>2</w:t>
      </w:r>
      <w:r w:rsidRPr="00751045">
        <w:rPr>
          <w:rFonts w:ascii="Times New Roman" w:eastAsia="仿宋" w:hAnsi="Times New Roman" w:cs="Times New Roman" w:hint="eastAsia"/>
          <w:sz w:val="28"/>
          <w:szCs w:val="28"/>
        </w:rPr>
        <w:t>所示，其中</w:t>
      </w:r>
      <w:r w:rsidRPr="008D1F83">
        <w:rPr>
          <w:position w:val="-4"/>
        </w:rPr>
        <w:object w:dxaOrig="240" w:dyaOrig="260" w14:anchorId="64DED768">
          <v:shape id="_x0000_i1032" type="#_x0000_t75" style="width:12pt;height:12pt" o:ole="">
            <v:imagedata r:id="rId17" o:title=""/>
          </v:shape>
          <o:OLEObject Type="Embed" ProgID="Equation.DSMT4" ShapeID="_x0000_i1032" DrawAspect="Content" ObjectID="_1620650358" r:id="rId27"/>
        </w:object>
      </w:r>
      <w:r w:rsidRPr="00751045">
        <w:rPr>
          <w:rFonts w:ascii="Times New Roman" w:eastAsia="仿宋" w:hAnsi="Times New Roman" w:cs="Times New Roman"/>
          <w:sz w:val="28"/>
          <w:szCs w:val="28"/>
        </w:rPr>
        <w:t>表示处理或暴露因素，</w:t>
      </w:r>
      <w:r w:rsidRPr="008D1F83">
        <w:rPr>
          <w:position w:val="-4"/>
        </w:rPr>
        <w:object w:dxaOrig="220" w:dyaOrig="260" w14:anchorId="53FA8B38">
          <v:shape id="_x0000_i1033" type="#_x0000_t75" style="width:12pt;height:12pt" o:ole="">
            <v:imagedata r:id="rId19" o:title=""/>
          </v:shape>
          <o:OLEObject Type="Embed" ProgID="Equation.DSMT4" ShapeID="_x0000_i1033" DrawAspect="Content" ObjectID="_1620650359" r:id="rId28"/>
        </w:object>
      </w:r>
      <w:r w:rsidRPr="00751045">
        <w:rPr>
          <w:rFonts w:ascii="Times New Roman" w:eastAsia="仿宋" w:hAnsi="Times New Roman" w:cs="Times New Roman"/>
          <w:sz w:val="28"/>
          <w:szCs w:val="28"/>
        </w:rPr>
        <w:t>表示结</w:t>
      </w:r>
      <w:r w:rsidRPr="00751045">
        <w:rPr>
          <w:rFonts w:ascii="Times New Roman" w:eastAsia="仿宋" w:hAnsi="Times New Roman" w:cs="Times New Roman"/>
          <w:sz w:val="28"/>
          <w:szCs w:val="28"/>
        </w:rPr>
        <w:lastRenderedPageBreak/>
        <w:t>局变量，</w:t>
      </w:r>
      <w:r w:rsidRPr="008D1F83">
        <w:rPr>
          <w:position w:val="-12"/>
        </w:rPr>
        <w:object w:dxaOrig="300" w:dyaOrig="360" w14:anchorId="4DBBC666">
          <v:shape id="_x0000_i1034" type="#_x0000_t75" style="width:18pt;height:18pt" o:ole="">
            <v:imagedata r:id="rId29" o:title=""/>
          </v:shape>
          <o:OLEObject Type="Embed" ProgID="Equation.DSMT4" ShapeID="_x0000_i1034" DrawAspect="Content" ObjectID="_1620650360" r:id="rId30"/>
        </w:object>
      </w:r>
      <w:r w:rsidRPr="00751045">
        <w:rPr>
          <w:rFonts w:ascii="Times New Roman" w:eastAsia="仿宋" w:hAnsi="Times New Roman" w:cs="Times New Roman" w:hint="eastAsia"/>
          <w:sz w:val="28"/>
          <w:szCs w:val="28"/>
        </w:rPr>
        <w:t>和</w:t>
      </w:r>
      <w:r w:rsidRPr="008D1F83">
        <w:rPr>
          <w:position w:val="-12"/>
        </w:rPr>
        <w:object w:dxaOrig="320" w:dyaOrig="360" w14:anchorId="37B715D7">
          <v:shape id="_x0000_i1035" type="#_x0000_t75" style="width:18pt;height:18pt" o:ole="">
            <v:imagedata r:id="rId31" o:title=""/>
          </v:shape>
          <o:OLEObject Type="Embed" ProgID="Equation.DSMT4" ShapeID="_x0000_i1035" DrawAspect="Content" ObjectID="_1620650361" r:id="rId32"/>
        </w:object>
      </w:r>
      <w:r w:rsidRPr="00751045">
        <w:rPr>
          <w:rFonts w:ascii="Times New Roman" w:eastAsia="仿宋" w:hAnsi="Times New Roman" w:cs="Times New Roman" w:hint="eastAsia"/>
          <w:sz w:val="28"/>
          <w:szCs w:val="28"/>
        </w:rPr>
        <w:t>表示为两个未测得的混杂因素</w:t>
      </w:r>
      <w:r w:rsidRPr="00751045">
        <w:rPr>
          <w:rFonts w:ascii="Times New Roman" w:eastAsia="仿宋" w:hAnsi="Times New Roman" w:cs="Times New Roman"/>
          <w:sz w:val="28"/>
          <w:szCs w:val="28"/>
        </w:rPr>
        <w:t>，</w:t>
      </w:r>
      <w:r w:rsidRPr="008D1F83">
        <w:rPr>
          <w:position w:val="-6"/>
        </w:rPr>
        <w:object w:dxaOrig="240" w:dyaOrig="279" w14:anchorId="05CDAA55">
          <v:shape id="_x0000_i1036" type="#_x0000_t75" style="width:12pt;height:12pt" o:ole="">
            <v:imagedata r:id="rId33" o:title=""/>
          </v:shape>
          <o:OLEObject Type="Embed" ProgID="Equation.DSMT4" ShapeID="_x0000_i1036" DrawAspect="Content" ObjectID="_1620650362" r:id="rId34"/>
        </w:object>
      </w:r>
      <w:r w:rsidRPr="00751045">
        <w:rPr>
          <w:rFonts w:ascii="Times New Roman" w:eastAsia="仿宋" w:hAnsi="Times New Roman" w:cs="Times New Roman" w:hint="eastAsia"/>
          <w:sz w:val="28"/>
          <w:szCs w:val="28"/>
        </w:rPr>
        <w:t>表示一个已测得混杂因素，</w:t>
      </w:r>
      <w:r w:rsidRPr="008D1F83">
        <w:rPr>
          <w:position w:val="-6"/>
        </w:rPr>
        <w:object w:dxaOrig="240" w:dyaOrig="279" w14:anchorId="3E0C2E75">
          <v:shape id="_x0000_i1037" type="#_x0000_t75" style="width:12pt;height:12pt" o:ole="">
            <v:imagedata r:id="rId33" o:title=""/>
          </v:shape>
          <o:OLEObject Type="Embed" ProgID="Equation.DSMT4" ShapeID="_x0000_i1037" DrawAspect="Content" ObjectID="_1620650363" r:id="rId35"/>
        </w:object>
      </w:r>
      <w:r w:rsidRPr="00751045">
        <w:rPr>
          <w:rFonts w:ascii="Times New Roman" w:eastAsia="仿宋" w:hAnsi="Times New Roman" w:cs="Times New Roman" w:hint="eastAsia"/>
          <w:sz w:val="28"/>
          <w:szCs w:val="28"/>
        </w:rPr>
        <w:t>可以作为</w:t>
      </w:r>
      <w:r w:rsidRPr="008D1F83">
        <w:rPr>
          <w:position w:val="-12"/>
        </w:rPr>
        <w:object w:dxaOrig="300" w:dyaOrig="360" w14:anchorId="745F2574">
          <v:shape id="_x0000_i1038" type="#_x0000_t75" style="width:18pt;height:18pt" o:ole="">
            <v:imagedata r:id="rId29" o:title=""/>
          </v:shape>
          <o:OLEObject Type="Embed" ProgID="Equation.DSMT4" ShapeID="_x0000_i1038" DrawAspect="Content" ObjectID="_1620650364" r:id="rId36"/>
        </w:object>
      </w:r>
      <w:r w:rsidRPr="00751045">
        <w:rPr>
          <w:rFonts w:ascii="Times New Roman" w:eastAsia="仿宋" w:hAnsi="Times New Roman" w:cs="Times New Roman" w:hint="eastAsia"/>
          <w:sz w:val="28"/>
          <w:szCs w:val="28"/>
        </w:rPr>
        <w:t>的代理变量，对</w:t>
      </w:r>
      <w:r w:rsidRPr="008D1F83">
        <w:rPr>
          <w:position w:val="-6"/>
        </w:rPr>
        <w:object w:dxaOrig="240" w:dyaOrig="279" w14:anchorId="012CC303">
          <v:shape id="_x0000_i1039" type="#_x0000_t75" style="width:12pt;height:12pt" o:ole="">
            <v:imagedata r:id="rId33" o:title=""/>
          </v:shape>
          <o:OLEObject Type="Embed" ProgID="Equation.DSMT4" ShapeID="_x0000_i1039" DrawAspect="Content" ObjectID="_1620650365" r:id="rId37"/>
        </w:object>
      </w:r>
      <w:r w:rsidRPr="00751045">
        <w:rPr>
          <w:rFonts w:ascii="Times New Roman" w:eastAsia="仿宋" w:hAnsi="Times New Roman" w:cs="Times New Roman" w:hint="eastAsia"/>
          <w:sz w:val="28"/>
          <w:szCs w:val="28"/>
        </w:rPr>
        <w:t>进行调整可以消除</w:t>
      </w:r>
      <w:r w:rsidRPr="008D1F83">
        <w:rPr>
          <w:position w:val="-12"/>
        </w:rPr>
        <w:object w:dxaOrig="300" w:dyaOrig="360" w14:anchorId="2D4204E9">
          <v:shape id="_x0000_i1040" type="#_x0000_t75" style="width:18pt;height:18pt" o:ole="">
            <v:imagedata r:id="rId29" o:title=""/>
          </v:shape>
          <o:OLEObject Type="Embed" ProgID="Equation.DSMT4" ShapeID="_x0000_i1040" DrawAspect="Content" ObjectID="_1620650366" r:id="rId38"/>
        </w:object>
      </w:r>
      <w:r w:rsidRPr="00751045">
        <w:rPr>
          <w:rFonts w:ascii="Times New Roman" w:eastAsia="仿宋" w:hAnsi="Times New Roman" w:cs="Times New Roman" w:hint="eastAsia"/>
          <w:sz w:val="28"/>
          <w:szCs w:val="28"/>
        </w:rPr>
        <w:t>对结局</w:t>
      </w:r>
      <w:r w:rsidR="00764F0F">
        <w:rPr>
          <w:noProof/>
          <w:sz w:val="28"/>
          <w:szCs w:val="28"/>
        </w:rPr>
        <mc:AlternateContent>
          <mc:Choice Requires="wpg">
            <w:drawing>
              <wp:anchor distT="0" distB="0" distL="114300" distR="114300" simplePos="0" relativeHeight="251661312" behindDoc="0" locked="0" layoutInCell="1" allowOverlap="1" wp14:anchorId="51FC4582" wp14:editId="79E947E1">
                <wp:simplePos x="0" y="0"/>
                <wp:positionH relativeFrom="column">
                  <wp:posOffset>1894840</wp:posOffset>
                </wp:positionH>
                <wp:positionV relativeFrom="paragraph">
                  <wp:posOffset>636905</wp:posOffset>
                </wp:positionV>
                <wp:extent cx="1833880" cy="1188085"/>
                <wp:effectExtent l="0" t="0" r="0" b="0"/>
                <wp:wrapNone/>
                <wp:docPr id="30"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1188085"/>
                          <a:chOff x="0" y="0"/>
                          <a:chExt cx="18340" cy="11880"/>
                        </a:xfrm>
                      </wpg:grpSpPr>
                      <wps:wsp>
                        <wps:cNvPr id="31" name="直接箭头连接符 7"/>
                        <wps:cNvCnPr>
                          <a:cxnSpLocks noChangeShapeType="1"/>
                        </wps:cNvCnPr>
                        <wps:spPr bwMode="auto">
                          <a:xfrm>
                            <a:off x="7445" y="6052"/>
                            <a:ext cx="720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32" name="直接箭头连接符 8"/>
                        <wps:cNvCnPr>
                          <a:cxnSpLocks noChangeShapeType="1"/>
                        </wps:cNvCnPr>
                        <wps:spPr bwMode="auto">
                          <a:xfrm flipV="1">
                            <a:off x="8316" y="6618"/>
                            <a:ext cx="6617" cy="2946"/>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33" name="文本框 2"/>
                        <wps:cNvSpPr txBox="1">
                          <a:spLocks noChangeArrowheads="1"/>
                        </wps:cNvSpPr>
                        <wps:spPr bwMode="auto">
                          <a:xfrm>
                            <a:off x="4985"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664AE"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34" name="文本框 2"/>
                        <wps:cNvSpPr txBox="1">
                          <a:spLocks noChangeArrowheads="1"/>
                        </wps:cNvSpPr>
                        <wps:spPr bwMode="auto">
                          <a:xfrm>
                            <a:off x="4985" y="8077"/>
                            <a:ext cx="4458"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F592"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sidRPr="00742771">
                                <w:rPr>
                                  <w:rFonts w:ascii="Times New Roman" w:hAnsi="Times New Roman" w:cs="Times New Roman"/>
                                  <w:vertAlign w:val="subscript"/>
                                </w:rPr>
                                <w:t>2</w:t>
                              </w:r>
                            </w:p>
                          </w:txbxContent>
                        </wps:txbx>
                        <wps:bodyPr rot="0" vert="horz" wrap="square" lIns="91440" tIns="45720" rIns="91440" bIns="45720" anchor="t" anchorCtr="0" upright="1">
                          <a:noAutofit/>
                        </wps:bodyPr>
                      </wps:wsp>
                      <wps:wsp>
                        <wps:cNvPr id="35" name="文本框 2"/>
                        <wps:cNvSpPr txBox="1">
                          <a:spLocks noChangeArrowheads="1"/>
                        </wps:cNvSpPr>
                        <wps:spPr bwMode="auto">
                          <a:xfrm>
                            <a:off x="15000"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C939"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upright="1">
                          <a:noAutofit/>
                        </wps:bodyPr>
                      </wps:wsp>
                      <wps:wsp>
                        <wps:cNvPr id="36" name="文本框 2"/>
                        <wps:cNvSpPr txBox="1">
                          <a:spLocks noChangeArrowheads="1"/>
                        </wps:cNvSpPr>
                        <wps:spPr bwMode="auto">
                          <a:xfrm>
                            <a:off x="4942" y="0"/>
                            <a:ext cx="4457"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F4A2"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sidRPr="00742771">
                                <w:rPr>
                                  <w:rFonts w:ascii="Times New Roman" w:hAnsi="Times New Roman" w:cs="Times New Roman"/>
                                  <w:vertAlign w:val="subscript"/>
                                </w:rPr>
                                <w:t>1</w:t>
                              </w:r>
                            </w:p>
                          </w:txbxContent>
                        </wps:txbx>
                        <wps:bodyPr rot="0" vert="horz" wrap="square" lIns="91440" tIns="45720" rIns="91440" bIns="45720" anchor="t" anchorCtr="0" upright="1">
                          <a:noAutofit/>
                        </wps:bodyPr>
                      </wps:wsp>
                      <wps:wsp>
                        <wps:cNvPr id="37" name="直接箭头连接符 14"/>
                        <wps:cNvCnPr>
                          <a:cxnSpLocks noChangeShapeType="1"/>
                        </wps:cNvCnPr>
                        <wps:spPr bwMode="auto">
                          <a:xfrm flipV="1">
                            <a:off x="6248" y="7097"/>
                            <a:ext cx="45" cy="1927"/>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38" name="弧形 17"/>
                        <wps:cNvSpPr>
                          <a:spLocks/>
                        </wps:cNvSpPr>
                        <wps:spPr bwMode="auto">
                          <a:xfrm rot="-5400000">
                            <a:off x="2536" y="1143"/>
                            <a:ext cx="4965" cy="6992"/>
                          </a:xfrm>
                          <a:custGeom>
                            <a:avLst/>
                            <a:gdLst>
                              <a:gd name="T0" fmla="*/ 2176 w 496570"/>
                              <a:gd name="T1" fmla="*/ 27 h 699210"/>
                              <a:gd name="T2" fmla="*/ 4531 w 496570"/>
                              <a:gd name="T3" fmla="*/ 1521 h 699210"/>
                              <a:gd name="T4" fmla="*/ 4955 w 496570"/>
                              <a:gd name="T5" fmla="*/ 3805 h 699210"/>
                              <a:gd name="T6" fmla="*/ 0 60000 65536"/>
                              <a:gd name="T7" fmla="*/ 0 60000 65536"/>
                              <a:gd name="T8" fmla="*/ 0 60000 65536"/>
                            </a:gdLst>
                            <a:ahLst/>
                            <a:cxnLst>
                              <a:cxn ang="T6">
                                <a:pos x="T0" y="T1"/>
                              </a:cxn>
                              <a:cxn ang="T7">
                                <a:pos x="T2" y="T3"/>
                              </a:cxn>
                              <a:cxn ang="T8">
                                <a:pos x="T4" y="T5"/>
                              </a:cxn>
                            </a:cxnLst>
                            <a:rect l="0" t="0" r="r" b="b"/>
                            <a:pathLst>
                              <a:path w="496570" h="699210" stroke="0">
                                <a:moveTo>
                                  <a:pt x="217620" y="2677"/>
                                </a:moveTo>
                                <a:cubicBezTo>
                                  <a:pt x="309786" y="-13475"/>
                                  <a:pt x="400648" y="44155"/>
                                  <a:pt x="453130" y="152053"/>
                                </a:cubicBezTo>
                                <a:cubicBezTo>
                                  <a:pt x="485679" y="218971"/>
                                  <a:pt x="500692" y="299742"/>
                                  <a:pt x="495596" y="380532"/>
                                </a:cubicBezTo>
                                <a:lnTo>
                                  <a:pt x="248285" y="349605"/>
                                </a:lnTo>
                                <a:lnTo>
                                  <a:pt x="217620" y="2677"/>
                                </a:lnTo>
                                <a:close/>
                              </a:path>
                              <a:path w="496570" h="699210" fill="none">
                                <a:moveTo>
                                  <a:pt x="217620" y="2677"/>
                                </a:moveTo>
                                <a:cubicBezTo>
                                  <a:pt x="309786" y="-13475"/>
                                  <a:pt x="400648" y="44155"/>
                                  <a:pt x="453130" y="152053"/>
                                </a:cubicBezTo>
                                <a:cubicBezTo>
                                  <a:pt x="485679" y="218971"/>
                                  <a:pt x="500692" y="299742"/>
                                  <a:pt x="495596" y="380532"/>
                                </a:cubicBezTo>
                              </a:path>
                            </a:pathLst>
                          </a:custGeom>
                          <a:noFill/>
                          <a:ln w="6350">
                            <a:solidFill>
                              <a:schemeClr val="tx1">
                                <a:lumMod val="100000"/>
                                <a:lumOff val="0"/>
                              </a:schemeClr>
                            </a:solidFill>
                            <a:miter lim="800000"/>
                            <a:headEnd type="stealth" w="sm" len="me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弧形 18"/>
                        <wps:cNvSpPr>
                          <a:spLocks/>
                        </wps:cNvSpPr>
                        <wps:spPr bwMode="auto">
                          <a:xfrm>
                            <a:off x="3331" y="2220"/>
                            <a:ext cx="11404" cy="6992"/>
                          </a:xfrm>
                          <a:custGeom>
                            <a:avLst/>
                            <a:gdLst>
                              <a:gd name="T0" fmla="*/ 4752 w 1140460"/>
                              <a:gd name="T1" fmla="*/ 49 h 699135"/>
                              <a:gd name="T2" fmla="*/ 7863 w 1140460"/>
                              <a:gd name="T3" fmla="*/ 261 h 699135"/>
                              <a:gd name="T4" fmla="*/ 11290 w 1140460"/>
                              <a:gd name="T5" fmla="*/ 2801 h 699135"/>
                              <a:gd name="T6" fmla="*/ 0 60000 65536"/>
                              <a:gd name="T7" fmla="*/ 0 60000 65536"/>
                              <a:gd name="T8" fmla="*/ 0 60000 65536"/>
                            </a:gdLst>
                            <a:ahLst/>
                            <a:cxnLst>
                              <a:cxn ang="T6">
                                <a:pos x="T0" y="T1"/>
                              </a:cxn>
                              <a:cxn ang="T7">
                                <a:pos x="T2" y="T3"/>
                              </a:cxn>
                              <a:cxn ang="T8">
                                <a:pos x="T4" y="T5"/>
                              </a:cxn>
                            </a:cxnLst>
                            <a:rect l="0" t="0" r="r" b="b"/>
                            <a:pathLst>
                              <a:path w="1140460" h="699135" stroke="0">
                                <a:moveTo>
                                  <a:pt x="475201" y="4888"/>
                                </a:moveTo>
                                <a:cubicBezTo>
                                  <a:pt x="580119" y="-5983"/>
                                  <a:pt x="687906" y="1360"/>
                                  <a:pt x="786372" y="26085"/>
                                </a:cubicBezTo>
                                <a:cubicBezTo>
                                  <a:pt x="962644" y="70347"/>
                                  <a:pt x="1091223" y="165644"/>
                                  <a:pt x="1129083" y="280088"/>
                                </a:cubicBezTo>
                                <a:lnTo>
                                  <a:pt x="570230" y="349568"/>
                                </a:lnTo>
                                <a:lnTo>
                                  <a:pt x="475201" y="4888"/>
                                </a:lnTo>
                                <a:close/>
                              </a:path>
                              <a:path w="1140460" h="699135" fill="none">
                                <a:moveTo>
                                  <a:pt x="475201" y="4888"/>
                                </a:moveTo>
                                <a:cubicBezTo>
                                  <a:pt x="580119" y="-5983"/>
                                  <a:pt x="687906" y="1360"/>
                                  <a:pt x="786372" y="26085"/>
                                </a:cubicBezTo>
                                <a:cubicBezTo>
                                  <a:pt x="962644" y="70347"/>
                                  <a:pt x="1091223" y="165644"/>
                                  <a:pt x="1129083" y="280088"/>
                                </a:cubicBezTo>
                              </a:path>
                            </a:pathLst>
                          </a:custGeom>
                          <a:noFill/>
                          <a:ln w="6350">
                            <a:solidFill>
                              <a:schemeClr val="tx1">
                                <a:lumMod val="100000"/>
                                <a:lumOff val="0"/>
                              </a:schemeClr>
                            </a:solidFill>
                            <a:miter lim="800000"/>
                            <a:headEnd type="none" w="sm"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文本框 2"/>
                        <wps:cNvSpPr txBox="1">
                          <a:spLocks noChangeArrowheads="1"/>
                        </wps:cNvSpPr>
                        <wps:spPr bwMode="auto">
                          <a:xfrm>
                            <a:off x="0" y="3810"/>
                            <a:ext cx="33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2679" w14:textId="77777777" w:rsidR="00465FA5" w:rsidRPr="001A0BD7" w:rsidRDefault="00465FA5" w:rsidP="00227DF4">
                              <w:pPr>
                                <w:rPr>
                                  <w:rFonts w:ascii="Times New Roman" w:hAnsi="Times New Roman" w:cs="Times New Roman"/>
                                  <w:i/>
                                </w:rPr>
                              </w:pPr>
                              <w:r>
                                <w:rPr>
                                  <w:rFonts w:ascii="Times New Roman" w:hAnsi="Times New Roman" w:cs="Times New Roman"/>
                                  <w:i/>
                                </w:rPr>
                                <w:t>C</w:t>
                              </w:r>
                            </w:p>
                          </w:txbxContent>
                        </wps:txbx>
                        <wps:bodyPr rot="0" vert="horz" wrap="square" lIns="91440" tIns="45720" rIns="91440" bIns="45720" anchor="t" anchorCtr="0" upright="1">
                          <a:noAutofit/>
                        </wps:bodyPr>
                      </wps:wsp>
                      <wps:wsp>
                        <wps:cNvPr id="45" name="直接箭头连接符 20"/>
                        <wps:cNvCnPr>
                          <a:cxnSpLocks noChangeShapeType="1"/>
                        </wps:cNvCnPr>
                        <wps:spPr bwMode="auto">
                          <a:xfrm>
                            <a:off x="2525" y="6030"/>
                            <a:ext cx="3240"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C4582" id="组合 24" o:spid="_x0000_s1032" style="position:absolute;left:0;text-align:left;margin-left:149.2pt;margin-top:50.15pt;width:144.4pt;height:93.55pt;z-index:251661312" coordsize="1834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k4tQgAAME2AAAOAAAAZHJzL2Uyb0RvYy54bWzsW0tv49YV3hfofyC4LKARL3n5EkYTzPgx&#10;KDBtBojTPU1REhGKZEja0iTIrmi7CrLKpkWABH1s0q6ya4v8mpnkZ+Q790GRtmQ78YzraeiFRYmH&#10;9557nt895/LhO5tVZpwnVZ0W+dRkDyzTSPK4mKX5Ymq+f3I8CkyjbqJ8FmVFnkzNF0ltvvPol794&#10;uC4niV0si2yWVAYGyevJupyay6YpJ+NxHS+TVVQ/KMokx815Ua2iBl+rxXhWRWuMvsrGtmV543VR&#10;zcqqiJO6xq+H8qb5SIw/nydx8+58XieNkU1N8NaI/5X4f0r/x48eRpNFFZXLNFZsRD+Bi1WU5pi0&#10;HeowaiLjrEovDbVK46qoi3nzIC5W42I+T+NErAGrYdaF1TytirNSrGUxWS/KVkwQ7QU5/eRh49+e&#10;P6+MdDY1HYgnj1bQ0Xf//v3Lz/5k2Jyksy4XExA9rcr3yueVXCIunxXxBzVujy/ep+8LSWycrn9T&#10;zDBgdNYUQjqbebWiIbBuYyOU8KJVQrJpjBg/ssBxggDMxLjHGC4DV6opXkKXl56Ll0fbJ3n3OXpq&#10;HE3kpIJRxRitCuZWbyVa306i7y2jMhGKqklYWqKsleifv3n16d+++9c/X/71m++//YKuv/674Uv5&#10;ikcOcinceJMr4Rp5cbCM8kUiBj95UUKQTCyJmMcs8hH6UkMz1wrb59w1DcjUs1xbClSL3LctuCnJ&#10;WzhEK7NoUlZ18zQpVgZdTM26qaJ0sWwOijyHaxUVE2qNzp/VjRS2foC0nBfHaZbh92iS5cYaMzuu&#10;JR6oiyyd0U26J3w9Ocgq4zyClzYbOWh2toL1yN+YRX+SafxOZiBoNbvtEELhvdFXaYMAk6WrqRl0&#10;Rlkm0ewonwnmmijNcG00QsZ1k0RZszSJ4VUyM40sQWSjK7nCLCemITqsWV1JT/84tMKj4CjgI257&#10;RyNuHR6OHh8f8JF3zHz30Dk8ODhkn9D6GZ8s09ksyUkEOuowfjMbVPFPxos27rSyHvdHFwIBs/pT&#10;MA1fkEYjHeG0mL14XtHqlFvclX/YV/tHQBLvGXs0ec3+YcyztPwdORapUoWlwGGe9BSPCR6EukVw&#10;8jzmS0+xQ+4pi9BRTdv+4CyDs/RhzI9Kz3uSiaOd5dXnf3z1l69fffkHQ4Rx5SCUnY1m86SgFCqD&#10;rEzSbR55XFXFmuIekl0vkcjErmPCtYmEh0jIlEg4YwIibN3DcXQCdgJL3NufSyokEMHnTbIHeWcn&#10;xCGfqNB7r4JwL/HU1eK0TWrH4k/Fiw7Z3mgtZSoQ5Mchs7n1xA5Hx17gj/gxd0ehbwUji4VPQs/i&#10;IT887ueVZ2me3D6vUAYMXduV1tRL2d21iazaZuIu2c1zr0itbVok9nXC0p+7ElezOd1I7KozhUxl&#10;RlUArAAKYmOCi2VRfYR0DpAPBPPhWVQlSOq/zuEGIeNksI34wl3gINOoundOu3eiPMZQQCimIS8P&#10;GrmTOCsrQkXa8fLiMQDvPBWQiNxKcnX3+ZXfu5ARWL5AvduQAVSqsCdChnN1Rh1CBgDzEDIkXL9l&#10;yFCbW+2cQ8iQgRSZXRYB/tcog7m04xtgBtW6Luz1OvgBu+duKh5gxtVb/FvGDFGH2ib0IWbImIHN&#10;8v2IGUDCKCnoMlYPY6hd+4AxhngxubNtiSgQDfFC1/B0WRy+qBoNO8visqhAYmuL3HdT9/Nsjq0I&#10;wodvhRd3KcBFoh8R2uLO/rLGUCKnav99rM506kdtpUH2IKDN+1oih0FKX3n5n3+8/O9XBsrP26K4&#10;7sjV3XaccJublPQkfBm5XGKmTgHcdh1ZAEeBT2zJO6k09JQreGEo6o8dV4jPZLeIhtJVPbREZ6pI&#10;t5iptZwA2M9XGRqtvxobNvM9Y21wDOyrFs+WEB20LaFvLA2alV0iQ9ZvybjrsL3joYjaEjLXZntH&#10;ROmkJeSh6+4dEdJoCYEu3L0jQqItoWV4JHTDc0nSUChJSQsH4fFmhLCN/YRQSyv4aAkNiFnQPlHK&#10;wBWqWOgkn3iivlcWNbVWSTWIgCeyQCziLnG3pfZ71BJunei6Dcj61EGPGkKlsQWMBn+CWn4qpqjA&#10;c7FTX5kGOvWnUkpl1NBaaBK6pAqlMhxjif6iNA4cOKiKD9Aulc3GVXGenBTikYaWSAZHhT6wYnuy&#10;HAUmtlTx2WkaP0k+6j7jICME0idGzOG+6kiXYkA4kKcyB+fM7d+DNVJnHZPB3iy3lVRvkl1T8sD1&#10;/FCyyYLQFxrBssWU2Bx7cD+xhjD0AXuFehU/sNdQMksW6Wg37c+S5d0FIvXZqqzvQKKW1pGm0p9y&#10;ht0i1DRxVtQJ+IFUSUnXKGuOHujUzHE6RNjKVg9XTbWl6i9KPvN/p61WkupCuACuuwG3TW/3t9u+&#10;o8Ner/oN9mjS78YLuyA3bwlxIW3rfqKM11icgYL1MYOdHfs3XH+IG4Tet6PRgTDZR0ndowO3Q0kU&#10;vdS5AMdxgEcobdjIHyLgQj/y0BLj6HeKLcLrwkVIMjZQByCYxb1LiKcLjHgoQQdzVOrZYgmkiBYi&#10;IIE5+wfsIiPbU8Box4hdYMSYHVr7h+xCIzuw9o85QKOTNwKNtO0obETavAYbkdFZ0sh5EAgvQhS6&#10;Otu6UC2TQGXkhoHaMMhMjIZ1aEkowhxtxfIWmaOvIIynzviJlNZFX7uye+jZHpfy8i1gsS70YRaa&#10;5TZsmfCW5xJdBxgJewWDwodxGqxdYH8ajWMkn9iV2ArBARm5nhaKptKfknq3ADXNFchol66ugUa7&#10;5/pZKQsGIyGmuni7gdFlsKOOHV5ERW/nGcUBGlV3fgaEGiL3ozkjN8FOoKs3Gjr1zozp7fGeI5XD&#10;AZDhAEgbC8UusK3k/ugzY20hdTgz1nlngd4RuKo5Izc+b7Y509ly2XT8kOCaZwGD9bZcDg5FDi8t&#10;7Cip/GxfWhCv+OA9KVF5VO900YtY3e8iAW/fPHv0AwAAAP//AwBQSwMEFAAGAAgAAAAhAIQyamLh&#10;AAAACwEAAA8AAABkcnMvZG93bnJldi54bWxMj0FLw0AQhe+C/2EZwZvdTdraGLMppainItgK4m2a&#10;TJPQ7G7IbpP03zue9Dh8j/e+ydaTacVAvW+c1RDNFAiyhSsbW2n4PLw+JCB8QFti6yxpuJKHdX57&#10;k2FautF+0LAPleAS61PUUIfQpVL6oiaDfuY6ssxOrjcY+OwrWfY4crlpZazUozTYWF6osaNtTcV5&#10;fzEa3kYcN/PoZdidT9vr92H5/rWLSOv7u2nzDCLQFP7C8KvP6pCz09FdbOlFqyF+ShYcZaDUHAQn&#10;lskqBnFklKwWIPNM/v8h/wEAAP//AwBQSwECLQAUAAYACAAAACEAtoM4kv4AAADhAQAAEwAAAAAA&#10;AAAAAAAAAAAAAAAAW0NvbnRlbnRfVHlwZXNdLnhtbFBLAQItABQABgAIAAAAIQA4/SH/1gAAAJQB&#10;AAALAAAAAAAAAAAAAAAAAC8BAABfcmVscy8ucmVsc1BLAQItABQABgAIAAAAIQAUNBk4tQgAAME2&#10;AAAOAAAAAAAAAAAAAAAAAC4CAABkcnMvZTJvRG9jLnhtbFBLAQItABQABgAIAAAAIQCEMmpi4QAA&#10;AAsBAAAPAAAAAAAAAAAAAAAAAA8LAABkcnMvZG93bnJldi54bWxQSwUGAAAAAAQABADzAAAAHQwA&#10;AAAA&#10;">
                <v:shape id="直接箭头连接符 7" o:spid="_x0000_s1033" type="#_x0000_t32" style="position:absolute;left:7445;top:6052;width:7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0NwAAAANsAAAAPAAAAZHJzL2Rvd25yZXYueG1sRE/LasJA&#10;FN0L/sNwhe50ooGmpBlFBUshi6LtwuUlc/PAzJ0wMzXp33cKBZfnzSl2k+nFnZzvLCtYrxIQxJXV&#10;HTcKvj5PyxcQPiBr7C2Tgh/ysNvOZwXm2o58pvslNCKWsM9RQRvCkEvpq5YM+pUdiKNWW2cwROga&#10;qR2Osdz0cpMkz9Jgx3GhxYGOLVW3y7dRkLmDvVbXw0caubf6VJaT7TOlnhbT/hVEoCk8zP/pd60g&#10;XcPfl/gD5PYXAAD//wMAUEsBAi0AFAAGAAgAAAAhANvh9svuAAAAhQEAABMAAAAAAAAAAAAAAAAA&#10;AAAAAFtDb250ZW50X1R5cGVzXS54bWxQSwECLQAUAAYACAAAACEAWvQsW78AAAAVAQAACwAAAAAA&#10;AAAAAAAAAAAfAQAAX3JlbHMvLnJlbHNQSwECLQAUAAYACAAAACEA01V9DcAAAADbAAAADwAAAAAA&#10;AAAAAAAAAAAHAgAAZHJzL2Rvd25yZXYueG1sUEsFBgAAAAADAAMAtwAAAPQCAAAAAA==&#10;" strokecolor="black [3213]" strokeweight=".5pt">
                  <v:stroke endarrow="classic" joinstyle="miter"/>
                </v:shape>
                <v:shape id="直接箭头连接符 8" o:spid="_x0000_s1034" type="#_x0000_t32" style="position:absolute;left:8316;top:6618;width:6617;height:2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zUxAAAANsAAAAPAAAAZHJzL2Rvd25yZXYueG1sRI9Ba8JA&#10;FITvQv/D8oTedJMURVLXYAuFUOrBKHh9zb4msdm3YXer6b93CwWPw8x8w6yL0fTiQs53lhWk8wQE&#10;cW11x42C4+FttgLhA7LG3jIp+CUPxeZhssZc2yvv6VKFRkQI+xwVtCEMuZS+bsmgn9uBOHpf1hkM&#10;UbpGaofXCDe9zJJkKQ12HBdaHOi1pfq7+jEKzPlUfuz4890uzi8uS8udrzAo9Tgdt88gAo3hHv5v&#10;l1rBUwZ/X+IPkJsbAAAA//8DAFBLAQItABQABgAIAAAAIQDb4fbL7gAAAIUBAAATAAAAAAAAAAAA&#10;AAAAAAAAAABbQ29udGVudF9UeXBlc10ueG1sUEsBAi0AFAAGAAgAAAAhAFr0LFu/AAAAFQEAAAsA&#10;AAAAAAAAAAAAAAAAHwEAAF9yZWxzLy5yZWxzUEsBAi0AFAAGAAgAAAAhAJDHLNTEAAAA2wAAAA8A&#10;AAAAAAAAAAAAAAAABwIAAGRycy9kb3ducmV2LnhtbFBLBQYAAAAAAwADALcAAAD4AgAAAAA=&#10;" strokecolor="black [3213]" strokeweight=".5pt">
                  <v:stroke endarrow="classic" joinstyle="miter"/>
                </v:shape>
                <v:shape id="文本框 2" o:spid="_x0000_s1035"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2F664AE"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v:textbox>
                </v:shape>
                <v:shape id="文本框 2" o:spid="_x0000_s1036" type="#_x0000_t202" style="position:absolute;left:4985;top:8077;width:4458;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4E8F592"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sidRPr="00742771">
                          <w:rPr>
                            <w:rFonts w:ascii="Times New Roman" w:hAnsi="Times New Roman" w:cs="Times New Roman"/>
                            <w:vertAlign w:val="subscript"/>
                          </w:rPr>
                          <w:t>2</w:t>
                        </w:r>
                      </w:p>
                    </w:txbxContent>
                  </v:textbox>
                </v:shape>
                <v:shape id="文本框 2" o:spid="_x0000_s1037"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FBBC939"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v:textbox>
                </v:shape>
                <v:shape id="文本框 2" o:spid="_x0000_s1038" type="#_x0000_t202" style="position:absolute;left:4942;width:445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34FF4A2"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sidRPr="00742771">
                          <w:rPr>
                            <w:rFonts w:ascii="Times New Roman" w:hAnsi="Times New Roman" w:cs="Times New Roman"/>
                            <w:vertAlign w:val="subscript"/>
                          </w:rPr>
                          <w:t>1</w:t>
                        </w:r>
                      </w:p>
                    </w:txbxContent>
                  </v:textbox>
                </v:shape>
                <v:shape id="直接箭头连接符 14" o:spid="_x0000_s1039" type="#_x0000_t32" style="position:absolute;left:6248;top:7097;width:45;height:19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9MxAAAANsAAAAPAAAAZHJzL2Rvd25yZXYueG1sRI9PawIx&#10;FMTvBb9DeIK3mlXRytasaKGwlHrotuD1dfPcP25eliTV9ds3QqHHYWZ+w2y2g+nEhZxvLCuYTRMQ&#10;xKXVDVcKvj5fH9cgfEDW2FkmBTfysM1GDxtMtb3yB12KUIkIYZ+igjqEPpXSlzUZ9FPbE0fvZJ3B&#10;EKWrpHZ4jXDTyXmSrKTBhuNCjT291FSeix+jwLTH/P3A32922e7dfJYffIFBqcl42D2DCDSE//Bf&#10;O9cKFk9w/xJ/gMx+AQAA//8DAFBLAQItABQABgAIAAAAIQDb4fbL7gAAAIUBAAATAAAAAAAAAAAA&#10;AAAAAAAAAABbQ29udGVudF9UeXBlc10ueG1sUEsBAi0AFAAGAAgAAAAhAFr0LFu/AAAAFQEAAAsA&#10;AAAAAAAAAAAAAAAAHwEAAF9yZWxzLy5yZWxzUEsBAi0AFAAGAAgAAAAhAICwj0zEAAAA2wAAAA8A&#10;AAAAAAAAAAAAAAAABwIAAGRycy9kb3ducmV2LnhtbFBLBQYAAAAAAwADALcAAAD4AgAAAAA=&#10;" strokecolor="black [3213]" strokeweight=".5pt">
                  <v:stroke endarrow="classic" joinstyle="miter"/>
                </v:shape>
                <v:shape id="弧形 17" o:spid="_x0000_s1040" style="position:absolute;left:2536;top:1143;width:4965;height:6992;rotation:-90;visibility:visible;mso-wrap-style:square;v-text-anchor:middle" coordsize="496570,6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TvgAAANsAAAAPAAAAZHJzL2Rvd25yZXYueG1sRE/Pa8Iw&#10;FL4P/B/CE7zN1ApDqlGs4PC4deL50TzbYvNSkthm/705DHb8+H7vDtH0YiTnO8sKVssMBHFtdceN&#10;guvP+X0Dwgdkjb1lUvBLHg772dsOC20n/qaxCo1IIewLVNCGMBRS+rolg35pB+LE3a0zGBJ0jdQO&#10;pxRuepln2Yc02HFqaHGgU0v1o3oaBScuz5HK1e0Y8FG6+PWZ9xuj1GIej1sQgWL4F/+5L1rBOo1N&#10;X9IPkPsXAAAA//8DAFBLAQItABQABgAIAAAAIQDb4fbL7gAAAIUBAAATAAAAAAAAAAAAAAAAAAAA&#10;AABbQ29udGVudF9UeXBlc10ueG1sUEsBAi0AFAAGAAgAAAAhAFr0LFu/AAAAFQEAAAsAAAAAAAAA&#10;AAAAAAAAHwEAAF9yZWxzLy5yZWxzUEsBAi0AFAAGAAgAAAAhAM24D9O+AAAA2wAAAA8AAAAAAAAA&#10;AAAAAAAABwIAAGRycy9kb3ducmV2LnhtbFBLBQYAAAAAAwADALcAAADyAgAAAAA=&#10;" path="m217620,2677nsc309786,-13475,400648,44155,453130,152053v32549,66918,47562,147689,42466,228479l248285,349605,217620,2677xem217620,2677nfc309786,-13475,400648,44155,453130,152053v32549,66918,47562,147689,42466,228479e" filled="f" strokecolor="black [3213]" strokeweight=".5pt">
                  <v:stroke startarrow="classic" startarrowwidth="narrow" endarrowwidth="narrow" endarrowlength="short" joinstyle="miter"/>
                  <v:path arrowok="t" o:connecttype="custom" o:connectlocs="22,0;45,15;50,38" o:connectangles="0,0,0"/>
                </v:shape>
                <v:shape id="弧形 18" o:spid="_x0000_s1041" style="position:absolute;left:3331;top:2220;width:11404;height:6992;visibility:visible;mso-wrap-style:square;v-text-anchor:middle" coordsize="114046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ZjxgAAANsAAAAPAAAAZHJzL2Rvd25yZXYueG1sRI/dagIx&#10;FITvC32HcAreFM1qS9HVKFK0WIT6i9fHzXF36eZkSdJ126c3hUIvh5n5hpnMWlOJhpwvLSvo9xIQ&#10;xJnVJecKjodldwjCB2SNlWVS8E0eZtP7uwmm2l55R80+5CJC2KeooAihTqX0WUEGfc/WxNG7WGcw&#10;ROlyqR1eI9xUcpAkL9JgyXGhwJpeC8o+919GQYOLzUlvf55P5/772/LRHdfzj4VSnYd2PgYRqA3/&#10;4b/2Sit4GsHvl/gD5PQGAAD//wMAUEsBAi0AFAAGAAgAAAAhANvh9svuAAAAhQEAABMAAAAAAAAA&#10;AAAAAAAAAAAAAFtDb250ZW50X1R5cGVzXS54bWxQSwECLQAUAAYACAAAACEAWvQsW78AAAAVAQAA&#10;CwAAAAAAAAAAAAAAAAAfAQAAX3JlbHMvLnJlbHNQSwECLQAUAAYACAAAACEAQBlGY8YAAADbAAAA&#10;DwAAAAAAAAAAAAAAAAAHAgAAZHJzL2Rvd25yZXYueG1sUEsFBgAAAAADAAMAtwAAAPoCAAAAAA==&#10;" path="m475201,4888nsc580119,-5983,687906,1360,786372,26085v176272,44262,304851,139559,342711,254003l570230,349568,475201,4888xem475201,4888nfc580119,-5983,687906,1360,786372,26085v176272,44262,304851,139559,342711,254003e" filled="f" strokecolor="black [3213]" strokeweight=".5pt">
                  <v:stroke startarrowwidth="narrow" endarrow="classic" joinstyle="miter"/>
                  <v:path arrowok="t" o:connecttype="custom" o:connectlocs="48,0;79,3;113,28" o:connectangles="0,0,0"/>
                </v:shape>
                <v:shape id="文本框 2" o:spid="_x0000_s1042"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A902679" w14:textId="77777777" w:rsidR="00465FA5" w:rsidRPr="001A0BD7" w:rsidRDefault="00465FA5" w:rsidP="00227DF4">
                        <w:pPr>
                          <w:rPr>
                            <w:rFonts w:ascii="Times New Roman" w:hAnsi="Times New Roman" w:cs="Times New Roman"/>
                            <w:i/>
                          </w:rPr>
                        </w:pPr>
                        <w:r>
                          <w:rPr>
                            <w:rFonts w:ascii="Times New Roman" w:hAnsi="Times New Roman" w:cs="Times New Roman"/>
                            <w:i/>
                          </w:rPr>
                          <w:t>C</w:t>
                        </w:r>
                      </w:p>
                    </w:txbxContent>
                  </v:textbox>
                </v:shape>
                <v:shape id="直接箭头连接符 20" o:spid="_x0000_s1043" type="#_x0000_t32" style="position:absolute;left:2525;top:6030;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AhzvwAAANsAAAAPAAAAZHJzL2Rvd25yZXYueG1sRE/LisIw&#10;FN0P+A/hCrPTVB0fVKOo4CC4EB8Ll5fm2habm5JE7fy9EYRZnjdntmhMJR7kfGlZQa+bgCDOrC45&#10;V3A+bToTED4ga6wsk4I/8rCYt75mmGr75AM9jiEXsYR9igqKEOpUSp8VZNB3bU0ctat1BkOELpfa&#10;4TOWm0r2k2QkDZYcFwqsaV1QdjvejYKxW9lLdlntB5H7vW52u8ZWY6W+281yCiJQE/7Nn/RWK/gZ&#10;wvtL/AFy/gIAAP//AwBQSwECLQAUAAYACAAAACEA2+H2y+4AAACFAQAAEwAAAAAAAAAAAAAAAAAA&#10;AAAAW0NvbnRlbnRfVHlwZXNdLnhtbFBLAQItABQABgAIAAAAIQBa9CxbvwAAABUBAAALAAAAAAAA&#10;AAAAAAAAAB8BAABfcmVscy8ucmVsc1BLAQItABQABgAIAAAAIQD0aAhzvwAAANsAAAAPAAAAAAAA&#10;AAAAAAAAAAcCAABkcnMvZG93bnJldi54bWxQSwUGAAAAAAMAAwC3AAAA8wIAAAAA&#10;" strokecolor="black [3213]" strokeweight=".5pt">
                  <v:stroke endarrow="classic" joinstyle="miter"/>
                </v:shape>
              </v:group>
            </w:pict>
          </mc:Fallback>
        </mc:AlternateContent>
      </w:r>
      <w:r w:rsidRPr="008D1F83">
        <w:rPr>
          <w:position w:val="-4"/>
        </w:rPr>
        <w:object w:dxaOrig="220" w:dyaOrig="260" w14:anchorId="58C328AC">
          <v:shape id="_x0000_i1041" type="#_x0000_t75" style="width:12pt;height:12pt" o:ole="">
            <v:imagedata r:id="rId19" o:title=""/>
          </v:shape>
          <o:OLEObject Type="Embed" ProgID="Equation.DSMT4" ShapeID="_x0000_i1041" DrawAspect="Content" ObjectID="_1620650367" r:id="rId39"/>
        </w:object>
      </w:r>
      <w:r w:rsidRPr="00751045">
        <w:rPr>
          <w:rFonts w:ascii="Times New Roman" w:eastAsia="仿宋" w:hAnsi="Times New Roman" w:cs="Times New Roman" w:hint="eastAsia"/>
          <w:sz w:val="28"/>
          <w:szCs w:val="28"/>
        </w:rPr>
        <w:t>的混杂效应。</w:t>
      </w:r>
    </w:p>
    <w:p w14:paraId="6F658467" w14:textId="3BCF32B3" w:rsidR="00227DF4" w:rsidRPr="008D1F83" w:rsidRDefault="00227DF4" w:rsidP="00227DF4">
      <w:pPr>
        <w:jc w:val="both"/>
        <w:rPr>
          <w:rFonts w:ascii="Times New Roman" w:eastAsia="仿宋" w:hAnsi="Times New Roman" w:cs="Times New Roman"/>
          <w:sz w:val="28"/>
          <w:szCs w:val="28"/>
        </w:rPr>
      </w:pPr>
    </w:p>
    <w:p w14:paraId="2495438E" w14:textId="77777777" w:rsidR="00227DF4" w:rsidRPr="008D1F83" w:rsidRDefault="00227DF4" w:rsidP="00227DF4">
      <w:pPr>
        <w:jc w:val="both"/>
        <w:rPr>
          <w:rFonts w:ascii="Times New Roman" w:eastAsia="仿宋" w:hAnsi="Times New Roman" w:cs="Times New Roman"/>
          <w:sz w:val="28"/>
          <w:szCs w:val="28"/>
        </w:rPr>
      </w:pPr>
    </w:p>
    <w:p w14:paraId="0D4D53DD" w14:textId="77777777" w:rsidR="00227DF4" w:rsidRPr="008D1F83" w:rsidRDefault="00227DF4" w:rsidP="00227DF4">
      <w:pPr>
        <w:jc w:val="both"/>
        <w:rPr>
          <w:rFonts w:ascii="Times New Roman" w:eastAsia="仿宋" w:hAnsi="Times New Roman" w:cs="Times New Roman"/>
          <w:sz w:val="28"/>
          <w:szCs w:val="28"/>
        </w:rPr>
      </w:pPr>
    </w:p>
    <w:p w14:paraId="6A96FE61" w14:textId="220E30BA" w:rsidR="003A2C3A" w:rsidRDefault="00227DF4">
      <w:pPr>
        <w:jc w:val="center"/>
        <w:rPr>
          <w:rFonts w:ascii="Times New Roman" w:eastAsia="仿宋" w:hAnsi="Times New Roman" w:cs="Times New Roman"/>
        </w:rPr>
      </w:pPr>
      <w:r w:rsidRPr="00BB1A11">
        <w:rPr>
          <w:rFonts w:ascii="Times New Roman" w:eastAsia="仿宋" w:hAnsi="Times New Roman" w:cs="Times New Roman"/>
        </w:rPr>
        <w:t>附图</w:t>
      </w:r>
      <w:r w:rsidRPr="00BB1A11">
        <w:rPr>
          <w:rFonts w:ascii="Times New Roman" w:eastAsia="仿宋" w:hAnsi="Times New Roman" w:cs="Times New Roman"/>
        </w:rPr>
        <w:t xml:space="preserve">2. </w:t>
      </w:r>
      <w:r w:rsidRPr="00BB1A11">
        <w:rPr>
          <w:rFonts w:ascii="Times New Roman" w:eastAsia="仿宋" w:hAnsi="Times New Roman" w:cs="Times New Roman" w:hint="eastAsia"/>
        </w:rPr>
        <w:t>已测得混杂变量</w:t>
      </w:r>
      <w:r w:rsidRPr="00BB1A11">
        <w:rPr>
          <w:rFonts w:ascii="Times New Roman" w:eastAsia="仿宋" w:hAnsi="Times New Roman" w:cs="Times New Roman"/>
        </w:rPr>
        <w:t>（</w:t>
      </w:r>
      <w:r w:rsidRPr="00BB1A11">
        <w:rPr>
          <w:rFonts w:ascii="Times New Roman" w:eastAsia="仿宋" w:hAnsi="Times New Roman" w:cs="Times New Roman"/>
          <w:position w:val="-6"/>
        </w:rPr>
        <w:object w:dxaOrig="240" w:dyaOrig="279" w14:anchorId="5603677D">
          <v:shape id="_x0000_i1042" type="#_x0000_t75" style="width:12pt;height:12pt" o:ole="">
            <v:imagedata r:id="rId33" o:title=""/>
          </v:shape>
          <o:OLEObject Type="Embed" ProgID="Equation.DSMT4" ShapeID="_x0000_i1042" DrawAspect="Content" ObjectID="_1620650368" r:id="rId40"/>
        </w:object>
      </w:r>
      <w:r w:rsidRPr="00BB1A11">
        <w:rPr>
          <w:rFonts w:ascii="Times New Roman" w:eastAsia="仿宋" w:hAnsi="Times New Roman" w:cs="Times New Roman"/>
        </w:rPr>
        <w:t>）</w:t>
      </w:r>
      <w:r w:rsidRPr="00BB1A11">
        <w:rPr>
          <w:rFonts w:ascii="Times New Roman" w:eastAsia="仿宋" w:hAnsi="Times New Roman" w:cs="Times New Roman" w:hint="eastAsia"/>
        </w:rPr>
        <w:t>和未测得混杂变量（</w:t>
      </w:r>
      <w:r w:rsidRPr="00BB1A11">
        <w:rPr>
          <w:position w:val="-12"/>
        </w:rPr>
        <w:object w:dxaOrig="300" w:dyaOrig="360" w14:anchorId="5BA60964">
          <v:shape id="_x0000_i1043" type="#_x0000_t75" style="width:18pt;height:18pt" o:ole="">
            <v:imagedata r:id="rId29" o:title=""/>
          </v:shape>
          <o:OLEObject Type="Embed" ProgID="Equation.DSMT4" ShapeID="_x0000_i1043" DrawAspect="Content" ObjectID="_1620650369" r:id="rId41"/>
        </w:object>
      </w:r>
      <w:r w:rsidRPr="00BB1A11">
        <w:rPr>
          <w:rFonts w:ascii="Times New Roman" w:eastAsia="仿宋" w:hAnsi="Times New Roman" w:cs="Times New Roman" w:hint="eastAsia"/>
        </w:rPr>
        <w:t>，</w:t>
      </w:r>
      <w:r w:rsidRPr="00BB1A11">
        <w:rPr>
          <w:position w:val="-12"/>
        </w:rPr>
        <w:object w:dxaOrig="320" w:dyaOrig="360" w14:anchorId="0BC31926">
          <v:shape id="_x0000_i1044" type="#_x0000_t75" style="width:18pt;height:18pt" o:ole="">
            <v:imagedata r:id="rId31" o:title=""/>
          </v:shape>
          <o:OLEObject Type="Embed" ProgID="Equation.DSMT4" ShapeID="_x0000_i1044" DrawAspect="Content" ObjectID="_1620650370" r:id="rId42"/>
        </w:object>
      </w:r>
      <w:r w:rsidRPr="00BB1A11">
        <w:rPr>
          <w:rFonts w:ascii="Times New Roman" w:eastAsia="仿宋" w:hAnsi="Times New Roman" w:cs="Times New Roman" w:hint="eastAsia"/>
        </w:rPr>
        <w:t>）的</w:t>
      </w:r>
      <w:r w:rsidRPr="00BB1A11">
        <w:rPr>
          <w:rFonts w:ascii="Times New Roman" w:eastAsia="仿宋" w:hAnsi="Times New Roman" w:cs="Times New Roman"/>
        </w:rPr>
        <w:t>因果关系</w:t>
      </w:r>
      <w:r w:rsidRPr="00BB1A11">
        <w:rPr>
          <w:rFonts w:ascii="Times New Roman" w:eastAsia="仿宋" w:hAnsi="Times New Roman" w:cs="Times New Roman" w:hint="eastAsia"/>
        </w:rPr>
        <w:t>图示</w:t>
      </w:r>
    </w:p>
    <w:p w14:paraId="3DA9B8D0" w14:textId="77777777" w:rsidR="003A2C3A" w:rsidRDefault="003A2C3A">
      <w:pPr>
        <w:jc w:val="center"/>
        <w:rPr>
          <w:rFonts w:ascii="Times New Roman" w:eastAsia="仿宋" w:hAnsi="Times New Roman" w:cs="Times New Roman"/>
        </w:rPr>
      </w:pPr>
    </w:p>
    <w:p w14:paraId="3323DAC8" w14:textId="5D107228" w:rsidR="00227DF4" w:rsidRPr="008D1F83" w:rsidRDefault="00227DF4" w:rsidP="003A2C3A">
      <w:pPr>
        <w:ind w:firstLineChars="200" w:firstLine="562"/>
        <w:jc w:val="both"/>
        <w:rPr>
          <w:rFonts w:ascii="Times New Roman" w:eastAsia="仿宋" w:hAnsi="Times New Roman" w:cs="Times New Roman"/>
          <w:sz w:val="28"/>
          <w:szCs w:val="28"/>
        </w:rPr>
      </w:pPr>
      <w:r>
        <w:rPr>
          <w:rFonts w:ascii="Times New Roman" w:eastAsia="仿宋" w:hAnsi="Times New Roman" w:cs="Times New Roman"/>
          <w:b/>
          <w:sz w:val="28"/>
          <w:szCs w:val="28"/>
        </w:rPr>
        <w:t xml:space="preserve">- </w:t>
      </w:r>
      <w:r w:rsidRPr="008D1F83">
        <w:rPr>
          <w:rFonts w:ascii="Times New Roman" w:eastAsia="仿宋" w:hAnsi="Times New Roman" w:cs="Times New Roman" w:hint="eastAsia"/>
          <w:b/>
          <w:sz w:val="28"/>
          <w:szCs w:val="28"/>
        </w:rPr>
        <w:t>中介变量</w:t>
      </w:r>
      <w:r w:rsidRPr="008D1F83">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I</w:t>
      </w:r>
      <w:r w:rsidR="008E1B50" w:rsidRPr="008D1F83">
        <w:rPr>
          <w:rFonts w:ascii="Times New Roman" w:eastAsia="仿宋" w:hAnsi="Times New Roman" w:cs="Times New Roman"/>
          <w:color w:val="000000" w:themeColor="text1"/>
          <w:kern w:val="0"/>
          <w:sz w:val="28"/>
          <w:szCs w:val="28"/>
        </w:rPr>
        <w:t xml:space="preserve">ntermediate </w:t>
      </w:r>
      <w:r w:rsidR="008E1B50">
        <w:rPr>
          <w:rFonts w:ascii="Times New Roman" w:eastAsia="仿宋" w:hAnsi="Times New Roman" w:cs="Times New Roman"/>
          <w:color w:val="000000" w:themeColor="text1"/>
          <w:kern w:val="0"/>
          <w:sz w:val="28"/>
          <w:szCs w:val="28"/>
        </w:rPr>
        <w:t>V</w:t>
      </w:r>
      <w:r w:rsidR="008E1B50" w:rsidRPr="008D1F83">
        <w:rPr>
          <w:rFonts w:ascii="Times New Roman" w:eastAsia="仿宋" w:hAnsi="Times New Roman" w:cs="Times New Roman"/>
          <w:color w:val="000000" w:themeColor="text1"/>
          <w:kern w:val="0"/>
          <w:sz w:val="28"/>
          <w:szCs w:val="28"/>
        </w:rPr>
        <w:t>ariable</w:t>
      </w:r>
      <w:r w:rsidRPr="008D1F83">
        <w:rPr>
          <w:rFonts w:ascii="Times New Roman" w:eastAsia="仿宋" w:hAnsi="Times New Roman" w:cs="Times New Roman" w:hint="eastAsia"/>
          <w:color w:val="000000" w:themeColor="text1"/>
          <w:kern w:val="0"/>
          <w:sz w:val="28"/>
          <w:szCs w:val="28"/>
        </w:rPr>
        <w:t>）</w:t>
      </w:r>
      <w:r w:rsidRPr="008D1F83">
        <w:rPr>
          <w:rFonts w:ascii="Times New Roman" w:eastAsia="仿宋" w:hAnsi="Times New Roman" w:cs="Times New Roman" w:hint="eastAsia"/>
          <w:sz w:val="28"/>
          <w:szCs w:val="28"/>
        </w:rPr>
        <w:t>：指受治疗或暴露因素影响的治疗后变量，可能</w:t>
      </w:r>
      <w:r>
        <w:rPr>
          <w:rFonts w:ascii="Times New Roman" w:eastAsia="仿宋" w:hAnsi="Times New Roman" w:cs="Times New Roman" w:hint="eastAsia"/>
          <w:sz w:val="28"/>
          <w:szCs w:val="28"/>
        </w:rPr>
        <w:t>在或不在</w:t>
      </w:r>
      <w:r w:rsidRPr="008D1F83">
        <w:rPr>
          <w:rFonts w:ascii="Times New Roman" w:eastAsia="仿宋" w:hAnsi="Times New Roman" w:cs="Times New Roman" w:hint="eastAsia"/>
          <w:sz w:val="28"/>
          <w:szCs w:val="28"/>
        </w:rPr>
        <w:t>暴露</w:t>
      </w:r>
      <w:r>
        <w:rPr>
          <w:rFonts w:ascii="Times New Roman" w:eastAsia="仿宋" w:hAnsi="Times New Roman" w:cs="Times New Roman" w:hint="eastAsia"/>
          <w:sz w:val="28"/>
          <w:szCs w:val="28"/>
        </w:rPr>
        <w:t>与</w:t>
      </w:r>
      <w:r w:rsidRPr="008D1F83">
        <w:rPr>
          <w:rFonts w:ascii="Times New Roman" w:eastAsia="仿宋" w:hAnsi="Times New Roman" w:cs="Times New Roman" w:hint="eastAsia"/>
          <w:sz w:val="28"/>
          <w:szCs w:val="28"/>
        </w:rPr>
        <w:t>结局的因果路</w:t>
      </w:r>
      <w:r>
        <w:rPr>
          <w:rFonts w:ascii="Times New Roman" w:eastAsia="仿宋" w:hAnsi="Times New Roman" w:cs="Times New Roman" w:hint="eastAsia"/>
          <w:sz w:val="28"/>
          <w:szCs w:val="28"/>
        </w:rPr>
        <w:t>径</w:t>
      </w:r>
      <w:r w:rsidRPr="008D1F83">
        <w:rPr>
          <w:rFonts w:ascii="Times New Roman" w:eastAsia="仿宋" w:hAnsi="Times New Roman" w:cs="Times New Roman" w:hint="eastAsia"/>
          <w:sz w:val="28"/>
          <w:szCs w:val="28"/>
        </w:rPr>
        <w:t>上</w:t>
      </w:r>
      <w:r>
        <w:rPr>
          <w:rFonts w:ascii="Times New Roman" w:eastAsia="仿宋" w:hAnsi="Times New Roman" w:cs="Times New Roman" w:hint="eastAsia"/>
          <w:sz w:val="28"/>
          <w:szCs w:val="28"/>
        </w:rPr>
        <w:t>，其图示分别见</w:t>
      </w:r>
      <w:r w:rsidRPr="008D1F83">
        <w:rPr>
          <w:rFonts w:ascii="Times New Roman" w:eastAsia="仿宋" w:hAnsi="Times New Roman" w:cs="Times New Roman" w:hint="eastAsia"/>
          <w:sz w:val="28"/>
          <w:szCs w:val="28"/>
        </w:rPr>
        <w:t>附图</w:t>
      </w:r>
      <w:r w:rsidRPr="008D1F83">
        <w:rPr>
          <w:rFonts w:ascii="Times New Roman" w:eastAsia="仿宋" w:hAnsi="Times New Roman" w:cs="Times New Roman" w:hint="eastAsia"/>
          <w:sz w:val="28"/>
          <w:szCs w:val="28"/>
        </w:rPr>
        <w:t>3a</w:t>
      </w:r>
      <w:r>
        <w:rPr>
          <w:rFonts w:ascii="Times New Roman" w:eastAsia="仿宋" w:hAnsi="Times New Roman" w:cs="Times New Roman" w:hint="eastAsia"/>
          <w:sz w:val="28"/>
          <w:szCs w:val="28"/>
        </w:rPr>
        <w:t>和</w:t>
      </w:r>
      <w:r w:rsidRPr="008D1F83">
        <w:rPr>
          <w:rFonts w:ascii="Times New Roman" w:eastAsia="仿宋" w:hAnsi="Times New Roman" w:cs="Times New Roman" w:hint="eastAsia"/>
          <w:sz w:val="28"/>
          <w:szCs w:val="28"/>
        </w:rPr>
        <w:t>3b</w:t>
      </w:r>
      <w:r w:rsidRPr="008D1F83">
        <w:rPr>
          <w:rFonts w:ascii="Times New Roman" w:eastAsia="仿宋" w:hAnsi="Times New Roman" w:cs="Times New Roman" w:hint="eastAsia"/>
          <w:sz w:val="28"/>
          <w:szCs w:val="28"/>
        </w:rPr>
        <w:t>，其中</w:t>
      </w:r>
      <w:r w:rsidRPr="008D1F83">
        <w:rPr>
          <w:rFonts w:ascii="Times New Roman" w:eastAsia="仿宋" w:hAnsi="Times New Roman" w:cs="Times New Roman"/>
          <w:position w:val="-4"/>
          <w:sz w:val="28"/>
          <w:szCs w:val="28"/>
        </w:rPr>
        <w:object w:dxaOrig="240" w:dyaOrig="260" w14:anchorId="56A875C9">
          <v:shape id="_x0000_i1045" type="#_x0000_t75" style="width:12pt;height:12pt" o:ole="">
            <v:imagedata r:id="rId43" o:title=""/>
          </v:shape>
          <o:OLEObject Type="Embed" ProgID="Equation.DSMT4" ShapeID="_x0000_i1045" DrawAspect="Content" ObjectID="_1620650371" r:id="rId44"/>
        </w:object>
      </w:r>
      <w:r w:rsidRPr="008D1F83">
        <w:rPr>
          <w:rFonts w:ascii="Times New Roman" w:eastAsia="仿宋" w:hAnsi="Times New Roman" w:cs="Times New Roman"/>
          <w:sz w:val="28"/>
          <w:szCs w:val="28"/>
        </w:rPr>
        <w:t>表示处理或暴露因素，</w:t>
      </w:r>
      <w:r w:rsidRPr="008D1F83">
        <w:rPr>
          <w:rFonts w:ascii="Times New Roman" w:eastAsia="仿宋" w:hAnsi="Times New Roman" w:cs="Times New Roman"/>
          <w:position w:val="-4"/>
          <w:sz w:val="28"/>
          <w:szCs w:val="28"/>
        </w:rPr>
        <w:object w:dxaOrig="220" w:dyaOrig="260" w14:anchorId="17BB7597">
          <v:shape id="_x0000_i1046" type="#_x0000_t75" style="width:12pt;height:12pt" o:ole="">
            <v:imagedata r:id="rId45" o:title=""/>
          </v:shape>
          <o:OLEObject Type="Embed" ProgID="Equation.DSMT4" ShapeID="_x0000_i1046" DrawAspect="Content" ObjectID="_1620650372" r:id="rId46"/>
        </w:object>
      </w:r>
      <w:r w:rsidRPr="008D1F83">
        <w:rPr>
          <w:rFonts w:ascii="Times New Roman" w:eastAsia="仿宋" w:hAnsi="Times New Roman" w:cs="Times New Roman"/>
          <w:sz w:val="28"/>
          <w:szCs w:val="28"/>
        </w:rPr>
        <w:t>表示</w:t>
      </w:r>
      <w:r w:rsidRPr="008D1F83">
        <w:rPr>
          <w:rFonts w:ascii="Times New Roman" w:eastAsia="仿宋" w:hAnsi="Times New Roman" w:cs="Times New Roman" w:hint="eastAsia"/>
          <w:sz w:val="28"/>
          <w:szCs w:val="28"/>
        </w:rPr>
        <w:t>测量时刻的</w:t>
      </w:r>
      <w:r w:rsidRPr="008D1F83">
        <w:rPr>
          <w:rFonts w:ascii="Times New Roman" w:eastAsia="仿宋" w:hAnsi="Times New Roman" w:cs="Times New Roman"/>
          <w:sz w:val="28"/>
          <w:szCs w:val="28"/>
        </w:rPr>
        <w:t>结局变量，</w:t>
      </w:r>
      <w:r w:rsidRPr="008D1F83">
        <w:rPr>
          <w:position w:val="-4"/>
          <w:sz w:val="28"/>
          <w:szCs w:val="28"/>
        </w:rPr>
        <w:object w:dxaOrig="320" w:dyaOrig="260" w14:anchorId="0D9AE5F8">
          <v:shape id="_x0000_i1047" type="#_x0000_t75" style="width:18pt;height:12pt" o:ole="">
            <v:imagedata r:id="rId47" o:title=""/>
          </v:shape>
          <o:OLEObject Type="Embed" ProgID="Equation.DSMT4" ShapeID="_x0000_i1047" DrawAspect="Content" ObjectID="_1620650373" r:id="rId48"/>
        </w:object>
      </w:r>
      <w:r w:rsidRPr="008D1F83">
        <w:rPr>
          <w:rFonts w:ascii="Times New Roman" w:eastAsia="仿宋" w:hAnsi="Times New Roman" w:cs="Times New Roman" w:hint="eastAsia"/>
          <w:sz w:val="28"/>
          <w:szCs w:val="28"/>
        </w:rPr>
        <w:t>表示中介变量</w:t>
      </w:r>
      <w:r w:rsidRPr="008D1F83">
        <w:rPr>
          <w:rFonts w:ascii="Times New Roman" w:eastAsia="仿宋" w:hAnsi="Times New Roman" w:cs="Times New Roman"/>
          <w:sz w:val="28"/>
          <w:szCs w:val="28"/>
        </w:rPr>
        <w:t>，</w:t>
      </w:r>
      <w:r w:rsidRPr="008D1F83">
        <w:rPr>
          <w:rFonts w:ascii="Times New Roman" w:eastAsia="仿宋" w:hAnsi="Times New Roman" w:cs="Times New Roman"/>
          <w:position w:val="-6"/>
          <w:sz w:val="28"/>
          <w:szCs w:val="28"/>
        </w:rPr>
        <w:object w:dxaOrig="260" w:dyaOrig="279" w14:anchorId="0A7512D8">
          <v:shape id="_x0000_i1048" type="#_x0000_t75" style="width:12pt;height:12pt" o:ole="">
            <v:imagedata r:id="rId49" o:title=""/>
          </v:shape>
          <o:OLEObject Type="Embed" ProgID="Equation.DSMT4" ShapeID="_x0000_i1048" DrawAspect="Content" ObjectID="_1620650374" r:id="rId50"/>
        </w:object>
      </w:r>
      <w:r w:rsidRPr="008D1F83">
        <w:rPr>
          <w:rFonts w:ascii="Times New Roman" w:eastAsia="仿宋" w:hAnsi="Times New Roman" w:cs="Times New Roman" w:hint="eastAsia"/>
          <w:sz w:val="28"/>
          <w:szCs w:val="28"/>
        </w:rPr>
        <w:t>表示</w:t>
      </w:r>
      <w:r w:rsidRPr="008D1F83">
        <w:rPr>
          <w:position w:val="-4"/>
          <w:sz w:val="28"/>
          <w:szCs w:val="28"/>
        </w:rPr>
        <w:object w:dxaOrig="320" w:dyaOrig="260" w14:anchorId="4860A157">
          <v:shape id="_x0000_i1049" type="#_x0000_t75" style="width:18pt;height:12pt" o:ole="">
            <v:imagedata r:id="rId51" o:title=""/>
          </v:shape>
          <o:OLEObject Type="Embed" ProgID="Equation.DSMT4" ShapeID="_x0000_i1049" DrawAspect="Content" ObjectID="_1620650375" r:id="rId52"/>
        </w:object>
      </w:r>
      <w:r w:rsidRPr="008D1F83">
        <w:rPr>
          <w:rFonts w:ascii="Times New Roman" w:eastAsia="仿宋" w:hAnsi="Times New Roman" w:cs="Times New Roman" w:hint="eastAsia"/>
          <w:sz w:val="28"/>
          <w:szCs w:val="28"/>
        </w:rPr>
        <w:t>和</w:t>
      </w:r>
      <w:r w:rsidRPr="008D1F83">
        <w:rPr>
          <w:rFonts w:ascii="Times New Roman" w:eastAsia="仿宋" w:hAnsi="Times New Roman" w:cs="Times New Roman"/>
          <w:position w:val="-4"/>
          <w:sz w:val="28"/>
          <w:szCs w:val="28"/>
        </w:rPr>
        <w:object w:dxaOrig="220" w:dyaOrig="260" w14:anchorId="3E1A5B46">
          <v:shape id="_x0000_i1050" type="#_x0000_t75" style="width:12pt;height:12pt" o:ole="">
            <v:imagedata r:id="rId53" o:title=""/>
          </v:shape>
          <o:OLEObject Type="Embed" ProgID="Equation.DSMT4" ShapeID="_x0000_i1050" DrawAspect="Content" ObjectID="_1620650376" r:id="rId54"/>
        </w:object>
      </w:r>
      <w:r w:rsidRPr="008D1F83">
        <w:rPr>
          <w:rFonts w:ascii="Times New Roman" w:eastAsia="仿宋" w:hAnsi="Times New Roman" w:cs="Times New Roman" w:hint="eastAsia"/>
          <w:sz w:val="28"/>
          <w:szCs w:val="28"/>
        </w:rPr>
        <w:t>之间的未测混杂因素。若要估计</w:t>
      </w:r>
      <w:r w:rsidRPr="008D1F83">
        <w:rPr>
          <w:rFonts w:ascii="Times New Roman" w:eastAsia="仿宋" w:hAnsi="Times New Roman" w:cs="Times New Roman"/>
          <w:position w:val="-6"/>
          <w:sz w:val="28"/>
          <w:szCs w:val="28"/>
        </w:rPr>
        <w:object w:dxaOrig="720" w:dyaOrig="279" w14:anchorId="142C7003">
          <v:shape id="_x0000_i1051" type="#_x0000_t75" style="width:36pt;height:12pt" o:ole="">
            <v:imagedata r:id="rId22" o:title=""/>
          </v:shape>
          <o:OLEObject Type="Embed" ProgID="Equation.DSMT4" ShapeID="_x0000_i1051" DrawAspect="Content" ObjectID="_1620650377" r:id="rId55"/>
        </w:object>
      </w:r>
      <w:r w:rsidRPr="008D1F83">
        <w:rPr>
          <w:rFonts w:ascii="Times New Roman" w:eastAsia="仿宋" w:hAnsi="Times New Roman" w:cs="Times New Roman" w:hint="eastAsia"/>
          <w:sz w:val="28"/>
          <w:szCs w:val="28"/>
        </w:rPr>
        <w:t>总效应，对于附图</w:t>
      </w:r>
      <w:r w:rsidRPr="008D1F83">
        <w:rPr>
          <w:rFonts w:ascii="Times New Roman" w:eastAsia="仿宋" w:hAnsi="Times New Roman" w:cs="Times New Roman" w:hint="eastAsia"/>
          <w:sz w:val="28"/>
          <w:szCs w:val="28"/>
        </w:rPr>
        <w:t>3a</w:t>
      </w:r>
      <w:r w:rsidRPr="008D1F83">
        <w:rPr>
          <w:rFonts w:ascii="Times New Roman" w:eastAsia="仿宋" w:hAnsi="Times New Roman" w:cs="Times New Roman" w:hint="eastAsia"/>
          <w:sz w:val="28"/>
          <w:szCs w:val="28"/>
        </w:rPr>
        <w:t>的情况，</w:t>
      </w:r>
      <w:r w:rsidRPr="008D1F83">
        <w:rPr>
          <w:rFonts w:ascii="Times New Roman" w:eastAsia="仿宋" w:hAnsi="Times New Roman" w:cs="Times New Roman"/>
          <w:position w:val="-6"/>
          <w:sz w:val="28"/>
          <w:szCs w:val="28"/>
        </w:rPr>
        <w:object w:dxaOrig="720" w:dyaOrig="279" w14:anchorId="07D1E5EE">
          <v:shape id="_x0000_i1052" type="#_x0000_t75" style="width:36pt;height:12pt" o:ole="">
            <v:imagedata r:id="rId22" o:title=""/>
          </v:shape>
          <o:OLEObject Type="Embed" ProgID="Equation.DSMT4" ShapeID="_x0000_i1052" DrawAspect="Content" ObjectID="_1620650378" r:id="rId56"/>
        </w:object>
      </w:r>
      <w:r w:rsidRPr="008D1F83">
        <w:rPr>
          <w:rFonts w:ascii="Times New Roman" w:eastAsia="仿宋" w:hAnsi="Times New Roman" w:cs="Times New Roman" w:hint="eastAsia"/>
          <w:sz w:val="28"/>
          <w:szCs w:val="28"/>
        </w:rPr>
        <w:t>的总效应分直接效应和间接效应，对</w:t>
      </w:r>
      <w:r w:rsidRPr="008D1F83">
        <w:rPr>
          <w:position w:val="-4"/>
          <w:sz w:val="28"/>
          <w:szCs w:val="28"/>
        </w:rPr>
        <w:object w:dxaOrig="320" w:dyaOrig="260" w14:anchorId="1A6E8FD7">
          <v:shape id="_x0000_i1053" type="#_x0000_t75" style="width:18pt;height:12pt" o:ole="">
            <v:imagedata r:id="rId47" o:title=""/>
          </v:shape>
          <o:OLEObject Type="Embed" ProgID="Equation.DSMT4" ShapeID="_x0000_i1053" DrawAspect="Content" ObjectID="_1620650379" r:id="rId57"/>
        </w:object>
      </w:r>
      <w:r w:rsidRPr="008D1F83">
        <w:rPr>
          <w:rFonts w:ascii="Times New Roman" w:eastAsia="仿宋" w:hAnsi="Times New Roman" w:cs="Times New Roman" w:hint="eastAsia"/>
          <w:sz w:val="28"/>
          <w:szCs w:val="28"/>
        </w:rPr>
        <w:t>进行调整会屏蔽掉间接效应，导致总效应估计偏倚；而对于附图</w:t>
      </w:r>
      <w:r w:rsidRPr="008D1F83">
        <w:rPr>
          <w:rFonts w:ascii="Times New Roman" w:eastAsia="仿宋" w:hAnsi="Times New Roman" w:cs="Times New Roman" w:hint="eastAsia"/>
          <w:sz w:val="28"/>
          <w:szCs w:val="28"/>
        </w:rPr>
        <w:t>3b</w:t>
      </w:r>
      <w:r w:rsidRPr="008D1F83">
        <w:rPr>
          <w:rFonts w:ascii="Times New Roman" w:eastAsia="仿宋" w:hAnsi="Times New Roman" w:cs="Times New Roman" w:hint="eastAsia"/>
          <w:sz w:val="28"/>
          <w:szCs w:val="28"/>
        </w:rPr>
        <w:t>的情况，对</w:t>
      </w:r>
      <w:r w:rsidRPr="008D1F83">
        <w:rPr>
          <w:position w:val="-4"/>
          <w:sz w:val="28"/>
          <w:szCs w:val="28"/>
        </w:rPr>
        <w:object w:dxaOrig="320" w:dyaOrig="260" w14:anchorId="1E90DD4F">
          <v:shape id="_x0000_i1054" type="#_x0000_t75" style="width:18pt;height:12pt" o:ole="">
            <v:imagedata r:id="rId47" o:title=""/>
          </v:shape>
          <o:OLEObject Type="Embed" ProgID="Equation.DSMT4" ShapeID="_x0000_i1054" DrawAspect="Content" ObjectID="_1620650380" r:id="rId58"/>
        </w:object>
      </w:r>
      <w:r w:rsidRPr="008D1F83">
        <w:rPr>
          <w:rFonts w:ascii="Times New Roman" w:eastAsia="仿宋" w:hAnsi="Times New Roman" w:cs="Times New Roman" w:hint="eastAsia"/>
          <w:sz w:val="28"/>
          <w:szCs w:val="28"/>
        </w:rPr>
        <w:t>进行调整会使原本独立的</w:t>
      </w:r>
      <w:r w:rsidRPr="008D1F83">
        <w:rPr>
          <w:rFonts w:ascii="Times New Roman" w:eastAsia="仿宋" w:hAnsi="Times New Roman" w:cs="Times New Roman"/>
          <w:position w:val="-4"/>
          <w:sz w:val="28"/>
          <w:szCs w:val="28"/>
        </w:rPr>
        <w:object w:dxaOrig="240" w:dyaOrig="260" w14:anchorId="3686EE00">
          <v:shape id="_x0000_i1055" type="#_x0000_t75" style="width:12pt;height:12pt" o:ole="">
            <v:imagedata r:id="rId43" o:title=""/>
          </v:shape>
          <o:OLEObject Type="Embed" ProgID="Equation.DSMT4" ShapeID="_x0000_i1055" DrawAspect="Content" ObjectID="_1620650381" r:id="rId59"/>
        </w:object>
      </w:r>
      <w:r w:rsidRPr="008D1F83">
        <w:rPr>
          <w:rFonts w:ascii="Times New Roman" w:eastAsia="仿宋" w:hAnsi="Times New Roman" w:cs="Times New Roman" w:hint="eastAsia"/>
          <w:sz w:val="28"/>
          <w:szCs w:val="28"/>
        </w:rPr>
        <w:t>与</w:t>
      </w:r>
      <w:r w:rsidRPr="008D1F83">
        <w:rPr>
          <w:rFonts w:ascii="Times New Roman" w:eastAsia="仿宋" w:hAnsi="Times New Roman" w:cs="Times New Roman"/>
          <w:position w:val="-6"/>
          <w:sz w:val="28"/>
          <w:szCs w:val="28"/>
        </w:rPr>
        <w:object w:dxaOrig="260" w:dyaOrig="279" w14:anchorId="716548B8">
          <v:shape id="_x0000_i1056" type="#_x0000_t75" style="width:12pt;height:12pt" o:ole="">
            <v:imagedata r:id="rId49" o:title=""/>
          </v:shape>
          <o:OLEObject Type="Embed" ProgID="Equation.DSMT4" ShapeID="_x0000_i1056" DrawAspect="Content" ObjectID="_1620650382" r:id="rId60"/>
        </w:object>
      </w:r>
      <w:r w:rsidRPr="008D1F83">
        <w:rPr>
          <w:rFonts w:ascii="Times New Roman" w:eastAsia="仿宋" w:hAnsi="Times New Roman" w:cs="Times New Roman" w:hint="eastAsia"/>
          <w:sz w:val="28"/>
          <w:szCs w:val="28"/>
        </w:rPr>
        <w:t>之间产生相关性，继而使</w:t>
      </w:r>
      <w:r w:rsidRPr="008D1F83">
        <w:rPr>
          <w:rFonts w:ascii="Times New Roman" w:eastAsia="仿宋" w:hAnsi="Times New Roman" w:cs="Times New Roman"/>
          <w:position w:val="-6"/>
          <w:sz w:val="28"/>
          <w:szCs w:val="28"/>
        </w:rPr>
        <w:object w:dxaOrig="260" w:dyaOrig="279" w14:anchorId="55A3A910">
          <v:shape id="_x0000_i1057" type="#_x0000_t75" style="width:12pt;height:12pt" o:ole="">
            <v:imagedata r:id="rId49" o:title=""/>
          </v:shape>
          <o:OLEObject Type="Embed" ProgID="Equation.DSMT4" ShapeID="_x0000_i1057" DrawAspect="Content" ObjectID="_1620650383" r:id="rId61"/>
        </w:object>
      </w:r>
      <w:r w:rsidRPr="008D1F83">
        <w:rPr>
          <w:rFonts w:ascii="Times New Roman" w:eastAsia="仿宋" w:hAnsi="Times New Roman" w:cs="Times New Roman" w:hint="eastAsia"/>
          <w:sz w:val="28"/>
          <w:szCs w:val="28"/>
        </w:rPr>
        <w:t>成为</w:t>
      </w:r>
      <w:r w:rsidRPr="008D1F83">
        <w:rPr>
          <w:rFonts w:ascii="Times New Roman" w:eastAsia="仿宋" w:hAnsi="Times New Roman" w:cs="Times New Roman"/>
          <w:position w:val="-6"/>
          <w:sz w:val="28"/>
          <w:szCs w:val="28"/>
        </w:rPr>
        <w:object w:dxaOrig="720" w:dyaOrig="279" w14:anchorId="0299AC26">
          <v:shape id="_x0000_i1058" type="#_x0000_t75" style="width:36pt;height:12pt" o:ole="">
            <v:imagedata r:id="rId22" o:title=""/>
          </v:shape>
          <o:OLEObject Type="Embed" ProgID="Equation.DSMT4" ShapeID="_x0000_i1058" DrawAspect="Content" ObjectID="_1620650384" r:id="rId62"/>
        </w:object>
      </w:r>
      <w:r w:rsidRPr="008D1F83">
        <w:rPr>
          <w:rFonts w:ascii="Times New Roman" w:eastAsia="仿宋" w:hAnsi="Times New Roman" w:cs="Times New Roman" w:hint="eastAsia"/>
          <w:sz w:val="28"/>
          <w:szCs w:val="28"/>
        </w:rPr>
        <w:t>的混杂因素，反而引入了混杂偏倚，此时如果未对</w:t>
      </w:r>
      <w:r w:rsidRPr="008D1F83">
        <w:rPr>
          <w:rFonts w:ascii="Times New Roman" w:eastAsia="仿宋" w:hAnsi="Times New Roman" w:cs="Times New Roman"/>
          <w:position w:val="-6"/>
          <w:sz w:val="28"/>
          <w:szCs w:val="28"/>
        </w:rPr>
        <w:object w:dxaOrig="260" w:dyaOrig="279" w14:anchorId="5C6DDF68">
          <v:shape id="_x0000_i1059" type="#_x0000_t75" style="width:12pt;height:12pt" o:ole="">
            <v:imagedata r:id="rId49" o:title=""/>
          </v:shape>
          <o:OLEObject Type="Embed" ProgID="Equation.DSMT4" ShapeID="_x0000_i1059" DrawAspect="Content" ObjectID="_1620650385" r:id="rId63"/>
        </w:object>
      </w:r>
      <w:r w:rsidRPr="008D1F83">
        <w:rPr>
          <w:rFonts w:ascii="Times New Roman" w:eastAsia="仿宋" w:hAnsi="Times New Roman" w:cs="Times New Roman" w:hint="eastAsia"/>
          <w:sz w:val="28"/>
          <w:szCs w:val="28"/>
        </w:rPr>
        <w:t>进行调整，就会导致</w:t>
      </w:r>
      <w:r w:rsidRPr="008D1F83">
        <w:rPr>
          <w:rFonts w:ascii="Times New Roman" w:eastAsia="仿宋" w:hAnsi="Times New Roman" w:cs="Times New Roman"/>
          <w:position w:val="-6"/>
          <w:sz w:val="28"/>
          <w:szCs w:val="28"/>
        </w:rPr>
        <w:object w:dxaOrig="720" w:dyaOrig="279" w14:anchorId="7E207C0F">
          <v:shape id="_x0000_i1060" type="#_x0000_t75" style="width:36pt;height:12pt" o:ole="">
            <v:imagedata r:id="rId22" o:title=""/>
          </v:shape>
          <o:OLEObject Type="Embed" ProgID="Equation.DSMT4" ShapeID="_x0000_i1060" DrawAspect="Content" ObjectID="_1620650386" r:id="rId64"/>
        </w:object>
      </w:r>
      <w:r w:rsidRPr="008D1F83">
        <w:rPr>
          <w:rFonts w:ascii="Times New Roman" w:eastAsia="仿宋" w:hAnsi="Times New Roman" w:cs="Times New Roman" w:hint="eastAsia"/>
          <w:sz w:val="28"/>
          <w:szCs w:val="28"/>
        </w:rPr>
        <w:t>总效应估计偏倚。在真实世界研究中，如果所调整的协变量取值不是基线时刻测得，就有可能导致过度调整偏倚。</w:t>
      </w:r>
    </w:p>
    <w:p w14:paraId="16AAF393" w14:textId="3FABD765" w:rsidR="00227DF4" w:rsidRPr="008D1F83" w:rsidRDefault="003A038F" w:rsidP="00227DF4">
      <w:pPr>
        <w:jc w:val="both"/>
        <w:rPr>
          <w:sz w:val="28"/>
          <w:szCs w:val="28"/>
        </w:rPr>
      </w:pPr>
      <w:r>
        <w:rPr>
          <w:noProof/>
          <w:sz w:val="28"/>
          <w:szCs w:val="28"/>
        </w:rPr>
        <mc:AlternateContent>
          <mc:Choice Requires="wpg">
            <w:drawing>
              <wp:anchor distT="0" distB="0" distL="114300" distR="114300" simplePos="0" relativeHeight="251662336" behindDoc="0" locked="0" layoutInCell="1" allowOverlap="1" wp14:anchorId="3F445624" wp14:editId="599EE45E">
                <wp:simplePos x="0" y="0"/>
                <wp:positionH relativeFrom="margin">
                  <wp:posOffset>1319530</wp:posOffset>
                </wp:positionH>
                <wp:positionV relativeFrom="paragraph">
                  <wp:posOffset>5715</wp:posOffset>
                </wp:positionV>
                <wp:extent cx="2277110" cy="1671320"/>
                <wp:effectExtent l="0" t="94615" r="0" b="0"/>
                <wp:wrapNone/>
                <wp:docPr id="20"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1671320"/>
                          <a:chOff x="-4431" y="2893"/>
                          <a:chExt cx="22772" cy="16717"/>
                        </a:xfrm>
                      </wpg:grpSpPr>
                      <wps:wsp>
                        <wps:cNvPr id="21" name="直接箭头连接符 13"/>
                        <wps:cNvCnPr>
                          <a:cxnSpLocks noChangeShapeType="1"/>
                        </wps:cNvCnPr>
                        <wps:spPr bwMode="auto">
                          <a:xfrm>
                            <a:off x="7445" y="6052"/>
                            <a:ext cx="720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23" name="文本框 2"/>
                        <wps:cNvSpPr txBox="1">
                          <a:spLocks noChangeArrowheads="1"/>
                        </wps:cNvSpPr>
                        <wps:spPr bwMode="auto">
                          <a:xfrm>
                            <a:off x="4985"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35DD" w14:textId="77777777" w:rsidR="00465FA5" w:rsidRPr="001A0BD7" w:rsidRDefault="00465FA5" w:rsidP="00227DF4">
                              <w:pPr>
                                <w:rPr>
                                  <w:rFonts w:ascii="Times New Roman" w:hAnsi="Times New Roman" w:cs="Times New Roman"/>
                                  <w:i/>
                                </w:rPr>
                              </w:pPr>
                              <w:r>
                                <w:rPr>
                                  <w:rFonts w:ascii="Times New Roman" w:hAnsi="Times New Roman" w:cs="Times New Roman"/>
                                  <w:i/>
                                </w:rPr>
                                <w:t>M</w:t>
                              </w:r>
                            </w:p>
                          </w:txbxContent>
                        </wps:txbx>
                        <wps:bodyPr rot="0" vert="horz" wrap="square" lIns="91440" tIns="45720" rIns="91440" bIns="45720" anchor="t" anchorCtr="0" upright="1">
                          <a:noAutofit/>
                        </wps:bodyPr>
                      </wps:wsp>
                      <wps:wsp>
                        <wps:cNvPr id="24" name="文本框 2"/>
                        <wps:cNvSpPr txBox="1">
                          <a:spLocks noChangeArrowheads="1"/>
                        </wps:cNvSpPr>
                        <wps:spPr bwMode="auto">
                          <a:xfrm>
                            <a:off x="15000"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1D3BC"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upright="1">
                          <a:noAutofit/>
                        </wps:bodyPr>
                      </wps:wsp>
                      <wps:wsp>
                        <wps:cNvPr id="27" name="弧形 27"/>
                        <wps:cNvSpPr>
                          <a:spLocks/>
                        </wps:cNvSpPr>
                        <wps:spPr bwMode="auto">
                          <a:xfrm rot="-1359130">
                            <a:off x="-4431" y="2893"/>
                            <a:ext cx="22755" cy="16718"/>
                          </a:xfrm>
                          <a:custGeom>
                            <a:avLst/>
                            <a:gdLst>
                              <a:gd name="T0" fmla="*/ 9119 w 2275621"/>
                              <a:gd name="T1" fmla="*/ 166 h 1671725"/>
                              <a:gd name="T2" fmla="*/ 16069 w 2275621"/>
                              <a:gd name="T3" fmla="*/ 744 h 1671725"/>
                              <a:gd name="T4" fmla="*/ 22356 w 2275621"/>
                              <a:gd name="T5" fmla="*/ 6164 h 1671725"/>
                              <a:gd name="T6" fmla="*/ 0 60000 65536"/>
                              <a:gd name="T7" fmla="*/ 0 60000 65536"/>
                              <a:gd name="T8" fmla="*/ 0 60000 65536"/>
                            </a:gdLst>
                            <a:ahLst/>
                            <a:cxnLst>
                              <a:cxn ang="T6">
                                <a:pos x="T0" y="T1"/>
                              </a:cxn>
                              <a:cxn ang="T7">
                                <a:pos x="T2" y="T3"/>
                              </a:cxn>
                              <a:cxn ang="T8">
                                <a:pos x="T4" y="T5"/>
                              </a:cxn>
                            </a:cxnLst>
                            <a:rect l="0" t="0" r="r" b="b"/>
                            <a:pathLst>
                              <a:path w="2275621" h="1671725" stroke="0">
                                <a:moveTo>
                                  <a:pt x="911947" y="16634"/>
                                </a:moveTo>
                                <a:cubicBezTo>
                                  <a:pt x="1146146" y="-18212"/>
                                  <a:pt x="1389335" y="1993"/>
                                  <a:pt x="1607025" y="74383"/>
                                </a:cubicBezTo>
                                <a:cubicBezTo>
                                  <a:pt x="1916100" y="177163"/>
                                  <a:pt x="2146619" y="375903"/>
                                  <a:pt x="2235699" y="616392"/>
                                </a:cubicBezTo>
                                <a:lnTo>
                                  <a:pt x="1137811" y="835863"/>
                                </a:lnTo>
                                <a:lnTo>
                                  <a:pt x="911947" y="16634"/>
                                </a:lnTo>
                                <a:close/>
                              </a:path>
                              <a:path w="2275621" h="1671725" fill="none">
                                <a:moveTo>
                                  <a:pt x="911947" y="16634"/>
                                </a:moveTo>
                                <a:cubicBezTo>
                                  <a:pt x="1146146" y="-18212"/>
                                  <a:pt x="1389335" y="1993"/>
                                  <a:pt x="1607025" y="74383"/>
                                </a:cubicBezTo>
                                <a:cubicBezTo>
                                  <a:pt x="1916100" y="177163"/>
                                  <a:pt x="2146619" y="375903"/>
                                  <a:pt x="2235699" y="616392"/>
                                </a:cubicBezTo>
                              </a:path>
                            </a:pathLst>
                          </a:custGeom>
                          <a:noFill/>
                          <a:ln w="6350">
                            <a:solidFill>
                              <a:schemeClr val="tx1">
                                <a:lumMod val="100000"/>
                                <a:lumOff val="0"/>
                              </a:schemeClr>
                            </a:solidFill>
                            <a:miter lim="800000"/>
                            <a:headEnd type="none" w="med" len="sm"/>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文本框 2"/>
                        <wps:cNvSpPr txBox="1">
                          <a:spLocks noChangeArrowheads="1"/>
                        </wps:cNvSpPr>
                        <wps:spPr bwMode="auto">
                          <a:xfrm>
                            <a:off x="0" y="3810"/>
                            <a:ext cx="33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D2A1"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29" name="直接箭头连接符 29"/>
                        <wps:cNvCnPr>
                          <a:cxnSpLocks noChangeShapeType="1"/>
                        </wps:cNvCnPr>
                        <wps:spPr bwMode="auto">
                          <a:xfrm>
                            <a:off x="2525" y="6030"/>
                            <a:ext cx="3240"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445624" id="组合 16" o:spid="_x0000_s1044" style="position:absolute;left:0;text-align:left;margin-left:103.9pt;margin-top:.45pt;width:179.3pt;height:131.6pt;z-index:251662336;mso-position-horizontal-relative:margin;mso-width-relative:margin;mso-height-relative:margin" coordorigin="-4431,2893" coordsize="22772,1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QkrgYAABAfAAAOAAAAZHJzL2Uyb0RvYy54bWzsWU+P20QUvyPxHUY+IqXx+L+jZqtusqmQ&#10;FqjU5QM4thNbtT1m7Gyyrbgh4IQ4cQEhgfhzKZx6A8Sn2S0fg/dmPI693d2uWlraKqtVMs48P7+/&#10;v3nv+eatTZ6R45hXKSvGGr2hayQuQhalxXKsfXw0G3gaqeqgiIKMFfFYO4kr7dbeu+/cXJej2GAJ&#10;y6KYE2BSVKN1OdaSui5Hw2EVJnEeVDdYGRewuWA8D2q45MthxIM1cM+zoaHrznDNeFRyFsZVBb9O&#10;5aa2J/gvFnFYf7RYVHFNsrEGstXik4vPOX4O924GoyUPyiQNGzGC55AiD9ICHtqymgZ1QFY8fYpV&#10;noacVWxR3whZPmSLRRrGQgfQhurntLnD2aoUuixH62XZmglMe85Oz802/PD4LidpNNYMME8R5OCj&#10;J398dvr1l4Q6aJ11uRwB0R1e3ivvcqkiLA9ZeL+C7eH5fbxeSmIyX3/AImAYrGomrLNZ8BxZgN5k&#10;I5xw0joh3tQkhB8Nw3UpBWFC2KOOS02QTLgpTMCXeN/AskyqEdg3PN9UmwcdBsb2dhf3h8FIPlvI&#10;28iHykHUVVvDVi9m2HtJUMbCXxXaTBkWRG0M++3js69+fvL7b6c/Pf7n7+9x/egXQoUGKArcMymk&#10;kcNN0RiZFGySBMUyFtyPTkowKBU69W7Biwo89Eyju5ZlC9s5um1I2ynTu4YO6Yp2FxZvjRaMSl7V&#10;d2KWE1yMtarmQbpM6gkrCkgxxqlwb3B8WNXS2uoG9HbBZmmWCRdmBVmPNce0dXFDxbI0wk0kEzkf&#10;TzJOjgPI1nojmWarHKJI/kZ1/JNCw+8YDoJWiduyEB7vcc/TGoAmS/Ox5nW4JHEQHRSREK4O0gzW&#10;pBY2ruo4yOpEQ4HzONJIFgPC4UpqmBUoNJgOdG5WMuMf+rp/4B141sAynIOBpU+ng9uziTVwZtS1&#10;p+Z0MpnST1F/ao2SNIriAk2g0Ida1wvCBgclbrT409p62OcuDALCqm8hNCSDDBqZCXMWndzlqB3+&#10;DnnxqhLEVAly9s0XZ989OvvhcyIiswlwBB5Sb/YZpL6MiUriT5satzlna3QlJHAvNyRmKTWfmRuW&#10;78ncsCi1+rlhmlaDSaani73L04NDTlw7ITB2Ol4bvZ5x1culii/nbZ7OxF+TFB2ySwNQJI1KFWpY&#10;+r7hD2aO5w6smWUPfFf3Bjr1931Ht3xrOuunymFaxC+eKpjUvm3YF6BQVzcBFC24dMHq+nAi0KLN&#10;dBRf5aD6vigX6818I45lDy2LASyzk3AG+AuRCDUXLBLGHwBCQf0CoPzJKuAx4NT7BaSBTy0M2Fpc&#10;WDZAu0Z4d2fe3QmKEFgB6GpELie1LJJWJUegV4lXsNtwli9SgfJbqV49ZFivC2RQG08krEV2mHHu&#10;LOqAAZzu3bzaYcbVJcgLYoa/w4yL6nBXYcbpn7+e/vUjMURr0Cky8ChuSgtVBUFJfp0aQsLygJq2&#10;T01Z2zY9zkW9iqq3odWxod5QjY6A+k5VEa5k0Y1iqdIaOsyoKTiXUdNWHAH+LPIM+tb3hsSn1Cdr&#10;gqwdQ9RCeIuihFakpaSOQxLo8lzqwkEICncJoYHqEOrOFTyhemtJobm4nCdgdktoGKbtXC4nWKUl&#10;dahzBVOnQ6kTB/OKOLZtiua1qxF4v2V5JSG0QJcTgntaBwQJeELYDbq1ximwghMUGvQjR9QWJauw&#10;Y0UXwRFxJIvTYARkaO8ttdujBusjtWgM4YlPUXs9arArUgsfKmr53QiF9ej5AQjXCAxA5tLvZVCj&#10;LigSLrE6UgFEEjj7mxiBSQ5n96H/lBGes+P4iImbalQSQ88CM4MwEFumKpK3ZOFqnob78YPuTVBo&#10;O/Av7hpQz6BNT1oKltSEBt+UNTn1Va/f7Dm6q0Pk4vNcy/Raa/WecuEzfepAKyklhWmD08wQJF8D&#10;xHGoL3ZN1/b1/i4Gri93ITJNX8iL5u49Niv6SpquR+XIwjNtTz4QblJk6ltKcIkhFVGYsSpGgJLe&#10;eqbXFtBdjrUC5m8ibLb+uPJpW7K+Zo3x30a3tQZtFiIlYN0F4rZVQ+e9nsOMZoAhHN6fXlS5zPe3&#10;YdLxH1aX4GI1x7lwJPKSm66wBjB+M9ouOBvlKPP/ntRI8DY9GBSLE1iVVL0xjToR1NhZDSWbKeZu&#10;TANz192YRk59xXn6/GMaGYfbichLhow3Zk4DhdJV7z6MtlV9Je8+DBz5Yb3o6NCl9YEDBpG7dx+7&#10;dx/bdx+wEq9dRaHdvCLG97rda1h3X2Tv/QsAAP//AwBQSwMEFAAGAAgAAAAhAM2hagLfAAAACAEA&#10;AA8AAABkcnMvZG93bnJldi54bWxMj0FLw0AQhe+C/2EZwZvdpLZRYzalFPVUBFtBvE2TaRKanQ3Z&#10;bZL+e8eTHue9x3vfZKvJtmqg3jeODcSzCBRx4cqGKwOf+9e7R1A+IJfYOiYDF/Kwyq+vMkxLN/IH&#10;DbtQKSlhn6KBOoQu1doXNVn0M9cRi3d0vcUgZ1/pssdRym2r51GUaIsNy0KNHW1qKk67szXwNuK4&#10;vo9fhu3puLl875fvX9uYjLm9mdbPoAJN4S8Mv/iCDrkwHdyZS69aA/PoQdCDgSdQYi+TZAHqIHqy&#10;iEHnmf7/QP4DAAD//wMAUEsBAi0AFAAGAAgAAAAhALaDOJL+AAAA4QEAABMAAAAAAAAAAAAAAAAA&#10;AAAAAFtDb250ZW50X1R5cGVzXS54bWxQSwECLQAUAAYACAAAACEAOP0h/9YAAACUAQAACwAAAAAA&#10;AAAAAAAAAAAvAQAAX3JlbHMvLnJlbHNQSwECLQAUAAYACAAAACEArQ/UJK4GAAAQHwAADgAAAAAA&#10;AAAAAAAAAAAuAgAAZHJzL2Uyb0RvYy54bWxQSwECLQAUAAYACAAAACEAzaFqAt8AAAAIAQAADwAA&#10;AAAAAAAAAAAAAAAICQAAZHJzL2Rvd25yZXYueG1sUEsFBgAAAAAEAAQA8wAAABQKAAAAAA==&#10;">
                <v:shape id="直接箭头连接符 13" o:spid="_x0000_s1045" type="#_x0000_t32" style="position:absolute;left:7445;top:6052;width:7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vQvQAAANsAAAAPAAAAZHJzL2Rvd25yZXYueG1sRE9dywFB&#10;FL5X/sN0lDtmUbwtQyhSLsTrwuVp59jd7JzZZgbr3xulXD7fPbNFYyrxIOdLywoG/QQEcWZ1ybmC&#10;8/+m9wfCB2SNlWVS8CIPi3m7NcNU2ycf6XEKuYgl7FNUUIRQp1L6rCCDvm9r4qhdrTMYInS51A6f&#10;sdxUcpgkY2mw5LhQYE3rgrLb6W4UTNzKXrLL6jCK3Pa62e8bW02U6naa5RREoCb8zN/0TisYDuDz&#10;Jf4AOX8DAAD//wMAUEsBAi0AFAAGAAgAAAAhANvh9svuAAAAhQEAABMAAAAAAAAAAAAAAAAAAAAA&#10;AFtDb250ZW50X1R5cGVzXS54bWxQSwECLQAUAAYACAAAACEAWvQsW78AAAAVAQAACwAAAAAAAAAA&#10;AAAAAAAfAQAAX3JlbHMvLnJlbHNQSwECLQAUAAYACAAAACEAVozr0L0AAADbAAAADwAAAAAAAAAA&#10;AAAAAAAHAgAAZHJzL2Rvd25yZXYueG1sUEsFBgAAAAADAAMAtwAAAPECAAAAAA==&#10;" strokecolor="black [3213]" strokeweight=".5pt">
                  <v:stroke endarrow="classic" joinstyle="miter"/>
                </v:shape>
                <v:shape id="文本框 2" o:spid="_x0000_s1046"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93935DD" w14:textId="77777777" w:rsidR="00465FA5" w:rsidRPr="001A0BD7" w:rsidRDefault="00465FA5" w:rsidP="00227DF4">
                        <w:pPr>
                          <w:rPr>
                            <w:rFonts w:ascii="Times New Roman" w:hAnsi="Times New Roman" w:cs="Times New Roman"/>
                            <w:i/>
                          </w:rPr>
                        </w:pPr>
                        <w:r>
                          <w:rPr>
                            <w:rFonts w:ascii="Times New Roman" w:hAnsi="Times New Roman" w:cs="Times New Roman"/>
                            <w:i/>
                          </w:rPr>
                          <w:t>M</w:t>
                        </w:r>
                      </w:p>
                    </w:txbxContent>
                  </v:textbox>
                </v:shape>
                <v:shape id="文本框 2" o:spid="_x0000_s1047"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CF1D3BC"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v:textbox>
                </v:shape>
                <v:shape id="弧形 27" o:spid="_x0000_s1048" style="position:absolute;left:-4431;top:2893;width:22755;height:16718;rotation:-1484532fd;visibility:visible;mso-wrap-style:square;v-text-anchor:middle" coordsize="2275621,16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vHxQAAANsAAAAPAAAAZHJzL2Rvd25yZXYueG1sRI9Pa8JA&#10;FMTvgt9heYVeRDe1oBJdRdpKe6vGP+dH9jUbzb4N2a2J375bEDwOM/MbZrHqbCWu1PjSsYKXUQKC&#10;OHe65ELBYb8ZzkD4gKyxckwKbuRhtez3Fphq1/KOrlkoRISwT1GBCaFOpfS5IYt+5Gri6P24xmKI&#10;simkbrCNcFvJcZJMpMWS44LBmt4M5Zfs1yoYZJvXW3veHk+FWXfn3fv3x+dBKvX81K3nIAJ14RG+&#10;t7+0gvEU/r/EHyCXfwAAAP//AwBQSwECLQAUAAYACAAAACEA2+H2y+4AAACFAQAAEwAAAAAAAAAA&#10;AAAAAAAAAAAAW0NvbnRlbnRfVHlwZXNdLnhtbFBLAQItABQABgAIAAAAIQBa9CxbvwAAABUBAAAL&#10;AAAAAAAAAAAAAAAAAB8BAABfcmVscy8ucmVsc1BLAQItABQABgAIAAAAIQAMoKvHxQAAANsAAAAP&#10;AAAAAAAAAAAAAAAAAAcCAABkcnMvZG93bnJldi54bWxQSwUGAAAAAAMAAwC3AAAA+QIAAAAA&#10;" path="m911947,16634nsc1146146,-18212,1389335,1993,1607025,74383v309075,102780,539594,301520,628674,542009l1137811,835863,911947,16634xem911947,16634nfc1146146,-18212,1389335,1993,1607025,74383v309075,102780,539594,301520,628674,542009e" filled="f" strokecolor="black [3213]" strokeweight=".5pt">
                  <v:stroke startarrowlength="short" endarrow="classic" joinstyle="miter"/>
                  <v:path arrowok="t" o:connecttype="custom" o:connectlocs="91,2;161,7;224,62" o:connectangles="0,0,0"/>
                </v:shape>
                <v:shape id="文本框 2" o:spid="_x0000_s1049"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17CD2A1"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v:textbox>
                </v:shape>
                <v:shape id="直接箭头连接符 29" o:spid="_x0000_s1050" type="#_x0000_t32" style="position:absolute;left:2525;top:6030;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WwAAAANsAAAAPAAAAZHJzL2Rvd25yZXYueG1sRE/Pa8Iw&#10;FL4P/B/CE7ytqQ7WWY2igjLoYax68Phonm2xeSlJpvW/N4PBjt9vvuV6MJ24kfOtZQXTJAVBXFnd&#10;cq3gdNy/foDwAVljZ5kUPMjDejV6WWKu7Z2/6VaGWsQS9jkqaELocyl91ZBBn9ieOGoX6wyGCF0t&#10;tcN7LDednKXpuzTYclxosKddQ9W1/DEKMre15+q8/XqL3OGyL4rBdplSk/GwWYAINIR/81/6UyuY&#10;zeH3S/wBcvUEAAD//wMAUEsBAi0AFAAGAAgAAAAhANvh9svuAAAAhQEAABMAAAAAAAAAAAAAAAAA&#10;AAAAAFtDb250ZW50X1R5cGVzXS54bWxQSwECLQAUAAYACAAAACEAWvQsW78AAAAVAQAACwAAAAAA&#10;AAAAAAAAAAAfAQAAX3JlbHMvLnJlbHNQSwECLQAUAAYACAAAACEAqPrn1sAAAADbAAAADwAAAAAA&#10;AAAAAAAAAAAHAgAAZHJzL2Rvd25yZXYueG1sUEsFBgAAAAADAAMAtwAAAPQCAAAAAA==&#10;" strokecolor="black [3213]" strokeweight=".5pt">
                  <v:stroke endarrow="classic" joinstyle="miter"/>
                </v:shape>
                <w10:wrap anchorx="margin"/>
              </v:group>
            </w:pict>
          </mc:Fallback>
        </mc:AlternateContent>
      </w:r>
    </w:p>
    <w:p w14:paraId="374F0F84" w14:textId="1A9D6E2D" w:rsidR="00227DF4" w:rsidRDefault="00227DF4" w:rsidP="00227DF4">
      <w:pPr>
        <w:jc w:val="center"/>
        <w:rPr>
          <w:rFonts w:ascii="Times New Roman" w:eastAsia="仿宋" w:hAnsi="Times New Roman" w:cs="Times New Roman"/>
        </w:rPr>
      </w:pPr>
      <w:r w:rsidRPr="00BB1A11">
        <w:rPr>
          <w:rFonts w:ascii="Times New Roman" w:eastAsia="仿宋" w:hAnsi="Times New Roman" w:cs="Times New Roman"/>
        </w:rPr>
        <w:t>附图</w:t>
      </w:r>
      <w:r w:rsidRPr="00BB1A11">
        <w:rPr>
          <w:rFonts w:ascii="Times New Roman" w:eastAsia="仿宋" w:hAnsi="Times New Roman" w:cs="Times New Roman" w:hint="eastAsia"/>
        </w:rPr>
        <w:t>3a</w:t>
      </w:r>
      <w:r w:rsidRPr="00BB1A11">
        <w:rPr>
          <w:rFonts w:ascii="Times New Roman" w:eastAsia="仿宋" w:hAnsi="Times New Roman" w:cs="Times New Roman"/>
        </w:rPr>
        <w:t xml:space="preserve">. </w:t>
      </w:r>
      <w:r>
        <w:rPr>
          <w:rFonts w:ascii="Times New Roman" w:eastAsia="仿宋" w:hAnsi="Times New Roman" w:cs="Times New Roman" w:hint="eastAsia"/>
        </w:rPr>
        <w:t>在</w:t>
      </w:r>
      <w:r w:rsidRPr="00BB1A11">
        <w:rPr>
          <w:rFonts w:ascii="Times New Roman" w:eastAsia="仿宋" w:hAnsi="Times New Roman" w:cs="Times New Roman" w:hint="eastAsia"/>
        </w:rPr>
        <w:t>处理（</w:t>
      </w:r>
      <w:r w:rsidRPr="00BB1A11">
        <w:rPr>
          <w:rFonts w:ascii="Times New Roman" w:eastAsia="仿宋" w:hAnsi="Times New Roman" w:cs="Times New Roman"/>
          <w:position w:val="-4"/>
        </w:rPr>
        <w:object w:dxaOrig="240" w:dyaOrig="260" w14:anchorId="3BA9854F">
          <v:shape id="_x0000_i1061" type="#_x0000_t75" style="width:12pt;height:12pt" o:ole="">
            <v:imagedata r:id="rId43" o:title=""/>
          </v:shape>
          <o:OLEObject Type="Embed" ProgID="Equation.DSMT4" ShapeID="_x0000_i1061" DrawAspect="Content" ObjectID="_1620650387" r:id="rId65"/>
        </w:object>
      </w:r>
      <w:r>
        <w:rPr>
          <w:rFonts w:ascii="Times New Roman" w:eastAsia="仿宋" w:hAnsi="Times New Roman" w:cs="Times New Roman" w:hint="eastAsia"/>
        </w:rPr>
        <w:t>）与</w:t>
      </w:r>
      <w:r w:rsidRPr="00BB1A11">
        <w:rPr>
          <w:rFonts w:ascii="Times New Roman" w:eastAsia="仿宋" w:hAnsi="Times New Roman" w:cs="Times New Roman" w:hint="eastAsia"/>
        </w:rPr>
        <w:t>结局（</w:t>
      </w:r>
      <w:r w:rsidRPr="00BB1A11">
        <w:rPr>
          <w:rFonts w:ascii="Times New Roman" w:eastAsia="仿宋" w:hAnsi="Times New Roman" w:cs="Times New Roman"/>
          <w:position w:val="-4"/>
        </w:rPr>
        <w:object w:dxaOrig="220" w:dyaOrig="260" w14:anchorId="716C068E">
          <v:shape id="_x0000_i1062" type="#_x0000_t75" style="width:12pt;height:12pt" o:ole="">
            <v:imagedata r:id="rId19" o:title=""/>
          </v:shape>
          <o:OLEObject Type="Embed" ProgID="Equation.DSMT4" ShapeID="_x0000_i1062" DrawAspect="Content" ObjectID="_1620650388" r:id="rId66"/>
        </w:object>
      </w:r>
      <w:r w:rsidRPr="00BB1A11">
        <w:rPr>
          <w:rFonts w:ascii="Times New Roman" w:eastAsia="仿宋" w:hAnsi="Times New Roman" w:cs="Times New Roman" w:hint="eastAsia"/>
        </w:rPr>
        <w:t>）因果路</w:t>
      </w:r>
      <w:r>
        <w:rPr>
          <w:rFonts w:ascii="Times New Roman" w:eastAsia="仿宋" w:hAnsi="Times New Roman" w:cs="Times New Roman" w:hint="eastAsia"/>
        </w:rPr>
        <w:t>径</w:t>
      </w:r>
      <w:r w:rsidRPr="00BB1A11">
        <w:rPr>
          <w:rFonts w:ascii="Times New Roman" w:eastAsia="仿宋" w:hAnsi="Times New Roman" w:cs="Times New Roman" w:hint="eastAsia"/>
        </w:rPr>
        <w:t>上的中介变量（</w:t>
      </w:r>
      <w:r w:rsidRPr="00BB1A11">
        <w:rPr>
          <w:rFonts w:ascii="Times New Roman" w:eastAsia="仿宋" w:hAnsi="Times New Roman" w:cs="Times New Roman"/>
          <w:position w:val="-4"/>
        </w:rPr>
        <w:object w:dxaOrig="320" w:dyaOrig="260" w14:anchorId="58447423">
          <v:shape id="_x0000_i1063" type="#_x0000_t75" style="width:18pt;height:12pt" o:ole="">
            <v:imagedata r:id="rId67" o:title=""/>
          </v:shape>
          <o:OLEObject Type="Embed" ProgID="Equation.DSMT4" ShapeID="_x0000_i1063" DrawAspect="Content" ObjectID="_1620650389" r:id="rId68"/>
        </w:object>
      </w:r>
      <w:r w:rsidRPr="00BB1A11">
        <w:rPr>
          <w:rFonts w:ascii="Times New Roman" w:eastAsia="仿宋" w:hAnsi="Times New Roman" w:cs="Times New Roman" w:hint="eastAsia"/>
        </w:rPr>
        <w:t>）示意图</w:t>
      </w:r>
    </w:p>
    <w:p w14:paraId="11AD213E" w14:textId="77777777" w:rsidR="008E1B50" w:rsidRDefault="008E1B50" w:rsidP="00227DF4">
      <w:pPr>
        <w:jc w:val="center"/>
        <w:rPr>
          <w:rFonts w:ascii="Times New Roman" w:eastAsia="仿宋" w:hAnsi="Times New Roman" w:cs="Times New Roman"/>
        </w:rPr>
      </w:pPr>
    </w:p>
    <w:p w14:paraId="6F131A5F" w14:textId="6779C6C3" w:rsidR="00227DF4" w:rsidRDefault="00227DF4" w:rsidP="00227DF4">
      <w:pPr>
        <w:jc w:val="center"/>
        <w:rPr>
          <w:rFonts w:ascii="Times New Roman" w:eastAsia="仿宋" w:hAnsi="Times New Roman" w:cs="Times New Roman"/>
        </w:rPr>
      </w:pPr>
    </w:p>
    <w:p w14:paraId="45CB11D6" w14:textId="77777777" w:rsidR="00764F0F" w:rsidRPr="00BB1A11" w:rsidRDefault="00764F0F" w:rsidP="00227DF4">
      <w:pPr>
        <w:jc w:val="center"/>
        <w:rPr>
          <w:rFonts w:ascii="Times New Roman" w:eastAsia="仿宋" w:hAnsi="Times New Roman" w:cs="Times New Roman"/>
        </w:rPr>
      </w:pPr>
    </w:p>
    <w:p w14:paraId="4AE7A7BF" w14:textId="44DA7ECC" w:rsidR="00227DF4" w:rsidRPr="008D1F83" w:rsidRDefault="00764F0F" w:rsidP="00227DF4">
      <w:pPr>
        <w:jc w:val="both"/>
        <w:rPr>
          <w:sz w:val="28"/>
          <w:szCs w:val="28"/>
        </w:rPr>
      </w:pPr>
      <w:r>
        <w:rPr>
          <w:noProof/>
          <w:sz w:val="28"/>
          <w:szCs w:val="28"/>
        </w:rPr>
        <mc:AlternateContent>
          <mc:Choice Requires="wpg">
            <w:drawing>
              <wp:anchor distT="0" distB="0" distL="114300" distR="114300" simplePos="0" relativeHeight="251663360" behindDoc="0" locked="0" layoutInCell="1" allowOverlap="1" wp14:anchorId="55285AF9" wp14:editId="33CDBFB5">
                <wp:simplePos x="0" y="0"/>
                <wp:positionH relativeFrom="column">
                  <wp:posOffset>1274445</wp:posOffset>
                </wp:positionH>
                <wp:positionV relativeFrom="paragraph">
                  <wp:posOffset>306070</wp:posOffset>
                </wp:positionV>
                <wp:extent cx="2277110" cy="1671320"/>
                <wp:effectExtent l="0" t="110490" r="0" b="0"/>
                <wp:wrapNone/>
                <wp:docPr id="9"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1671320"/>
                          <a:chOff x="0" y="0"/>
                          <a:chExt cx="22771" cy="16713"/>
                        </a:xfrm>
                      </wpg:grpSpPr>
                      <wpg:grpSp>
                        <wpg:cNvPr id="10" name="组合 30"/>
                        <wpg:cNvGrpSpPr>
                          <a:grpSpLocks/>
                        </wpg:cNvGrpSpPr>
                        <wpg:grpSpPr bwMode="auto">
                          <a:xfrm>
                            <a:off x="0" y="0"/>
                            <a:ext cx="22771" cy="16713"/>
                            <a:chOff x="-4431" y="2893"/>
                            <a:chExt cx="22772" cy="16717"/>
                          </a:xfrm>
                        </wpg:grpSpPr>
                        <wps:wsp>
                          <wps:cNvPr id="11" name="直接箭头连接符 31"/>
                          <wps:cNvCnPr>
                            <a:cxnSpLocks noChangeShapeType="1"/>
                          </wps:cNvCnPr>
                          <wps:spPr bwMode="auto">
                            <a:xfrm flipV="1">
                              <a:off x="9425" y="6838"/>
                              <a:ext cx="6069" cy="3687"/>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12" name="文本框 2"/>
                          <wps:cNvSpPr txBox="1">
                            <a:spLocks noChangeArrowheads="1"/>
                          </wps:cNvSpPr>
                          <wps:spPr bwMode="auto">
                            <a:xfrm>
                              <a:off x="4985"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18F8" w14:textId="77777777" w:rsidR="00465FA5" w:rsidRPr="001A0BD7" w:rsidRDefault="00465FA5" w:rsidP="00227DF4">
                                <w:pPr>
                                  <w:rPr>
                                    <w:rFonts w:ascii="Times New Roman" w:hAnsi="Times New Roman" w:cs="Times New Roman"/>
                                    <w:i/>
                                  </w:rPr>
                                </w:pPr>
                                <w:r>
                                  <w:rPr>
                                    <w:rFonts w:ascii="Times New Roman" w:hAnsi="Times New Roman" w:cs="Times New Roman"/>
                                    <w:i/>
                                  </w:rPr>
                                  <w:t>M</w:t>
                                </w:r>
                              </w:p>
                            </w:txbxContent>
                          </wps:txbx>
                          <wps:bodyPr rot="0" vert="horz" wrap="square" lIns="91440" tIns="45720" rIns="91440" bIns="45720" anchor="t" anchorCtr="0" upright="1">
                            <a:noAutofit/>
                          </wps:bodyPr>
                        </wps:wsp>
                        <wps:wsp>
                          <wps:cNvPr id="13" name="文本框 2"/>
                          <wps:cNvSpPr txBox="1">
                            <a:spLocks noChangeArrowheads="1"/>
                          </wps:cNvSpPr>
                          <wps:spPr bwMode="auto">
                            <a:xfrm>
                              <a:off x="15000"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2E34"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upright="1">
                            <a:noAutofit/>
                          </wps:bodyPr>
                        </wps:wsp>
                        <wps:wsp>
                          <wps:cNvPr id="14" name="弧形 34"/>
                          <wps:cNvSpPr>
                            <a:spLocks/>
                          </wps:cNvSpPr>
                          <wps:spPr bwMode="auto">
                            <a:xfrm rot="-1359130">
                              <a:off x="-4431" y="2893"/>
                              <a:ext cx="22755" cy="16718"/>
                            </a:xfrm>
                            <a:custGeom>
                              <a:avLst/>
                              <a:gdLst>
                                <a:gd name="T0" fmla="*/ 9119 w 2275621"/>
                                <a:gd name="T1" fmla="*/ 166 h 1671725"/>
                                <a:gd name="T2" fmla="*/ 16069 w 2275621"/>
                                <a:gd name="T3" fmla="*/ 744 h 1671725"/>
                                <a:gd name="T4" fmla="*/ 22356 w 2275621"/>
                                <a:gd name="T5" fmla="*/ 6164 h 1671725"/>
                                <a:gd name="T6" fmla="*/ 0 60000 65536"/>
                                <a:gd name="T7" fmla="*/ 0 60000 65536"/>
                                <a:gd name="T8" fmla="*/ 0 60000 65536"/>
                              </a:gdLst>
                              <a:ahLst/>
                              <a:cxnLst>
                                <a:cxn ang="T6">
                                  <a:pos x="T0" y="T1"/>
                                </a:cxn>
                                <a:cxn ang="T7">
                                  <a:pos x="T2" y="T3"/>
                                </a:cxn>
                                <a:cxn ang="T8">
                                  <a:pos x="T4" y="T5"/>
                                </a:cxn>
                              </a:cxnLst>
                              <a:rect l="0" t="0" r="r" b="b"/>
                              <a:pathLst>
                                <a:path w="2275621" h="1671725" stroke="0">
                                  <a:moveTo>
                                    <a:pt x="911947" y="16634"/>
                                  </a:moveTo>
                                  <a:cubicBezTo>
                                    <a:pt x="1146146" y="-18212"/>
                                    <a:pt x="1389335" y="1993"/>
                                    <a:pt x="1607025" y="74383"/>
                                  </a:cubicBezTo>
                                  <a:cubicBezTo>
                                    <a:pt x="1916100" y="177163"/>
                                    <a:pt x="2146619" y="375903"/>
                                    <a:pt x="2235699" y="616392"/>
                                  </a:cubicBezTo>
                                  <a:lnTo>
                                    <a:pt x="1137811" y="835863"/>
                                  </a:lnTo>
                                  <a:lnTo>
                                    <a:pt x="911947" y="16634"/>
                                  </a:lnTo>
                                  <a:close/>
                                </a:path>
                                <a:path w="2275621" h="1671725" fill="none">
                                  <a:moveTo>
                                    <a:pt x="911947" y="16634"/>
                                  </a:moveTo>
                                  <a:cubicBezTo>
                                    <a:pt x="1146146" y="-18212"/>
                                    <a:pt x="1389335" y="1993"/>
                                    <a:pt x="1607025" y="74383"/>
                                  </a:cubicBezTo>
                                  <a:cubicBezTo>
                                    <a:pt x="1916100" y="177163"/>
                                    <a:pt x="2146619" y="375903"/>
                                    <a:pt x="2235699" y="616392"/>
                                  </a:cubicBezTo>
                                </a:path>
                              </a:pathLst>
                            </a:custGeom>
                            <a:noFill/>
                            <a:ln w="6350">
                              <a:solidFill>
                                <a:schemeClr val="tx1">
                                  <a:lumMod val="100000"/>
                                  <a:lumOff val="0"/>
                                </a:schemeClr>
                              </a:solidFill>
                              <a:miter lim="800000"/>
                              <a:headEnd type="none" w="med" len="sm"/>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文本框 2"/>
                          <wps:cNvSpPr txBox="1">
                            <a:spLocks noChangeArrowheads="1"/>
                          </wps:cNvSpPr>
                          <wps:spPr bwMode="auto">
                            <a:xfrm>
                              <a:off x="0" y="3810"/>
                              <a:ext cx="33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C6B4"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17" name="直接箭头连接符 36"/>
                          <wps:cNvCnPr>
                            <a:cxnSpLocks noChangeShapeType="1"/>
                          </wps:cNvCnPr>
                          <wps:spPr bwMode="auto">
                            <a:xfrm>
                              <a:off x="2525" y="6030"/>
                              <a:ext cx="3240"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grpSp>
                      <wps:wsp>
                        <wps:cNvPr id="18" name="文本框 2"/>
                        <wps:cNvSpPr txBox="1">
                          <a:spLocks noChangeArrowheads="1"/>
                        </wps:cNvSpPr>
                        <wps:spPr bwMode="auto">
                          <a:xfrm>
                            <a:off x="10995" y="6114"/>
                            <a:ext cx="4457"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39BA2" w14:textId="77777777" w:rsidR="00465FA5" w:rsidRPr="001A0BD7" w:rsidRDefault="00465FA5" w:rsidP="00227DF4">
                              <w:pPr>
                                <w:rPr>
                                  <w:rFonts w:ascii="Times New Roman" w:hAnsi="Times New Roman" w:cs="Times New Roman"/>
                                  <w:i/>
                                </w:rPr>
                              </w:pPr>
                              <w:r>
                                <w:rPr>
                                  <w:rFonts w:ascii="Times New Roman" w:hAnsi="Times New Roman" w:cs="Times New Roman"/>
                                  <w:i/>
                                </w:rPr>
                                <w:t>U</w:t>
                              </w:r>
                            </w:p>
                          </w:txbxContent>
                        </wps:txbx>
                        <wps:bodyPr rot="0" vert="horz" wrap="square" lIns="91440" tIns="45720" rIns="91440" bIns="45720" anchor="t" anchorCtr="0" upright="1">
                          <a:noAutofit/>
                        </wps:bodyPr>
                      </wps:wsp>
                      <wps:wsp>
                        <wps:cNvPr id="19" name="直接箭头连接符 38"/>
                        <wps:cNvCnPr>
                          <a:cxnSpLocks noChangeShapeType="1"/>
                        </wps:cNvCnPr>
                        <wps:spPr bwMode="auto">
                          <a:xfrm flipH="1" flipV="1">
                            <a:off x="10939" y="4319"/>
                            <a:ext cx="1009" cy="2948"/>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85AF9" id="组合 5" o:spid="_x0000_s1051" style="position:absolute;left:0;text-align:left;margin-left:100.35pt;margin-top:24.1pt;width:179.3pt;height:131.6pt;z-index:251663360" coordsize="22771,1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jbgcAAJknAAAOAAAAZHJzL2Uyb0RvYy54bWzsWs2P20QUvyPxP4x8RErjsR3Hjpqtusmm&#10;IBWo1IW7YzuJVdtjxs4mW8QNASfEiQsICcTHpXDqDRB/zW75M3jvje3Y2Q9WLVttS6pqM/a8eTPz&#10;Pn7z3hvfvrNOYnYUyjwS6VDjt3SNhakvgiidD7UPDicdR2N54aWBF4s0HGrHYa7d2XvzjdurbBAa&#10;YiHiIJQMmKT5YJUNtUVRZINuN/cXYeLlt0QWptA5EzLxCniU824gvRVwT+Kuoet2dyVkkEnhh3kO&#10;b8eqU9sj/rNZ6Bfvz2Z5WLB4qMHaCvor6e8U/3b3bnuDufSyReSXy/CeYxWJF6Uwac1q7BUeW8ro&#10;DKsk8qXIxay45YukK2azyA9pD7Abrm/t5p4Uy4z2Mh+s5lktJhDtlpyem63/3tEDyaJgqLkaS70E&#10;VPTs909PvvqC9VA2q2w+AJJ7MnuYPZBqg9C8L/xHOXR3t/vxea6I2XT1rgiAn7csBMlmPZMJsoBd&#10;szWp4LhWQbgumA8vDaPf5xw05UMft/vcNEol+QvQ5Jlx/uKgObIxDpff9QZqUlpouTC1K3qoN1jK&#10;ACduCcGkybd3iWq+fils7cUb1BLoWJbJNQYSMhzXVDbcFoSxGdy/VBDgdfnGsPIXM6yHCy8LyV5z&#10;tJpKqLDUUqjfPD398qdnv/168uPTv//6DttPfmawFbI0GjNKlZn567Q0M5aK0cJL5yFxPzzOwKRo&#10;BOi0MQQfcrDR882OzeIo+xAHNgzQtYweSdF2TEdJsTJDW7fBH9AGTdtpS9AbZDIv7oUiYdgYankh&#10;vWi+KEYiTQFvhFSTeEf380LZYDUA507FJIpjeO8N4pSthppt9nRaVS7iKMBO7CMADEexZEceQFex&#10;VkzjZQJOpd5xHf+pdcN79A6ipVdg+TUL8oMW9yQqAHXjKBlqToPLIvSCgzSgxRVeFEObFSTwvAi9&#10;uFhouOAkDDQWhwD32FI7jFNcNEgP9ly2FPx97OrugXPgWB3LsA86lj4ed+5ORlbHnvB+b2yOR6Mx&#10;/wT3z63BIgqCMEURVFDMratZZHkoKBCtwbiWdbfNnQQCi61+adFkTmhBCAr5YCqC4wcSd4dP4CTq&#10;9fV7C7iu8pbTrz8//fbJ6fefMQOlXFo74jAr1vsCwFLZRK7guPaTu1KKFaoSvLnlKArCL3cUVF6J&#10;z5brKPewOLeUmVXuYZpWCdGmo1NfjbRn3EOCT5B9X8UhcPqG1sBFSmu6UXbV8qVczqe1n07oX+kU&#10;DbILDZCcpnIVblj6vuF2JoA5HWti9TpuX3c6Onf3XVu3XGs8abvK/SgNX9xV0KndHmAhyrqxaHho&#10;7o2AogaXJlhdHU4ILWpPx+VXPlj9nueLxXq6phiF10eFck8mBQAwmCJEoNBYCPkYIAqiOUDlj5ae&#10;DAGo3knBD1xuocUW9GD1+hBUMNnsmTZ7vNQHVoC6GlPNUaFCxmUmEekrz0vFXYhtZhHB/AY0Xj5m&#10;mDcFM3gPjySMTHagsXUYXexYO9C4PAZ5UdCoj88daDTDcqsCjZM/fjn58wdm0kHeCDPoOGjmehRu&#10;XyWKULjc4WbP5ZBCIaMyqDgvdamiCsj9ehBxVJkfheSNuMJfqrAbuVWxBGRiQRkazIMybjoEAJol&#10;MaTxb3WZy7nLVgxZ2wadHjikooTMpKbkts0WDFPOPhyFYHNNQgjKGoSQHFzME7C4Ju1b1sU8Qf41&#10;oWGYPftiniCVmtTm9iVM7Qalzmx0LGb3eqa9vaP+VQmhgFPPfYYjqKdWgLcATZDcIHkrlQItOEKh&#10;XnFokxVkIscUHlUEZ8ShCk8hs11TnLeh7reoQfpITZkuzHiG2mlRg1yRmnRYUavfclEYkW7Xg6TG&#10;oB40VVLKvAL3giaATYyPKgNiCzj8SxuBwpYUjyAdVRaeiKPwUNCgAjeJpmeBmGExYFvKu2AdGzJ/&#10;OY38/fBxcxCE2jb8p1Ed7hicwAvWQSy5Cfm+qaJy7lapf9ln6329TGj7lunU0mrNcu6cLrchmVQr&#10;hfKLXZYUFF8DlmNzyIZhH2a/5+rtXjRcV/WCZZourRfF3Zo2TtubNPsOxHLI0jF7jpoQBlVk1a9a&#10;wQWCrIj8WOQhnRGkrX/V2gzyy6GWQjmSzGajj0tn25C1d1YK/3VUGygEzZ8i89olSLUbIK6TtZtb&#10;zihLGKTwdv0iT5S/vw61jv8wvAQVV5Wcc4si15x1+QWA8auRdwFO34xajQJv04ECNp3AVUjVKtRU&#10;J0JVh6/KkmUdc1eogcrrrlCj6r50nr5AoYZsbVMSuWbIeGUKNRAOXnoVQmF6mYJd01UIxkdlMmZg&#10;0Q+DMFtXF12qGon3cCaUIlUqVlX8LkCN3e0HRj4o1OrMbJV0X5/bDwgFyrvdl3UTApnnzThdue66&#10;paOcuQqxoJpc3hTurkKa1wW7qub1VjXrat2uqtmsakIp4tITlqqK13vC0scGb+Ml0bmfHQCamKpg&#10;Al9xuO14Hcow0IUVUMO1tgugW/H67uT9P5288P0XFWLKb9XwA7PmM7SbX9Tt/QMAAP//AwBQSwME&#10;FAAGAAgAAAAhAAJyh1TgAAAACgEAAA8AAABkcnMvZG93bnJldi54bWxMj8FKw0AQQO+C/7CM4M1u&#10;tmm0xmxKKeqpFGwF8TZNpklodjdkt0n6944nPQ7zePMmW02mFQP1vnFWg5pFIMgWrmxspeHz8Paw&#10;BOED2hJbZ0nDlTys8tubDNPSjfaDhn2oBEusT1FDHUKXSumLmgz6mevI8u7keoOBx76SZY8jy00r&#10;51H0KA02li/U2NGmpuK8vxgN7yOO61i9DtvzaXP9PiS7r60ire/vpvULiEBT+IPhN5/TIeemo7vY&#10;0otWA9ufGNWwWM5BMJAkzzGIo4ZYqQXIPJP/X8h/AAAA//8DAFBLAQItABQABgAIAAAAIQC2gziS&#10;/gAAAOEBAAATAAAAAAAAAAAAAAAAAAAAAABbQ29udGVudF9UeXBlc10ueG1sUEsBAi0AFAAGAAgA&#10;AAAhADj9If/WAAAAlAEAAAsAAAAAAAAAAAAAAAAALwEAAF9yZWxzLy5yZWxzUEsBAi0AFAAGAAgA&#10;AAAhAHxX9SNuBwAAmScAAA4AAAAAAAAAAAAAAAAALgIAAGRycy9lMm9Eb2MueG1sUEsBAi0AFAAG&#10;AAgAAAAhAAJyh1TgAAAACgEAAA8AAAAAAAAAAAAAAAAAyAkAAGRycy9kb3ducmV2LnhtbFBLBQYA&#10;AAAABAAEAPMAAADVCgAAAAA=&#10;">
                <v:group id="组合 30" o:spid="_x0000_s1052" style="position:absolute;width:22771;height:16713" coordorigin="-4431,2893" coordsize="22772,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接箭头连接符 31" o:spid="_x0000_s1053" type="#_x0000_t32" style="position:absolute;left:9425;top:6838;width:6069;height:3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7DwAAAANsAAAAPAAAAZHJzL2Rvd25yZXYueG1sRE9Ni8Iw&#10;EL0v+B/CCHtb0wrKUo2iglBkPWx3wevYjG21mZQkav33RljY2zze58yXvWnFjZxvLCtIRwkI4tLq&#10;hisFvz/bj08QPiBrbC2Tggd5WC4Gb3PMtL3zN92KUIkYwj5DBXUIXSalL2sy6Ee2I47cyTqDIUJX&#10;Se3wHsNNK8dJMpUGG44NNXa0qam8FFejwJwP+deejzs7Oa/dOM33vsCg1PuwX81ABOrDv/jPnes4&#10;P4XXL/EAuXgCAAD//wMAUEsBAi0AFAAGAAgAAAAhANvh9svuAAAAhQEAABMAAAAAAAAAAAAAAAAA&#10;AAAAAFtDb250ZW50X1R5cGVzXS54bWxQSwECLQAUAAYACAAAACEAWvQsW78AAAAVAQAACwAAAAAA&#10;AAAAAAAAAAAfAQAAX3JlbHMvLnJlbHNQSwECLQAUAAYACAAAACEAK6Duw8AAAADbAAAADwAAAAAA&#10;AAAAAAAAAAAHAgAAZHJzL2Rvd25yZXYueG1sUEsFBgAAAAADAAMAtwAAAPQCAAAAAA==&#10;" strokecolor="black [3213]" strokeweight=".5pt">
                    <v:stroke endarrow="classic" joinstyle="miter"/>
                  </v:shape>
                  <v:shape id="文本框 2" o:spid="_x0000_s1054"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F6818F8" w14:textId="77777777" w:rsidR="00465FA5" w:rsidRPr="001A0BD7" w:rsidRDefault="00465FA5" w:rsidP="00227DF4">
                          <w:pPr>
                            <w:rPr>
                              <w:rFonts w:ascii="Times New Roman" w:hAnsi="Times New Roman" w:cs="Times New Roman"/>
                              <w:i/>
                            </w:rPr>
                          </w:pPr>
                          <w:r>
                            <w:rPr>
                              <w:rFonts w:ascii="Times New Roman" w:hAnsi="Times New Roman" w:cs="Times New Roman"/>
                              <w:i/>
                            </w:rPr>
                            <w:t>M</w:t>
                          </w:r>
                        </w:p>
                      </w:txbxContent>
                    </v:textbox>
                  </v:shape>
                  <v:shape id="文本框 2" o:spid="_x0000_s1055"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7B72E34"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v:textbox>
                  </v:shape>
                  <v:shape id="弧形 34" o:spid="_x0000_s1056" style="position:absolute;left:-4431;top:2893;width:22755;height:16718;rotation:-1484532fd;visibility:visible;mso-wrap-style:square;v-text-anchor:middle" coordsize="2275621,16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8NwwAAANsAAAAPAAAAZHJzL2Rvd25yZXYueG1sRE9La8JA&#10;EL4L/Q/LFHqRutGKlNRVxAftzRrTnofsNBvNzobs1sR/3xWE3ubje8582dtaXKj1lWMF41ECgrhw&#10;uuJSQX7cPb+C8AFZY+2YFFzJw3LxMJhjql3HB7pkoRQxhH2KCkwITSqlLwxZ9CPXEEfux7UWQ4Rt&#10;KXWLXQy3tZwkyUxarDg2GGxobag4Z79WwTDbvVy70+fXd2lW/emw2W/fc6nU02O/egMRqA//4rv7&#10;Q8f5U7j9Eg+Qiz8AAAD//wMAUEsBAi0AFAAGAAgAAAAhANvh9svuAAAAhQEAABMAAAAAAAAAAAAA&#10;AAAAAAAAAFtDb250ZW50X1R5cGVzXS54bWxQSwECLQAUAAYACAAAACEAWvQsW78AAAAVAQAACwAA&#10;AAAAAAAAAAAAAAAfAQAAX3JlbHMvLnJlbHNQSwECLQAUAAYACAAAACEAMh7/DcMAAADbAAAADwAA&#10;AAAAAAAAAAAAAAAHAgAAZHJzL2Rvd25yZXYueG1sUEsFBgAAAAADAAMAtwAAAPcCAAAAAA==&#10;" path="m911947,16634nsc1146146,-18212,1389335,1993,1607025,74383v309075,102780,539594,301520,628674,542009l1137811,835863,911947,16634xem911947,16634nfc1146146,-18212,1389335,1993,1607025,74383v309075,102780,539594,301520,628674,542009e" filled="f" strokecolor="black [3213]" strokeweight=".5pt">
                    <v:stroke startarrowlength="short" endarrow="classic" joinstyle="miter"/>
                    <v:path arrowok="t" o:connecttype="custom" o:connectlocs="91,2;161,7;224,62" o:connectangles="0,0,0"/>
                  </v:shape>
                  <v:shape id="文本框 2" o:spid="_x0000_s1057"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D42C6B4"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v:textbox>
                  </v:shape>
                  <v:shape id="直接箭头连接符 36" o:spid="_x0000_s1058" type="#_x0000_t32" style="position:absolute;left:2525;top:6030;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yCwgAAANsAAAAPAAAAZHJzL2Rvd25yZXYueG1sRE/LigIx&#10;ELwL+w+hBW+a0QVnmTUjuuAieBDdPXhsJj0PnHSGJOr490YQvFV3dVV1LZa9acWVnG8sK5hOEhDE&#10;hdUNVwr+/zbjLxA+IGtsLZOCO3lY5h+DBWba3vhA12OoRDRhn6GCOoQuk9IXNRn0E9sRR660zmCI&#10;o6ukdniL5qaVsySZS4MNx4QaO/qpqTgfL0ZB6tb2VJzW+8+4+y03u11v21Sp0bBffYMI1If38Uu9&#10;1fH9FJ5dIgCZPwAAAP//AwBQSwECLQAUAAYACAAAACEA2+H2y+4AAACFAQAAEwAAAAAAAAAAAAAA&#10;AAAAAAAAW0NvbnRlbnRfVHlwZXNdLnhtbFBLAQItABQABgAIAAAAIQBa9CxbvwAAABUBAAALAAAA&#10;AAAAAAAAAAAAAB8BAABfcmVscy8ucmVsc1BLAQItABQABgAIAAAAIQB4RRyCwgAAANsAAAAPAAAA&#10;AAAAAAAAAAAAAAcCAABkcnMvZG93bnJldi54bWxQSwUGAAAAAAMAAwC3AAAA9gIAAAAA&#10;" strokecolor="black [3213]" strokeweight=".5pt">
                    <v:stroke endarrow="classic" joinstyle="miter"/>
                  </v:shape>
                </v:group>
                <v:shape id="文本框 2" o:spid="_x0000_s1059" type="#_x0000_t202" style="position:absolute;left:10995;top:6114;width:4457;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2639BA2" w14:textId="77777777" w:rsidR="00465FA5" w:rsidRPr="001A0BD7" w:rsidRDefault="00465FA5" w:rsidP="00227DF4">
                        <w:pPr>
                          <w:rPr>
                            <w:rFonts w:ascii="Times New Roman" w:hAnsi="Times New Roman" w:cs="Times New Roman"/>
                            <w:i/>
                          </w:rPr>
                        </w:pPr>
                        <w:r>
                          <w:rPr>
                            <w:rFonts w:ascii="Times New Roman" w:hAnsi="Times New Roman" w:cs="Times New Roman"/>
                            <w:i/>
                          </w:rPr>
                          <w:t>U</w:t>
                        </w:r>
                      </w:p>
                    </w:txbxContent>
                  </v:textbox>
                </v:shape>
                <v:shape id="直接箭头连接符 38" o:spid="_x0000_s1060" type="#_x0000_t32" style="position:absolute;left:10939;top:4319;width:1009;height:29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BfwwAAANsAAAAPAAAAZHJzL2Rvd25yZXYueG1sRI9BawIx&#10;EIXvBf9DGKG3mrVIsatRxK7WW6kKXofNuFndTMImddd/bwqF3mZ4b973Zr7sbSNu1IbasYLxKANB&#10;XDpdc6XgeNi8TEGEiKyxcUwK7hRguRg8zTHXruNvuu1jJVIIhxwVmBh9LmUoDVkMI+eJk3Z2rcWY&#10;1raSusUuhdtGvmbZm7RYcyIY9LQ2VF73PzZBus3k4q2vi+3HtZh8fp2KqTkp9TzsVzMQkfr4b/67&#10;3ulU/x1+f0kDyMUDAAD//wMAUEsBAi0AFAAGAAgAAAAhANvh9svuAAAAhQEAABMAAAAAAAAAAAAA&#10;AAAAAAAAAFtDb250ZW50X1R5cGVzXS54bWxQSwECLQAUAAYACAAAACEAWvQsW78AAAAVAQAACwAA&#10;AAAAAAAAAAAAAAAfAQAAX3JlbHMvLnJlbHNQSwECLQAUAAYACAAAACEATYIQX8MAAADbAAAADwAA&#10;AAAAAAAAAAAAAAAHAgAAZHJzL2Rvd25yZXYueG1sUEsFBgAAAAADAAMAtwAAAPcCAAAAAA==&#10;" strokecolor="black [3213]" strokeweight=".5pt">
                  <v:stroke endarrow="classic" joinstyle="miter"/>
                </v:shape>
              </v:group>
            </w:pict>
          </mc:Fallback>
        </mc:AlternateContent>
      </w:r>
    </w:p>
    <w:p w14:paraId="341B2055" w14:textId="7201A9C2" w:rsidR="00227DF4" w:rsidRPr="008D1F83" w:rsidRDefault="00227DF4" w:rsidP="00227DF4">
      <w:pPr>
        <w:jc w:val="both"/>
        <w:rPr>
          <w:sz w:val="28"/>
          <w:szCs w:val="28"/>
        </w:rPr>
      </w:pPr>
    </w:p>
    <w:p w14:paraId="0FB41D78" w14:textId="77777777" w:rsidR="00227DF4" w:rsidRPr="008D1F83" w:rsidRDefault="00227DF4" w:rsidP="00227DF4">
      <w:pPr>
        <w:jc w:val="both"/>
        <w:rPr>
          <w:sz w:val="28"/>
          <w:szCs w:val="28"/>
        </w:rPr>
      </w:pPr>
    </w:p>
    <w:p w14:paraId="0BDB4E1A" w14:textId="54DE86F8" w:rsidR="00227DF4" w:rsidRPr="00BB1A11" w:rsidRDefault="00227DF4" w:rsidP="00227DF4">
      <w:pPr>
        <w:jc w:val="center"/>
        <w:rPr>
          <w:rFonts w:ascii="Times New Roman" w:eastAsia="仿宋" w:hAnsi="Times New Roman" w:cs="Times New Roman"/>
        </w:rPr>
      </w:pPr>
      <w:r w:rsidRPr="00BB1A11">
        <w:rPr>
          <w:rFonts w:ascii="Times New Roman" w:eastAsia="仿宋" w:hAnsi="Times New Roman" w:cs="Times New Roman"/>
        </w:rPr>
        <w:t>附图</w:t>
      </w:r>
      <w:r w:rsidRPr="00BB1A11">
        <w:rPr>
          <w:rFonts w:ascii="Times New Roman" w:eastAsia="仿宋" w:hAnsi="Times New Roman" w:cs="Times New Roman" w:hint="eastAsia"/>
        </w:rPr>
        <w:t>3b</w:t>
      </w:r>
      <w:r w:rsidRPr="00BB1A11">
        <w:rPr>
          <w:rFonts w:ascii="Times New Roman" w:eastAsia="仿宋" w:hAnsi="Times New Roman" w:cs="Times New Roman"/>
        </w:rPr>
        <w:t xml:space="preserve">. </w:t>
      </w:r>
      <w:r>
        <w:rPr>
          <w:rFonts w:ascii="Times New Roman" w:eastAsia="仿宋" w:hAnsi="Times New Roman" w:cs="Times New Roman" w:hint="eastAsia"/>
        </w:rPr>
        <w:t>不在</w:t>
      </w:r>
      <w:r w:rsidRPr="00BB1A11">
        <w:rPr>
          <w:rFonts w:ascii="Times New Roman" w:eastAsia="仿宋" w:hAnsi="Times New Roman" w:cs="Times New Roman" w:hint="eastAsia"/>
        </w:rPr>
        <w:t>处理（</w:t>
      </w:r>
      <w:r w:rsidRPr="00BB1A11">
        <w:rPr>
          <w:rFonts w:ascii="Times New Roman" w:eastAsia="仿宋" w:hAnsi="Times New Roman" w:cs="Times New Roman"/>
          <w:position w:val="-4"/>
        </w:rPr>
        <w:object w:dxaOrig="240" w:dyaOrig="260" w14:anchorId="0836F0C1">
          <v:shape id="_x0000_i1064" type="#_x0000_t75" style="width:12pt;height:12pt" o:ole="">
            <v:imagedata r:id="rId43" o:title=""/>
          </v:shape>
          <o:OLEObject Type="Embed" ProgID="Equation.DSMT4" ShapeID="_x0000_i1064" DrawAspect="Content" ObjectID="_1620650390" r:id="rId69"/>
        </w:object>
      </w:r>
      <w:r>
        <w:rPr>
          <w:rFonts w:ascii="Times New Roman" w:eastAsia="仿宋" w:hAnsi="Times New Roman" w:cs="Times New Roman" w:hint="eastAsia"/>
        </w:rPr>
        <w:t>）与</w:t>
      </w:r>
      <w:r w:rsidRPr="00BB1A11">
        <w:rPr>
          <w:rFonts w:ascii="Times New Roman" w:eastAsia="仿宋" w:hAnsi="Times New Roman" w:cs="Times New Roman" w:hint="eastAsia"/>
        </w:rPr>
        <w:t>结局（</w:t>
      </w:r>
      <w:r w:rsidRPr="00BB1A11">
        <w:rPr>
          <w:rFonts w:ascii="Times New Roman" w:eastAsia="仿宋" w:hAnsi="Times New Roman" w:cs="Times New Roman"/>
          <w:position w:val="-4"/>
        </w:rPr>
        <w:object w:dxaOrig="220" w:dyaOrig="260" w14:anchorId="3EBEDDFA">
          <v:shape id="_x0000_i1065" type="#_x0000_t75" style="width:12pt;height:12pt" o:ole="">
            <v:imagedata r:id="rId19" o:title=""/>
          </v:shape>
          <o:OLEObject Type="Embed" ProgID="Equation.DSMT4" ShapeID="_x0000_i1065" DrawAspect="Content" ObjectID="_1620650391" r:id="rId70"/>
        </w:object>
      </w:r>
      <w:r w:rsidRPr="00BB1A11">
        <w:rPr>
          <w:rFonts w:ascii="Times New Roman" w:eastAsia="仿宋" w:hAnsi="Times New Roman" w:cs="Times New Roman" w:hint="eastAsia"/>
        </w:rPr>
        <w:t>）因果路</w:t>
      </w:r>
      <w:r>
        <w:rPr>
          <w:rFonts w:ascii="Times New Roman" w:eastAsia="仿宋" w:hAnsi="Times New Roman" w:cs="Times New Roman" w:hint="eastAsia"/>
        </w:rPr>
        <w:t>径</w:t>
      </w:r>
      <w:r w:rsidRPr="00BB1A11">
        <w:rPr>
          <w:rFonts w:ascii="Times New Roman" w:eastAsia="仿宋" w:hAnsi="Times New Roman" w:cs="Times New Roman" w:hint="eastAsia"/>
        </w:rPr>
        <w:t>上，但与结局间存在未测混杂因素（</w:t>
      </w:r>
      <w:r w:rsidRPr="00BB1A11">
        <w:rPr>
          <w:rFonts w:ascii="Times New Roman" w:eastAsia="仿宋" w:hAnsi="Times New Roman" w:cs="Times New Roman"/>
          <w:position w:val="-6"/>
        </w:rPr>
        <w:object w:dxaOrig="260" w:dyaOrig="279" w14:anchorId="3B568CB3">
          <v:shape id="_x0000_i1066" type="#_x0000_t75" style="width:12pt;height:12pt" o:ole="">
            <v:imagedata r:id="rId49" o:title=""/>
          </v:shape>
          <o:OLEObject Type="Embed" ProgID="Equation.DSMT4" ShapeID="_x0000_i1066" DrawAspect="Content" ObjectID="_1620650392" r:id="rId71"/>
        </w:object>
      </w:r>
      <w:r w:rsidRPr="00BB1A11">
        <w:rPr>
          <w:rFonts w:ascii="Times New Roman" w:eastAsia="仿宋" w:hAnsi="Times New Roman" w:cs="Times New Roman" w:hint="eastAsia"/>
        </w:rPr>
        <w:t>）的中介变量（</w:t>
      </w:r>
      <w:r w:rsidRPr="00BB1A11">
        <w:rPr>
          <w:rFonts w:ascii="Times New Roman" w:eastAsia="仿宋" w:hAnsi="Times New Roman" w:cs="Times New Roman"/>
          <w:position w:val="-4"/>
        </w:rPr>
        <w:object w:dxaOrig="320" w:dyaOrig="260" w14:anchorId="02607072">
          <v:shape id="_x0000_i1067" type="#_x0000_t75" style="width:18pt;height:12pt" o:ole="">
            <v:imagedata r:id="rId67" o:title=""/>
          </v:shape>
          <o:OLEObject Type="Embed" ProgID="Equation.DSMT4" ShapeID="_x0000_i1067" DrawAspect="Content" ObjectID="_1620650393" r:id="rId72"/>
        </w:object>
      </w:r>
      <w:r w:rsidRPr="00BB1A11">
        <w:rPr>
          <w:rFonts w:ascii="Times New Roman" w:eastAsia="仿宋" w:hAnsi="Times New Roman" w:cs="Times New Roman" w:hint="eastAsia"/>
        </w:rPr>
        <w:t>）示意图</w:t>
      </w:r>
    </w:p>
    <w:p w14:paraId="774FF630" w14:textId="77777777" w:rsidR="00227DF4" w:rsidRPr="008D1F83" w:rsidRDefault="00227DF4" w:rsidP="00227DF4">
      <w:pPr>
        <w:jc w:val="both"/>
        <w:rPr>
          <w:sz w:val="28"/>
          <w:szCs w:val="28"/>
        </w:rPr>
      </w:pPr>
    </w:p>
    <w:p w14:paraId="51A478DC" w14:textId="596428F5" w:rsidR="00227DF4" w:rsidRPr="008D1F83" w:rsidRDefault="003A038F" w:rsidP="00227DF4">
      <w:pPr>
        <w:ind w:firstLineChars="200" w:firstLine="560"/>
        <w:jc w:val="both"/>
        <w:rPr>
          <w:sz w:val="28"/>
          <w:szCs w:val="28"/>
        </w:rPr>
      </w:pPr>
      <w:r>
        <w:rPr>
          <w:noProof/>
          <w:sz w:val="28"/>
          <w:szCs w:val="28"/>
        </w:rPr>
        <mc:AlternateContent>
          <mc:Choice Requires="wpg">
            <w:drawing>
              <wp:anchor distT="0" distB="0" distL="114300" distR="114300" simplePos="0" relativeHeight="251664384" behindDoc="0" locked="0" layoutInCell="1" allowOverlap="1" wp14:anchorId="48C6687B" wp14:editId="08FA9178">
                <wp:simplePos x="0" y="0"/>
                <wp:positionH relativeFrom="column">
                  <wp:posOffset>1672590</wp:posOffset>
                </wp:positionH>
                <wp:positionV relativeFrom="paragraph">
                  <wp:posOffset>3941445</wp:posOffset>
                </wp:positionV>
                <wp:extent cx="2148205" cy="1188085"/>
                <wp:effectExtent l="0" t="0" r="0" b="5715"/>
                <wp:wrapNone/>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205" cy="1188085"/>
                          <a:chOff x="0" y="0"/>
                          <a:chExt cx="2148029" cy="1188178"/>
                        </a:xfrm>
                      </wpg:grpSpPr>
                      <wps:wsp>
                        <wps:cNvPr id="47" name="直接箭头连接符 47"/>
                        <wps:cNvCnPr/>
                        <wps:spPr>
                          <a:xfrm>
                            <a:off x="308539" y="241222"/>
                            <a:ext cx="1494334" cy="24122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 name="直接箭头连接符 42"/>
                        <wps:cNvCnPr/>
                        <wps:spPr>
                          <a:xfrm flipV="1">
                            <a:off x="364638" y="762935"/>
                            <a:ext cx="583985" cy="207563"/>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文本框 2"/>
                        <wps:cNvSpPr txBox="1">
                          <a:spLocks noChangeArrowheads="1"/>
                        </wps:cNvSpPr>
                        <wps:spPr bwMode="auto">
                          <a:xfrm>
                            <a:off x="28049" y="863911"/>
                            <a:ext cx="445135" cy="324267"/>
                          </a:xfrm>
                          <a:prstGeom prst="rect">
                            <a:avLst/>
                          </a:prstGeom>
                          <a:noFill/>
                          <a:ln w="9525">
                            <a:noFill/>
                            <a:miter lim="800000"/>
                            <a:headEnd/>
                            <a:tailEnd/>
                          </a:ln>
                        </wps:spPr>
                        <wps:txbx>
                          <w:txbxContent>
                            <w:p w14:paraId="04EE7A2F"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sidRPr="00434D46">
                                <w:rPr>
                                  <w:rFonts w:ascii="Times New Roman" w:hAnsi="Times New Roman" w:cs="Times New Roman"/>
                                  <w:i/>
                                  <w:vertAlign w:val="subscript"/>
                                </w:rPr>
                                <w:t>2</w:t>
                              </w:r>
                            </w:p>
                          </w:txbxContent>
                        </wps:txbx>
                        <wps:bodyPr rot="0" vert="horz" wrap="square" lIns="91440" tIns="45720" rIns="91440" bIns="45720" anchor="t" anchorCtr="0">
                          <a:noAutofit/>
                        </wps:bodyPr>
                      </wps:wsp>
                      <wps:wsp>
                        <wps:cNvPr id="49" name="直接箭头连接符 49"/>
                        <wps:cNvCnPr/>
                        <wps:spPr>
                          <a:xfrm flipV="1">
                            <a:off x="246832" y="718056"/>
                            <a:ext cx="145298" cy="24122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50" name="组合 50"/>
                        <wpg:cNvGrpSpPr/>
                        <wpg:grpSpPr>
                          <a:xfrm>
                            <a:off x="314149" y="381467"/>
                            <a:ext cx="1833880" cy="410210"/>
                            <a:chOff x="0" y="381000"/>
                            <a:chExt cx="1834062" cy="410845"/>
                          </a:xfrm>
                        </wpg:grpSpPr>
                        <wps:wsp>
                          <wps:cNvPr id="51" name="直接箭头连接符 51"/>
                          <wps:cNvCnPr/>
                          <wps:spPr>
                            <a:xfrm>
                              <a:off x="744583" y="605246"/>
                              <a:ext cx="7207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 name="文本框 2"/>
                          <wps:cNvSpPr txBox="1">
                            <a:spLocks noChangeArrowheads="1"/>
                          </wps:cNvSpPr>
                          <wps:spPr bwMode="auto">
                            <a:xfrm>
                              <a:off x="498566" y="411480"/>
                              <a:ext cx="334010" cy="380365"/>
                            </a:xfrm>
                            <a:prstGeom prst="rect">
                              <a:avLst/>
                            </a:prstGeom>
                            <a:noFill/>
                            <a:ln w="9525">
                              <a:noFill/>
                              <a:miter lim="800000"/>
                              <a:headEnd/>
                              <a:tailEnd/>
                            </a:ln>
                          </wps:spPr>
                          <wps:txbx>
                            <w:txbxContent>
                              <w:p w14:paraId="53A6D058"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a:noAutofit/>
                          </wps:bodyPr>
                        </wps:wsp>
                        <wps:wsp>
                          <wps:cNvPr id="7" name="文本框 2"/>
                          <wps:cNvSpPr txBox="1">
                            <a:spLocks noChangeArrowheads="1"/>
                          </wps:cNvSpPr>
                          <wps:spPr bwMode="auto">
                            <a:xfrm>
                              <a:off x="1500052" y="411480"/>
                              <a:ext cx="334010" cy="380365"/>
                            </a:xfrm>
                            <a:prstGeom prst="rect">
                              <a:avLst/>
                            </a:prstGeom>
                            <a:noFill/>
                            <a:ln w="9525">
                              <a:noFill/>
                              <a:miter lim="800000"/>
                              <a:headEnd/>
                              <a:tailEnd/>
                            </a:ln>
                          </wps:spPr>
                          <wps:txbx>
                            <w:txbxContent>
                              <w:p w14:paraId="576C2144"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a:noAutofit/>
                          </wps:bodyPr>
                        </wps:wsp>
                        <wps:wsp>
                          <wps:cNvPr id="8" name="文本框 2"/>
                          <wps:cNvSpPr txBox="1">
                            <a:spLocks noChangeArrowheads="1"/>
                          </wps:cNvSpPr>
                          <wps:spPr bwMode="auto">
                            <a:xfrm>
                              <a:off x="0" y="381000"/>
                              <a:ext cx="334010" cy="380365"/>
                            </a:xfrm>
                            <a:prstGeom prst="rect">
                              <a:avLst/>
                            </a:prstGeom>
                            <a:noFill/>
                            <a:ln w="9525">
                              <a:noFill/>
                              <a:miter lim="800000"/>
                              <a:headEnd/>
                              <a:tailEnd/>
                            </a:ln>
                          </wps:spPr>
                          <wps:txbx>
                            <w:txbxContent>
                              <w:p w14:paraId="7647A544" w14:textId="77777777" w:rsidR="00465FA5" w:rsidRPr="001A0BD7" w:rsidRDefault="00465FA5" w:rsidP="00227DF4">
                                <w:pPr>
                                  <w:rPr>
                                    <w:rFonts w:ascii="Times New Roman" w:hAnsi="Times New Roman" w:cs="Times New Roman"/>
                                    <w:i/>
                                  </w:rPr>
                                </w:pPr>
                                <w:r>
                                  <w:rPr>
                                    <w:rFonts w:ascii="Times New Roman" w:hAnsi="Times New Roman" w:cs="Times New Roman"/>
                                    <w:i/>
                                  </w:rPr>
                                  <w:t>L</w:t>
                                </w:r>
                              </w:p>
                            </w:txbxContent>
                          </wps:txbx>
                          <wps:bodyPr rot="0" vert="horz" wrap="square" lIns="91440" tIns="45720" rIns="91440" bIns="45720" anchor="t" anchorCtr="0">
                            <a:noAutofit/>
                          </wps:bodyPr>
                        </wps:wsp>
                      </wpg:grpSp>
                      <wps:wsp>
                        <wps:cNvPr id="57" name="文本框 2"/>
                        <wps:cNvSpPr txBox="1">
                          <a:spLocks noChangeArrowheads="1"/>
                        </wps:cNvSpPr>
                        <wps:spPr bwMode="auto">
                          <a:xfrm>
                            <a:off x="0" y="0"/>
                            <a:ext cx="445135" cy="380365"/>
                          </a:xfrm>
                          <a:prstGeom prst="rect">
                            <a:avLst/>
                          </a:prstGeom>
                          <a:noFill/>
                          <a:ln w="9525">
                            <a:noFill/>
                            <a:miter lim="800000"/>
                            <a:headEnd/>
                            <a:tailEnd/>
                          </a:ln>
                        </wps:spPr>
                        <wps:txbx>
                          <w:txbxContent>
                            <w:p w14:paraId="4268CC0B"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Pr>
                                  <w:rFonts w:ascii="Times New Roman" w:hAnsi="Times New Roman" w:cs="Times New Roman"/>
                                  <w:i/>
                                  <w:vertAlign w:val="subscript"/>
                                </w:rPr>
                                <w:t>1</w:t>
                              </w:r>
                            </w:p>
                          </w:txbxContent>
                        </wps:txbx>
                        <wps:bodyPr rot="0" vert="horz" wrap="square" lIns="91440" tIns="45720" rIns="91440" bIns="45720" anchor="t" anchorCtr="0">
                          <a:noAutofit/>
                        </wps:bodyPr>
                      </wps:wsp>
                      <wps:wsp>
                        <wps:cNvPr id="58" name="直接箭头连接符 58"/>
                        <wps:cNvCnPr/>
                        <wps:spPr>
                          <a:xfrm>
                            <a:off x="179514" y="330979"/>
                            <a:ext cx="201930" cy="173904"/>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8C6687B" id="组合 59" o:spid="_x0000_s1061" style="position:absolute;left:0;text-align:left;margin-left:131.7pt;margin-top:310.35pt;width:169.15pt;height:93.55pt;z-index:251664384" coordsize="21480,1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OsMAUAAIkdAAAOAAAAZHJzL2Uyb0RvYy54bWzsWU1v5DQYviPxH6zc6cSJk0lGna6W7oeQ&#10;FqhY4O5mnElEYgfH7Uz3jIAT4sQFhIQEnBZOe+PAr9mWn8HrjyQz0w9pF6kt7cwhisd5Hfvx8z5+&#10;7Ow+WNYVOmayLQWfenjH9xDjmZiVfD71Pvv0yXuJh1pF+YxWgrOpd8Ja78Heu+/sLpoJC0QhqhmT&#10;CBrh7WTRTL1CqWYyGrVZwWra7oiGcajMhaypgqKcj2aSLqD1uhoFvh+PFkLOGiky1rbw7yNb6e2Z&#10;9vOcZerjPG+ZQtXUg74pc5Xmeqivo71dOplL2hRl5rpB36IXNS05vLRv6hFVFB3J8lxTdZlJ0Ypc&#10;7WSiHok8LzNmxgCjwf7GaJ5KcdSYscwni3nTwwTQbuD01s1mHx0fSFTOpl6UeojTGubo7K+vXn//&#10;LYI/AJ1FM5/AQ09l87w5kHaIcPtMZF+0UD3arNfl+fDwMpe1DoKRoqWB/aSHnS0VyuDPAJMk8CMP&#10;ZVCHcZL4SWQnJitg9s7FZcXjlUg/gI53kXic6MgRndgXm+713Vk0QLJ2wLH9bzg+L2jDzPS0GiKH&#10;Ixn3OP746vS7387+/OP1r6/++ftnff/ydwT1BlYTs88PpCu1Dt4NxEIAI4QRAjQBwUEQWGQ67DBJ&#10;SRgSi8DwQA8AnTSyVU+ZqJG+mXqtkrScF2pfcA7ZISQ2vKXHz1plkesC9LRVXF9bUZWzJ2VVmYJO&#10;TbZfSXRMIanUEjvE155StKwe8xlSJw0wqlWMVqpwD+pGYWLaiR2yuVMnFbMv/ITlwEeghe2YUYLh&#10;dTTLGFfdKysOT+uwHDrXB/pmRFcGuud1KDMq8SbBfYR5s+CqD65LLuRFbx9Qyu3zHQJ23BqCQzE7&#10;MWQw0ABNde5dA18h71zaX0xXQzjdE6D4JXRFeVU2n3cz5lI9jEkcgvoDccdxkIYupTviRkmYQpqb&#10;zA38cRSHjh0d/zsabnm7QvgtbwedBW5Z4p7+8M3pTy9Pf/karXJVL1dILd8Xg5TYVQtxsV9QPmcP&#10;pRSLgtEZrANWURzN7UqnC1qh0OHiQzEDFaNHSpjk7ijqmB4kPrEKncRhik1ToCtujSIkwkB+Q/Qw&#10;IEFs9P9ygZagyldJMhdaiUGqtTqjxdRLoyAyASs1danAVlVlPfUSX//sqqEHC6psgp1CW82/QJLV&#10;8nBpjAE2mavRsBKFpLA2Cmwf3BRCvvDQAiwU6PyXR1QyD1UfcMA0xYRoz2UKJBoHUJCrNYerNZRn&#10;0BQsKB6yt/vK+DQ9UC4eAvZ5aVaooSdORK9PK/U0XymWzjK9sVgGJE7CwIolTvwotvPVcQiTKEiB&#10;79rmbBd54w7u0CLvDHPvtTtDDumybshNFq8bbkjfqx13iAl4RMOsMMHEqs+gTjgJQzDclloE+wF2&#10;UrFhvSG2V5HBf0M08WPgrSYmRCfEaEUvbjdgvyPco3ahn4F6g9lVKaolx2n7GOQ7CQ18sR9Bmq4n&#10;JmjaGNTXjN8A1w99a7zdBmHdsW8NTG9g4o6oN+1fCBjxGHpjchj24k4BusUHtpdwNGE5HiZ+GK/n&#10;+Dmi3z4DY5J2sA332MD0ZxM3zTkcwXISWcdD8F0kXX/Mc+9d863ZqIGIgcatWpm7o3Hm3PO2a9zg&#10;B6/rcOvWCJ7l3sbSunY28L9cWvsN771XuaiXubOLNx59hl5+kLqy8cDjNMJwrq8FK/TTsQF62LfB&#10;16I0dKYMj8PUJ3pjst19TO7Asb9RSfjeZ+bTfZvUHxRXy+boa/iCuvcvAAAA//8DAFBLAwQUAAYA&#10;CAAAACEAnSQpROIAAAALAQAADwAAAGRycy9kb3ducmV2LnhtbEyPwUrDQBCG74LvsIzgze4m1TTE&#10;TEop6qkItoJ42ybTJDQ7G7LbJH1715PeZpiPf74/X8+mEyMNrrWMEC0UCOLSVi3XCJ+H14cUhPOa&#10;K91ZJoQrOVgXtze5zio78QeNe1+LEMIu0wiN930mpSsbMtotbE8cbic7GO3DOtSyGvQUwk0nY6US&#10;aXTL4UOje9o2VJ73F4PwNulps4xext35tL1+H57ev3YRId7fzZtnEJ5m/wfDr35QhyI4He2FKyc6&#10;hDhZPgYUIYnVCkQgEhWF4YiQqlUKssjl/w7FDwAAAP//AwBQSwECLQAUAAYACAAAACEAtoM4kv4A&#10;AADhAQAAEwAAAAAAAAAAAAAAAAAAAAAAW0NvbnRlbnRfVHlwZXNdLnhtbFBLAQItABQABgAIAAAA&#10;IQA4/SH/1gAAAJQBAAALAAAAAAAAAAAAAAAAAC8BAABfcmVscy8ucmVsc1BLAQItABQABgAIAAAA&#10;IQBTF1OsMAUAAIkdAAAOAAAAAAAAAAAAAAAAAC4CAABkcnMvZTJvRG9jLnhtbFBLAQItABQABgAI&#10;AAAAIQCdJClE4gAAAAsBAAAPAAAAAAAAAAAAAAAAAIoHAABkcnMvZG93bnJldi54bWxQSwUGAAAA&#10;AAQABADzAAAAmQgAAAAA&#10;">
                <v:shape id="直接箭头连接符 47" o:spid="_x0000_s1062" type="#_x0000_t32" style="position:absolute;left:3085;top:2412;width:14943;height: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OfwAAAANsAAAAPAAAAZHJzL2Rvd25yZXYueG1sRE/Pa8Iw&#10;FL4P/B/CE3abqW6sUo1ihcrAw9Dt4PHRPNti81KS2Nb/fhkMdvx+8623o2lFT843lhXMZwkI4tLq&#10;hisF31/FyxKED8gaW8uk4EEetpvJ0xozbQc+UX8OlYgl7DNUUIfQZVL6siaDfmY74qhdrTMYInSV&#10;1A6HWG5auUiSd2mw4bhQY0f7msrb+W4UpC63l/KSf75G7nAtjsfRtqlSz9NxtwIRaAz/5r/0h1bw&#10;lsLvl/gD5OYHAAD//wMAUEsBAi0AFAAGAAgAAAAhANvh9svuAAAAhQEAABMAAAAAAAAAAAAAAAAA&#10;AAAAAFtDb250ZW50X1R5cGVzXS54bWxQSwECLQAUAAYACAAAACEAWvQsW78AAAAVAQAACwAAAAAA&#10;AAAAAAAAAAAfAQAAX3JlbHMvLnJlbHNQSwECLQAUAAYACAAAACEAa/Yzn8AAAADbAAAADwAAAAAA&#10;AAAAAAAAAAAHAgAAZHJzL2Rvd25yZXYueG1sUEsFBgAAAAADAAMAtwAAAPQCAAAAAA==&#10;" strokecolor="black [3213]" strokeweight=".5pt">
                  <v:stroke endarrow="classic" joinstyle="miter"/>
                </v:shape>
                <v:shape id="直接箭头连接符 42" o:spid="_x0000_s1063" type="#_x0000_t32" style="position:absolute;left:3646;top:7629;width:5840;height:20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oTwQAAANoAAAAPAAAAZHJzL2Rvd25yZXYueG1sRI9Bi8Iw&#10;FITvgv8hPMGbpgrKUo2iglAWPWwVvD6bZ1ttXkqS1e6/3wgLexxm5htmue5MI57kfG1ZwWScgCAu&#10;rK65VHA+7UcfIHxA1thYJgU/5GG96veWmGr74i965qEUEcI+RQVVCG0qpS8qMujHtiWO3s06gyFK&#10;V0rt8BXhppHTJJlLgzXHhQpb2lVUPPJvo8DcL9nhyNdPO7tv3XSSHX2OQanhoNssQATqwn/4r51p&#10;BTN4X4k3QK5+AQAA//8DAFBLAQItABQABgAIAAAAIQDb4fbL7gAAAIUBAAATAAAAAAAAAAAAAAAA&#10;AAAAAABbQ29udGVudF9UeXBlc10ueG1sUEsBAi0AFAAGAAgAAAAhAFr0LFu/AAAAFQEAAAsAAAAA&#10;AAAAAAAAAAAAHwEAAF9yZWxzLy5yZWxzUEsBAi0AFAAGAAgAAAAhABQcyhPBAAAA2gAAAA8AAAAA&#10;AAAAAAAAAAAABwIAAGRycy9kb3ducmV2LnhtbFBLBQYAAAAAAwADALcAAAD1AgAAAAA=&#10;" strokecolor="black [3213]" strokeweight=".5pt">
                  <v:stroke endarrow="classic" joinstyle="miter"/>
                </v:shape>
                <v:shape id="文本框 2" o:spid="_x0000_s1064" type="#_x0000_t202" style="position:absolute;left:280;top:8639;width:4451;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4EE7A2F"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sidRPr="00434D46">
                          <w:rPr>
                            <w:rFonts w:ascii="Times New Roman" w:hAnsi="Times New Roman" w:cs="Times New Roman"/>
                            <w:i/>
                            <w:vertAlign w:val="subscript"/>
                          </w:rPr>
                          <w:t>2</w:t>
                        </w:r>
                      </w:p>
                    </w:txbxContent>
                  </v:textbox>
                </v:shape>
                <v:shape id="直接箭头连接符 49" o:spid="_x0000_s1065" type="#_x0000_t32" style="position:absolute;left:2468;top:7180;width:1453;height:24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3YxAAAANsAAAAPAAAAZHJzL2Rvd25yZXYueG1sRI9PawIx&#10;FMTvBb9DeIK3mlVU6tasaKGwlHrotuD1dfPcP25eliTV9ds3QqHHYWZ+w2y2g+nEhZxvLCuYTRMQ&#10;xKXVDVcKvj5fH59A+ICssbNMCm7kYZuNHjaYanvlD7oUoRIRwj5FBXUIfSqlL2sy6Ke2J47eyTqD&#10;IUpXSe3wGuGmk/MkWUmDDceFGnt6qak8Fz9GgWmP+fuBv9/sst27+Sw/+AKDUpPxsHsGEWgI/+G/&#10;dq4VLNZw/xJ/gMx+AQAA//8DAFBLAQItABQABgAIAAAAIQDb4fbL7gAAAIUBAAATAAAAAAAAAAAA&#10;AAAAAAAAAABbQ29udGVudF9UeXBlc10ueG1sUEsBAi0AFAAGAAgAAAAhAFr0LFu/AAAAFQEAAAsA&#10;AAAAAAAAAAAAAAAAHwEAAF9yZWxzLy5yZWxzUEsBAi0AFAAGAAgAAAAhAMZlzdjEAAAA2wAAAA8A&#10;AAAAAAAAAAAAAAAABwIAAGRycy9kb3ducmV2LnhtbFBLBQYAAAAAAwADALcAAAD4AgAAAAA=&#10;" strokecolor="black [3213]" strokeweight=".5pt">
                  <v:stroke endarrow="classic" joinstyle="miter"/>
                </v:shape>
                <v:group id="组合 50" o:spid="_x0000_s1066" style="position:absolute;left:3141;top:3814;width:18339;height:4102" coordorigin=",3810" coordsize="18340,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直接箭头连接符 51" o:spid="_x0000_s1067" type="#_x0000_t32" style="position:absolute;left:7445;top:6052;width:7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itwAAAANsAAAAPAAAAZHJzL2Rvd25yZXYueG1sRE/Pa8Iw&#10;FL4P9j+EN/A2U5XNUY3FCorQw1B38Phonm2xeSlJtPW/N4PBjt9vvmU2mFbcyfnGsoLJOAFBXFrd&#10;cKXg57R9/wLhA7LG1jIpeJCHbPX6ssRU254PdD+GSsQS9ikqqEPoUil9WZNBP7YdcdQu1hkMEbpK&#10;aod9LDetnCbJpzTYcFyosaNNTeX1eDMK5i635/Kcf88it7tsi2Kw7Vyp0duwXoAINIR/8196rxV8&#10;TOD3S/wBcvUEAAD//wMAUEsBAi0AFAAGAAgAAAAhANvh9svuAAAAhQEAABMAAAAAAAAAAAAAAAAA&#10;AAAAAFtDb250ZW50X1R5cGVzXS54bWxQSwECLQAUAAYACAAAACEAWvQsW78AAAAVAQAACwAAAAAA&#10;AAAAAAAAAAAfAQAAX3JlbHMvLnJlbHNQSwECLQAUAAYACAAAACEADoqYrcAAAADbAAAADwAAAAAA&#10;AAAAAAAAAAAHAgAAZHJzL2Rvd25yZXYueG1sUEsFBgAAAAADAAMAtwAAAPQCAAAAAA==&#10;" strokecolor="black [3213]" strokeweight=".5pt">
                    <v:stroke endarrow="classic" joinstyle="miter"/>
                  </v:shape>
                  <v:shape id="文本框 2" o:spid="_x0000_s1068"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3A6D058"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v:textbox>
                  </v:shape>
                  <v:shape id="文本框 2" o:spid="_x0000_s1069"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76C2144"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v:textbox>
                  </v:shape>
                  <v:shape id="文本框 2" o:spid="_x0000_s1070"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647A544" w14:textId="77777777" w:rsidR="00465FA5" w:rsidRPr="001A0BD7" w:rsidRDefault="00465FA5" w:rsidP="00227DF4">
                          <w:pPr>
                            <w:rPr>
                              <w:rFonts w:ascii="Times New Roman" w:hAnsi="Times New Roman" w:cs="Times New Roman"/>
                              <w:i/>
                            </w:rPr>
                          </w:pPr>
                          <w:r>
                            <w:rPr>
                              <w:rFonts w:ascii="Times New Roman" w:hAnsi="Times New Roman" w:cs="Times New Roman"/>
                              <w:i/>
                            </w:rPr>
                            <w:t>L</w:t>
                          </w:r>
                        </w:p>
                      </w:txbxContent>
                    </v:textbox>
                  </v:shape>
                </v:group>
                <v:shape id="文本框 2" o:spid="_x0000_s1071" type="#_x0000_t202" style="position:absolute;width:445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268CC0B" w14:textId="77777777" w:rsidR="00465FA5" w:rsidRPr="001A0BD7" w:rsidRDefault="00465FA5" w:rsidP="00227DF4">
                        <w:pPr>
                          <w:rPr>
                            <w:rFonts w:ascii="Times New Roman" w:hAnsi="Times New Roman" w:cs="Times New Roman"/>
                            <w:i/>
                          </w:rPr>
                        </w:pPr>
                        <w:r>
                          <w:rPr>
                            <w:rFonts w:ascii="Times New Roman" w:hAnsi="Times New Roman" w:cs="Times New Roman"/>
                            <w:i/>
                          </w:rPr>
                          <w:t>U</w:t>
                        </w:r>
                        <w:r>
                          <w:rPr>
                            <w:rFonts w:ascii="Times New Roman" w:hAnsi="Times New Roman" w:cs="Times New Roman"/>
                            <w:i/>
                            <w:vertAlign w:val="subscript"/>
                          </w:rPr>
                          <w:t>1</w:t>
                        </w:r>
                      </w:p>
                    </w:txbxContent>
                  </v:textbox>
                </v:shape>
                <v:shape id="直接箭头连接符 58" o:spid="_x0000_s1072" type="#_x0000_t32" style="position:absolute;left:1795;top:3309;width:2019;height:1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EwxAAAANsAAAAPAAAAZHJzL2Rvd25yZXYueG1sRI9Ba8JA&#10;EIXvQv/DMkJvutFiLTEbqYJF8FBqe/A4ZMckmJ0Nu1tN/33nIHicmTfvva9YD65TVwqx9WxgNs1A&#10;EVfetlwb+PneTd5AxYRssfNMBv4owrp8GhWYW3/jL7oeU63EhGOOBpqU+lzrWDXkME59Tyy3sw8O&#10;k4yh1jbgTcxdp+dZ9qodtiwJDfa0bai6HH+dgWXY+FN12ny+yO7jvDscBt8tjXkeD+8rUImG9BDf&#10;v/fWwELKCotwgC7/AQAA//8DAFBLAQItABQABgAIAAAAIQDb4fbL7gAAAIUBAAATAAAAAAAAAAAA&#10;AAAAAAAAAABbQ29udGVudF9UeXBlc10ueG1sUEsBAi0AFAAGAAgAAAAhAFr0LFu/AAAAFQEAAAsA&#10;AAAAAAAAAAAAAAAAHwEAAF9yZWxzLy5yZWxzUEsBAi0AFAAGAAgAAAAhAJ+wMTDEAAAA2wAAAA8A&#10;AAAAAAAAAAAAAAAABwIAAGRycy9kb3ducmV2LnhtbFBLBQYAAAAAAwADALcAAAD4AgAAAAA=&#10;" strokecolor="black [3213]" strokeweight=".5pt">
                  <v:stroke endarrow="classic" joinstyle="miter"/>
                </v:shape>
              </v:group>
            </w:pict>
          </mc:Fallback>
        </mc:AlternateContent>
      </w:r>
      <w:r w:rsidR="00227DF4">
        <w:rPr>
          <w:rFonts w:ascii="Times New Roman" w:eastAsia="仿宋" w:hAnsi="Times New Roman" w:cs="Times New Roman"/>
          <w:b/>
          <w:sz w:val="28"/>
          <w:szCs w:val="28"/>
        </w:rPr>
        <w:t xml:space="preserve">- </w:t>
      </w:r>
      <w:r w:rsidR="00227DF4" w:rsidRPr="008D1F83">
        <w:rPr>
          <w:rFonts w:ascii="Times New Roman" w:eastAsia="仿宋" w:hAnsi="Times New Roman" w:cs="Times New Roman" w:hint="eastAsia"/>
          <w:b/>
          <w:sz w:val="28"/>
          <w:szCs w:val="28"/>
        </w:rPr>
        <w:t>碰撞节点变量</w:t>
      </w:r>
      <w:r w:rsidR="00227DF4" w:rsidRPr="008D1F83">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C</w:t>
      </w:r>
      <w:r w:rsidR="008E1B50" w:rsidRPr="008D1F83">
        <w:rPr>
          <w:rFonts w:ascii="Times New Roman" w:eastAsia="仿宋" w:hAnsi="Times New Roman" w:cs="Times New Roman"/>
          <w:color w:val="000000" w:themeColor="text1"/>
          <w:kern w:val="0"/>
          <w:sz w:val="28"/>
          <w:szCs w:val="28"/>
        </w:rPr>
        <w:t xml:space="preserve">ollider </w:t>
      </w:r>
      <w:r w:rsidR="008E1B50">
        <w:rPr>
          <w:rFonts w:ascii="Times New Roman" w:eastAsia="仿宋" w:hAnsi="Times New Roman" w:cs="Times New Roman"/>
          <w:color w:val="000000" w:themeColor="text1"/>
          <w:kern w:val="0"/>
          <w:sz w:val="28"/>
          <w:szCs w:val="28"/>
        </w:rPr>
        <w:t>V</w:t>
      </w:r>
      <w:r w:rsidR="008E1B50" w:rsidRPr="008D1F83">
        <w:rPr>
          <w:rFonts w:ascii="Times New Roman" w:eastAsia="仿宋" w:hAnsi="Times New Roman" w:cs="Times New Roman"/>
          <w:color w:val="000000" w:themeColor="text1"/>
          <w:kern w:val="0"/>
          <w:sz w:val="28"/>
          <w:szCs w:val="28"/>
        </w:rPr>
        <w:t>ariable</w:t>
      </w:r>
      <w:r w:rsidR="00227DF4" w:rsidRPr="008D1F83">
        <w:rPr>
          <w:rFonts w:ascii="Times New Roman" w:eastAsia="仿宋" w:hAnsi="Times New Roman" w:cs="Times New Roman" w:hint="eastAsia"/>
          <w:color w:val="000000" w:themeColor="text1"/>
          <w:kern w:val="0"/>
          <w:sz w:val="28"/>
          <w:szCs w:val="28"/>
        </w:rPr>
        <w:t>）</w:t>
      </w:r>
      <w:r w:rsidR="00227DF4" w:rsidRPr="008D1F83">
        <w:rPr>
          <w:rFonts w:ascii="Times New Roman" w:eastAsia="仿宋" w:hAnsi="Times New Roman" w:cs="Times New Roman" w:hint="eastAsia"/>
          <w:sz w:val="28"/>
          <w:szCs w:val="28"/>
        </w:rPr>
        <w:t>：在因果图中，如果某一变量有两个独立的父母节点，那么在该变量处就形成一个碰撞节点，对碰撞节点处的变量进行调整会使原本独立的父母节点变得相关，有可能引入暴露</w:t>
      </w:r>
      <w:r w:rsidR="00227DF4">
        <w:rPr>
          <w:rFonts w:ascii="Times New Roman" w:eastAsia="仿宋" w:hAnsi="Times New Roman" w:cs="Times New Roman" w:hint="eastAsia"/>
          <w:sz w:val="28"/>
          <w:szCs w:val="28"/>
        </w:rPr>
        <w:t>与</w:t>
      </w:r>
      <w:r w:rsidR="00227DF4" w:rsidRPr="008D1F83">
        <w:rPr>
          <w:rFonts w:ascii="Times New Roman" w:eastAsia="仿宋" w:hAnsi="Times New Roman" w:cs="Times New Roman" w:hint="eastAsia"/>
          <w:sz w:val="28"/>
          <w:szCs w:val="28"/>
        </w:rPr>
        <w:t>结局间的混杂效应，导致因果效应估计偏倚。在因果关系中</w:t>
      </w:r>
      <w:r w:rsidR="00227DF4">
        <w:rPr>
          <w:rFonts w:ascii="Times New Roman" w:eastAsia="仿宋" w:hAnsi="Times New Roman" w:cs="Times New Roman" w:hint="eastAsia"/>
          <w:sz w:val="28"/>
          <w:szCs w:val="28"/>
        </w:rPr>
        <w:t>如</w:t>
      </w:r>
      <w:r w:rsidR="00227DF4" w:rsidRPr="008D1F83">
        <w:rPr>
          <w:rFonts w:ascii="Times New Roman" w:eastAsia="仿宋" w:hAnsi="Times New Roman" w:cs="Times New Roman" w:hint="eastAsia"/>
          <w:sz w:val="28"/>
          <w:szCs w:val="28"/>
        </w:rPr>
        <w:t>附图</w:t>
      </w:r>
      <w:r w:rsidR="00227DF4" w:rsidRPr="008D1F83">
        <w:rPr>
          <w:rFonts w:ascii="Times New Roman" w:eastAsia="仿宋" w:hAnsi="Times New Roman" w:cs="Times New Roman" w:hint="eastAsia"/>
          <w:sz w:val="28"/>
          <w:szCs w:val="28"/>
        </w:rPr>
        <w:t>4</w:t>
      </w:r>
      <w:r w:rsidR="00227DF4">
        <w:rPr>
          <w:rFonts w:ascii="Times New Roman" w:eastAsia="仿宋" w:hAnsi="Times New Roman" w:cs="Times New Roman" w:hint="eastAsia"/>
          <w:sz w:val="28"/>
          <w:szCs w:val="28"/>
        </w:rPr>
        <w:t>所示</w:t>
      </w:r>
      <w:r w:rsidR="00227DF4" w:rsidRPr="008D1F83">
        <w:rPr>
          <w:rFonts w:ascii="Times New Roman" w:eastAsia="仿宋" w:hAnsi="Times New Roman" w:cs="Times New Roman" w:hint="eastAsia"/>
          <w:sz w:val="28"/>
          <w:szCs w:val="28"/>
        </w:rPr>
        <w:t>，其中</w:t>
      </w:r>
      <w:r w:rsidR="00227DF4" w:rsidRPr="008D1F83">
        <w:rPr>
          <w:rFonts w:ascii="Times New Roman" w:eastAsia="仿宋" w:hAnsi="Times New Roman" w:cs="Times New Roman"/>
          <w:position w:val="-12"/>
          <w:sz w:val="28"/>
          <w:szCs w:val="28"/>
        </w:rPr>
        <w:object w:dxaOrig="300" w:dyaOrig="360" w14:anchorId="7EA310D2">
          <v:shape id="_x0000_i1068" type="#_x0000_t75" style="width:18pt;height:18pt" o:ole="">
            <v:imagedata r:id="rId73" o:title=""/>
          </v:shape>
          <o:OLEObject Type="Embed" ProgID="Equation.DSMT4" ShapeID="_x0000_i1068" DrawAspect="Content" ObjectID="_1620650394" r:id="rId74"/>
        </w:object>
      </w:r>
      <w:r w:rsidR="00227DF4" w:rsidRPr="008D1F83">
        <w:rPr>
          <w:rFonts w:ascii="Times New Roman" w:eastAsia="仿宋" w:hAnsi="Times New Roman" w:cs="Times New Roman" w:hint="eastAsia"/>
          <w:sz w:val="28"/>
          <w:szCs w:val="28"/>
        </w:rPr>
        <w:t>表示变量</w:t>
      </w:r>
      <w:r w:rsidR="00227DF4" w:rsidRPr="00CE7565">
        <w:rPr>
          <w:rFonts w:ascii="Times New Roman" w:eastAsia="仿宋" w:hAnsi="Times New Roman" w:cs="Times New Roman"/>
          <w:i/>
          <w:sz w:val="28"/>
          <w:szCs w:val="28"/>
        </w:rPr>
        <w:t>L</w:t>
      </w:r>
      <w:r w:rsidR="00227DF4" w:rsidRPr="008D1F83">
        <w:rPr>
          <w:rFonts w:ascii="Times New Roman" w:eastAsia="仿宋" w:hAnsi="Times New Roman" w:cs="Times New Roman" w:hint="eastAsia"/>
          <w:sz w:val="28"/>
          <w:szCs w:val="28"/>
        </w:rPr>
        <w:t>和结局</w:t>
      </w:r>
      <w:r w:rsidR="00227DF4" w:rsidRPr="00CE7565">
        <w:rPr>
          <w:rFonts w:ascii="Times New Roman" w:eastAsia="仿宋" w:hAnsi="Times New Roman" w:cs="Times New Roman"/>
          <w:i/>
          <w:sz w:val="28"/>
          <w:szCs w:val="28"/>
        </w:rPr>
        <w:t>Y</w:t>
      </w:r>
      <w:r w:rsidR="00227DF4" w:rsidRPr="008D1F83">
        <w:rPr>
          <w:rFonts w:ascii="Times New Roman" w:eastAsia="仿宋" w:hAnsi="Times New Roman" w:cs="Times New Roman" w:hint="eastAsia"/>
          <w:sz w:val="28"/>
          <w:szCs w:val="28"/>
        </w:rPr>
        <w:t>之间的未测混杂因素，</w:t>
      </w:r>
      <w:r w:rsidR="00227DF4" w:rsidRPr="008D1F83">
        <w:rPr>
          <w:rFonts w:ascii="Times New Roman" w:eastAsia="仿宋" w:hAnsi="Times New Roman" w:cs="Times New Roman"/>
          <w:position w:val="-12"/>
          <w:sz w:val="28"/>
          <w:szCs w:val="28"/>
        </w:rPr>
        <w:object w:dxaOrig="320" w:dyaOrig="360" w14:anchorId="50C94CD6">
          <v:shape id="_x0000_i1069" type="#_x0000_t75" style="width:18pt;height:18pt" o:ole="">
            <v:imagedata r:id="rId75" o:title=""/>
          </v:shape>
          <o:OLEObject Type="Embed" ProgID="Equation.DSMT4" ShapeID="_x0000_i1069" DrawAspect="Content" ObjectID="_1620650395" r:id="rId76"/>
        </w:object>
      </w:r>
      <w:r w:rsidR="00227DF4" w:rsidRPr="008D1F83">
        <w:rPr>
          <w:rFonts w:ascii="Times New Roman" w:eastAsia="仿宋" w:hAnsi="Times New Roman" w:cs="Times New Roman" w:hint="eastAsia"/>
          <w:sz w:val="28"/>
          <w:szCs w:val="28"/>
        </w:rPr>
        <w:t>表示变量</w:t>
      </w:r>
      <w:r w:rsidR="00227DF4" w:rsidRPr="00CE7565">
        <w:rPr>
          <w:rFonts w:ascii="Times New Roman" w:eastAsia="仿宋" w:hAnsi="Times New Roman" w:cs="Times New Roman"/>
          <w:i/>
          <w:sz w:val="28"/>
          <w:szCs w:val="28"/>
        </w:rPr>
        <w:t>L</w:t>
      </w:r>
      <w:r w:rsidR="00227DF4" w:rsidRPr="008D1F83">
        <w:rPr>
          <w:rFonts w:ascii="Times New Roman" w:eastAsia="仿宋" w:hAnsi="Times New Roman" w:cs="Times New Roman" w:hint="eastAsia"/>
          <w:sz w:val="28"/>
          <w:szCs w:val="28"/>
        </w:rPr>
        <w:t>和暴露因素</w:t>
      </w:r>
      <w:r w:rsidR="00227DF4" w:rsidRPr="00CE7565">
        <w:rPr>
          <w:rFonts w:ascii="Times New Roman" w:eastAsia="仿宋" w:hAnsi="Times New Roman" w:cs="Times New Roman"/>
          <w:i/>
          <w:sz w:val="28"/>
          <w:szCs w:val="28"/>
        </w:rPr>
        <w:t>A</w:t>
      </w:r>
      <w:r w:rsidR="00227DF4" w:rsidRPr="008D1F83">
        <w:rPr>
          <w:rFonts w:ascii="Times New Roman" w:eastAsia="仿宋" w:hAnsi="Times New Roman" w:cs="Times New Roman" w:hint="eastAsia"/>
          <w:sz w:val="28"/>
          <w:szCs w:val="28"/>
        </w:rPr>
        <w:t>之间的未测混杂因素，</w:t>
      </w:r>
      <w:r w:rsidR="00227DF4" w:rsidRPr="00CE7565">
        <w:rPr>
          <w:rFonts w:ascii="Times New Roman" w:eastAsia="仿宋" w:hAnsi="Times New Roman" w:cs="Times New Roman"/>
          <w:i/>
          <w:sz w:val="28"/>
          <w:szCs w:val="28"/>
        </w:rPr>
        <w:t>L</w:t>
      </w:r>
      <w:r w:rsidR="00227DF4" w:rsidRPr="008D1F83">
        <w:rPr>
          <w:rFonts w:ascii="Times New Roman" w:eastAsia="仿宋" w:hAnsi="Times New Roman" w:cs="Times New Roman" w:hint="eastAsia"/>
          <w:sz w:val="28"/>
          <w:szCs w:val="28"/>
        </w:rPr>
        <w:t>即为一个碰撞节点变量，同时有</w:t>
      </w:r>
      <w:r w:rsidR="00227DF4" w:rsidRPr="008D1F83">
        <w:rPr>
          <w:rFonts w:ascii="Times New Roman" w:eastAsia="仿宋" w:hAnsi="Times New Roman" w:cs="Times New Roman"/>
          <w:position w:val="-12"/>
          <w:sz w:val="28"/>
          <w:szCs w:val="28"/>
        </w:rPr>
        <w:object w:dxaOrig="300" w:dyaOrig="360" w14:anchorId="55959405">
          <v:shape id="_x0000_i1070" type="#_x0000_t75" style="width:18pt;height:18pt" o:ole="">
            <v:imagedata r:id="rId73" o:title=""/>
          </v:shape>
          <o:OLEObject Type="Embed" ProgID="Equation.DSMT4" ShapeID="_x0000_i1070" DrawAspect="Content" ObjectID="_1620650396" r:id="rId77"/>
        </w:object>
      </w:r>
      <w:r w:rsidR="00227DF4" w:rsidRPr="008D1F83">
        <w:rPr>
          <w:rFonts w:ascii="Times New Roman" w:eastAsia="仿宋" w:hAnsi="Times New Roman" w:cs="Times New Roman" w:hint="eastAsia"/>
          <w:sz w:val="28"/>
          <w:szCs w:val="28"/>
        </w:rPr>
        <w:t>和</w:t>
      </w:r>
      <w:r w:rsidR="00227DF4" w:rsidRPr="008D1F83">
        <w:rPr>
          <w:rFonts w:ascii="Times New Roman" w:eastAsia="仿宋" w:hAnsi="Times New Roman" w:cs="Times New Roman"/>
          <w:position w:val="-12"/>
          <w:sz w:val="28"/>
          <w:szCs w:val="28"/>
        </w:rPr>
        <w:object w:dxaOrig="320" w:dyaOrig="360" w14:anchorId="665C5B55">
          <v:shape id="_x0000_i1071" type="#_x0000_t75" style="width:18pt;height:18pt" o:ole="">
            <v:imagedata r:id="rId75" o:title=""/>
          </v:shape>
          <o:OLEObject Type="Embed" ProgID="Equation.DSMT4" ShapeID="_x0000_i1071" DrawAspect="Content" ObjectID="_1620650397" r:id="rId78"/>
        </w:object>
      </w:r>
      <w:r w:rsidR="00227DF4" w:rsidRPr="008D1F83">
        <w:rPr>
          <w:rFonts w:ascii="Times New Roman" w:eastAsia="仿宋" w:hAnsi="Times New Roman" w:cs="Times New Roman" w:hint="eastAsia"/>
          <w:sz w:val="28"/>
          <w:szCs w:val="28"/>
        </w:rPr>
        <w:t>两个独立的父母节点。对</w:t>
      </w:r>
      <w:r w:rsidR="00227DF4" w:rsidRPr="00CE7565">
        <w:rPr>
          <w:rFonts w:ascii="Times New Roman" w:eastAsia="仿宋" w:hAnsi="Times New Roman" w:cs="Times New Roman"/>
          <w:i/>
          <w:sz w:val="28"/>
          <w:szCs w:val="28"/>
        </w:rPr>
        <w:t>L</w:t>
      </w:r>
      <w:r w:rsidR="00227DF4" w:rsidRPr="008D1F83">
        <w:rPr>
          <w:rFonts w:ascii="Times New Roman" w:eastAsia="仿宋" w:hAnsi="Times New Roman" w:cs="Times New Roman" w:hint="eastAsia"/>
          <w:sz w:val="28"/>
          <w:szCs w:val="28"/>
        </w:rPr>
        <w:t>进行调整会使原本独立的</w:t>
      </w:r>
      <w:r w:rsidR="00227DF4" w:rsidRPr="008D1F83">
        <w:rPr>
          <w:rFonts w:ascii="Times New Roman" w:eastAsia="仿宋" w:hAnsi="Times New Roman" w:cs="Times New Roman"/>
          <w:position w:val="-12"/>
          <w:sz w:val="28"/>
          <w:szCs w:val="28"/>
        </w:rPr>
        <w:object w:dxaOrig="300" w:dyaOrig="360" w14:anchorId="0028ABB7">
          <v:shape id="_x0000_i1072" type="#_x0000_t75" style="width:18pt;height:18pt" o:ole="">
            <v:imagedata r:id="rId73" o:title=""/>
          </v:shape>
          <o:OLEObject Type="Embed" ProgID="Equation.DSMT4" ShapeID="_x0000_i1072" DrawAspect="Content" ObjectID="_1620650398" r:id="rId79"/>
        </w:object>
      </w:r>
      <w:r w:rsidR="00227DF4" w:rsidRPr="008D1F83">
        <w:rPr>
          <w:rFonts w:ascii="Times New Roman" w:eastAsia="仿宋" w:hAnsi="Times New Roman" w:cs="Times New Roman" w:hint="eastAsia"/>
          <w:sz w:val="28"/>
          <w:szCs w:val="28"/>
        </w:rPr>
        <w:t>和</w:t>
      </w:r>
      <w:r w:rsidR="00227DF4" w:rsidRPr="008D1F83">
        <w:rPr>
          <w:rFonts w:ascii="Times New Roman" w:eastAsia="仿宋" w:hAnsi="Times New Roman" w:cs="Times New Roman"/>
          <w:position w:val="-12"/>
          <w:sz w:val="28"/>
          <w:szCs w:val="28"/>
        </w:rPr>
        <w:object w:dxaOrig="320" w:dyaOrig="360" w14:anchorId="33504B2C">
          <v:shape id="_x0000_i1073" type="#_x0000_t75" style="width:18pt;height:18pt" o:ole="">
            <v:imagedata r:id="rId75" o:title=""/>
          </v:shape>
          <o:OLEObject Type="Embed" ProgID="Equation.DSMT4" ShapeID="_x0000_i1073" DrawAspect="Content" ObjectID="_1620650399" r:id="rId80"/>
        </w:object>
      </w:r>
      <w:r w:rsidR="00227DF4" w:rsidRPr="008D1F83">
        <w:rPr>
          <w:rFonts w:ascii="Times New Roman" w:eastAsia="仿宋" w:hAnsi="Times New Roman" w:cs="Times New Roman" w:hint="eastAsia"/>
          <w:sz w:val="28"/>
          <w:szCs w:val="28"/>
        </w:rPr>
        <w:t>变得相关，从而在</w:t>
      </w:r>
      <w:r w:rsidR="00227DF4" w:rsidRPr="00CE7565">
        <w:rPr>
          <w:rFonts w:ascii="Times New Roman" w:eastAsia="仿宋" w:hAnsi="Times New Roman" w:cs="Times New Roman"/>
          <w:i/>
          <w:sz w:val="28"/>
          <w:szCs w:val="28"/>
        </w:rPr>
        <w:t>A</w:t>
      </w:r>
      <w:r w:rsidR="00227DF4" w:rsidRPr="008D1F83">
        <w:rPr>
          <w:rFonts w:ascii="Times New Roman" w:eastAsia="仿宋" w:hAnsi="Times New Roman" w:cs="Times New Roman" w:hint="eastAsia"/>
          <w:sz w:val="28"/>
          <w:szCs w:val="28"/>
        </w:rPr>
        <w:t>和</w:t>
      </w:r>
      <w:r w:rsidR="00227DF4" w:rsidRPr="00CE7565">
        <w:rPr>
          <w:rFonts w:ascii="Times New Roman" w:eastAsia="仿宋" w:hAnsi="Times New Roman" w:cs="Times New Roman"/>
          <w:i/>
          <w:sz w:val="28"/>
          <w:szCs w:val="28"/>
        </w:rPr>
        <w:t>Y</w:t>
      </w:r>
      <w:r w:rsidR="00227DF4">
        <w:rPr>
          <w:rFonts w:ascii="Times New Roman" w:eastAsia="仿宋" w:hAnsi="Times New Roman" w:cs="Times New Roman" w:hint="eastAsia"/>
          <w:sz w:val="28"/>
          <w:szCs w:val="28"/>
        </w:rPr>
        <w:t>间引入混杂效应，</w:t>
      </w:r>
      <w:r w:rsidR="00227DF4" w:rsidRPr="008D1F83">
        <w:rPr>
          <w:rFonts w:ascii="Times New Roman" w:eastAsia="仿宋" w:hAnsi="Times New Roman" w:cs="Times New Roman" w:hint="eastAsia"/>
          <w:sz w:val="28"/>
          <w:szCs w:val="28"/>
        </w:rPr>
        <w:t>导致</w:t>
      </w:r>
      <w:r w:rsidR="00227DF4" w:rsidRPr="008D1F83">
        <w:rPr>
          <w:rFonts w:ascii="Times New Roman" w:eastAsia="仿宋" w:hAnsi="Times New Roman" w:cs="Times New Roman"/>
          <w:position w:val="-6"/>
          <w:sz w:val="28"/>
          <w:szCs w:val="28"/>
        </w:rPr>
        <w:object w:dxaOrig="720" w:dyaOrig="279" w14:anchorId="2A609999">
          <v:shape id="_x0000_i1074" type="#_x0000_t75" style="width:36pt;height:12pt" o:ole="">
            <v:imagedata r:id="rId22" o:title=""/>
          </v:shape>
          <o:OLEObject Type="Embed" ProgID="Equation.DSMT4" ShapeID="_x0000_i1074" DrawAspect="Content" ObjectID="_1620650400" r:id="rId81"/>
        </w:object>
      </w:r>
      <w:r w:rsidR="00227DF4" w:rsidRPr="008D1F83">
        <w:rPr>
          <w:rFonts w:ascii="Times New Roman" w:eastAsia="仿宋" w:hAnsi="Times New Roman" w:cs="Times New Roman" w:hint="eastAsia"/>
          <w:sz w:val="28"/>
          <w:szCs w:val="28"/>
        </w:rPr>
        <w:t>效应估计偏倚。附图</w:t>
      </w:r>
      <w:r w:rsidR="00227DF4" w:rsidRPr="008D1F83">
        <w:rPr>
          <w:rFonts w:ascii="Times New Roman" w:eastAsia="仿宋" w:hAnsi="Times New Roman" w:cs="Times New Roman" w:hint="eastAsia"/>
          <w:sz w:val="28"/>
          <w:szCs w:val="28"/>
        </w:rPr>
        <w:t>3b</w:t>
      </w:r>
      <w:r w:rsidR="00227DF4" w:rsidRPr="008D1F83">
        <w:rPr>
          <w:rFonts w:ascii="Times New Roman" w:eastAsia="仿宋" w:hAnsi="Times New Roman" w:cs="Times New Roman" w:hint="eastAsia"/>
          <w:sz w:val="28"/>
          <w:szCs w:val="28"/>
        </w:rPr>
        <w:t>中的中介变量</w:t>
      </w:r>
      <w:r w:rsidR="00227DF4" w:rsidRPr="00CE7565">
        <w:rPr>
          <w:rFonts w:ascii="Times New Roman" w:eastAsia="仿宋" w:hAnsi="Times New Roman" w:cs="Times New Roman"/>
          <w:i/>
          <w:sz w:val="28"/>
          <w:szCs w:val="28"/>
        </w:rPr>
        <w:t>M</w:t>
      </w:r>
      <w:r w:rsidR="00227DF4" w:rsidRPr="008D1F83">
        <w:rPr>
          <w:rFonts w:ascii="Times New Roman" w:eastAsia="仿宋" w:hAnsi="Times New Roman" w:cs="Times New Roman" w:hint="eastAsia"/>
          <w:sz w:val="28"/>
          <w:szCs w:val="28"/>
        </w:rPr>
        <w:t>也是一个碰撞节点变量。</w:t>
      </w:r>
    </w:p>
    <w:p w14:paraId="2DBD7FA4" w14:textId="77777777" w:rsidR="00227DF4" w:rsidRPr="008D1F83" w:rsidRDefault="00227DF4" w:rsidP="00227DF4">
      <w:pPr>
        <w:jc w:val="both"/>
        <w:rPr>
          <w:sz w:val="28"/>
          <w:szCs w:val="28"/>
        </w:rPr>
      </w:pPr>
    </w:p>
    <w:p w14:paraId="59D689BF" w14:textId="77777777" w:rsidR="00227DF4" w:rsidRPr="008D1F83" w:rsidRDefault="00227DF4" w:rsidP="00227DF4">
      <w:pPr>
        <w:jc w:val="both"/>
        <w:rPr>
          <w:sz w:val="28"/>
          <w:szCs w:val="28"/>
        </w:rPr>
      </w:pPr>
    </w:p>
    <w:p w14:paraId="166F560E" w14:textId="77777777" w:rsidR="00227DF4" w:rsidRPr="008D1F83" w:rsidRDefault="00227DF4" w:rsidP="00227DF4">
      <w:pPr>
        <w:jc w:val="both"/>
        <w:rPr>
          <w:sz w:val="28"/>
          <w:szCs w:val="28"/>
        </w:rPr>
      </w:pPr>
    </w:p>
    <w:p w14:paraId="48451F9E" w14:textId="728434CA" w:rsidR="00227DF4" w:rsidRPr="00CE7565" w:rsidRDefault="00227DF4" w:rsidP="00227DF4">
      <w:pPr>
        <w:spacing w:line="240" w:lineRule="auto"/>
        <w:jc w:val="center"/>
        <w:rPr>
          <w:rFonts w:ascii="Times New Roman" w:eastAsia="仿宋" w:hAnsi="Times New Roman" w:cs="Times New Roman"/>
        </w:rPr>
      </w:pPr>
      <w:r w:rsidRPr="00CE7565">
        <w:rPr>
          <w:rFonts w:ascii="Times New Roman" w:eastAsia="仿宋" w:hAnsi="Times New Roman" w:cs="Times New Roman"/>
        </w:rPr>
        <w:t>附图</w:t>
      </w:r>
      <w:r w:rsidRPr="00CE7565">
        <w:rPr>
          <w:rFonts w:ascii="Times New Roman" w:eastAsia="仿宋" w:hAnsi="Times New Roman" w:cs="Times New Roman" w:hint="eastAsia"/>
        </w:rPr>
        <w:t>4</w:t>
      </w:r>
      <w:r w:rsidRPr="00CE7565">
        <w:rPr>
          <w:rFonts w:ascii="Times New Roman" w:eastAsia="仿宋" w:hAnsi="Times New Roman" w:cs="Times New Roman"/>
        </w:rPr>
        <w:t xml:space="preserve">. </w:t>
      </w:r>
      <w:r w:rsidRPr="00CE7565">
        <w:rPr>
          <w:rFonts w:ascii="Times New Roman" w:eastAsia="仿宋" w:hAnsi="Times New Roman" w:cs="Times New Roman" w:hint="eastAsia"/>
        </w:rPr>
        <w:t>碰撞节点变量</w:t>
      </w:r>
      <w:r w:rsidRPr="00CE7565">
        <w:rPr>
          <w:rFonts w:ascii="Times New Roman" w:eastAsia="仿宋" w:hAnsi="Times New Roman" w:cs="Times New Roman" w:hint="eastAsia"/>
        </w:rPr>
        <w:t>(</w:t>
      </w:r>
      <w:r w:rsidRPr="00CE7565">
        <w:rPr>
          <w:rFonts w:ascii="Times New Roman" w:eastAsia="仿宋" w:hAnsi="Times New Roman" w:cs="Times New Roman"/>
          <w:position w:val="-4"/>
        </w:rPr>
        <w:object w:dxaOrig="220" w:dyaOrig="260" w14:anchorId="56F156CD">
          <v:shape id="_x0000_i1075" type="#_x0000_t75" style="width:12pt;height:12pt" o:ole="">
            <v:imagedata r:id="rId82" o:title=""/>
          </v:shape>
          <o:OLEObject Type="Embed" ProgID="Equation.DSMT4" ShapeID="_x0000_i1075" DrawAspect="Content" ObjectID="_1620650401" r:id="rId83"/>
        </w:object>
      </w:r>
      <w:r w:rsidRPr="00CE7565">
        <w:rPr>
          <w:rFonts w:ascii="Times New Roman" w:eastAsia="仿宋" w:hAnsi="Times New Roman" w:cs="Times New Roman" w:hint="eastAsia"/>
        </w:rPr>
        <w:t>)</w:t>
      </w:r>
      <w:r w:rsidRPr="00CE7565">
        <w:rPr>
          <w:rFonts w:ascii="Times New Roman" w:eastAsia="仿宋" w:hAnsi="Times New Roman" w:cs="Times New Roman" w:hint="eastAsia"/>
        </w:rPr>
        <w:t>示意图</w:t>
      </w:r>
    </w:p>
    <w:p w14:paraId="1EDAC3A5" w14:textId="77777777" w:rsidR="00227DF4" w:rsidRDefault="00227DF4" w:rsidP="00227DF4">
      <w:pPr>
        <w:spacing w:line="240" w:lineRule="auto"/>
        <w:jc w:val="center"/>
        <w:rPr>
          <w:rFonts w:ascii="Times New Roman" w:eastAsia="仿宋" w:hAnsi="Times New Roman" w:cs="Times New Roman"/>
          <w:sz w:val="28"/>
          <w:szCs w:val="28"/>
        </w:rPr>
      </w:pPr>
    </w:p>
    <w:p w14:paraId="49906336" w14:textId="1C7F8480" w:rsidR="00227DF4" w:rsidRPr="008D1F83" w:rsidRDefault="00227DF4" w:rsidP="003A2C3A">
      <w:pPr>
        <w:ind w:firstLineChars="200" w:firstLine="562"/>
        <w:rPr>
          <w:rFonts w:ascii="Times New Roman" w:eastAsia="仿宋" w:hAnsi="Times New Roman" w:cs="Times New Roman"/>
          <w:sz w:val="28"/>
          <w:szCs w:val="28"/>
        </w:rPr>
      </w:pPr>
      <w:r>
        <w:rPr>
          <w:rFonts w:ascii="Times New Roman" w:eastAsia="仿宋" w:hAnsi="Times New Roman" w:cs="Times New Roman"/>
          <w:b/>
          <w:sz w:val="28"/>
          <w:szCs w:val="28"/>
        </w:rPr>
        <w:lastRenderedPageBreak/>
        <w:t xml:space="preserve">- </w:t>
      </w:r>
      <w:r w:rsidRPr="008D1F83">
        <w:rPr>
          <w:rFonts w:ascii="Times New Roman" w:eastAsia="仿宋" w:hAnsi="Times New Roman" w:cs="Times New Roman" w:hint="eastAsia"/>
          <w:b/>
          <w:sz w:val="28"/>
          <w:szCs w:val="28"/>
        </w:rPr>
        <w:t>工具变量</w:t>
      </w:r>
      <w:r w:rsidRPr="008D1F83">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I</w:t>
      </w:r>
      <w:r w:rsidR="008E1B50" w:rsidRPr="008D1F83">
        <w:rPr>
          <w:rFonts w:ascii="Times New Roman" w:eastAsia="仿宋" w:hAnsi="Times New Roman" w:cs="Times New Roman" w:hint="eastAsia"/>
          <w:color w:val="000000" w:themeColor="text1"/>
          <w:kern w:val="0"/>
          <w:sz w:val="28"/>
          <w:szCs w:val="28"/>
        </w:rPr>
        <w:t>nstrumental</w:t>
      </w:r>
      <w:r w:rsidR="008E1B50">
        <w:rPr>
          <w:rFonts w:ascii="Times New Roman" w:eastAsia="仿宋" w:hAnsi="Times New Roman" w:cs="Times New Roman"/>
          <w:color w:val="000000" w:themeColor="text1"/>
          <w:kern w:val="0"/>
          <w:sz w:val="28"/>
          <w:szCs w:val="28"/>
        </w:rPr>
        <w:t xml:space="preserve"> V</w:t>
      </w:r>
      <w:r w:rsidR="008E1B50" w:rsidRPr="008D1F83">
        <w:rPr>
          <w:rFonts w:ascii="Times New Roman" w:eastAsia="仿宋" w:hAnsi="Times New Roman" w:cs="Times New Roman" w:hint="eastAsia"/>
          <w:color w:val="000000" w:themeColor="text1"/>
          <w:kern w:val="0"/>
          <w:sz w:val="28"/>
          <w:szCs w:val="28"/>
        </w:rPr>
        <w:t>ariable</w:t>
      </w:r>
      <w:r w:rsidRPr="008D1F83">
        <w:rPr>
          <w:rFonts w:ascii="Times New Roman" w:eastAsia="仿宋" w:hAnsi="Times New Roman" w:cs="Times New Roman" w:hint="eastAsia"/>
          <w:color w:val="000000" w:themeColor="text1"/>
          <w:kern w:val="0"/>
          <w:sz w:val="28"/>
          <w:szCs w:val="28"/>
        </w:rPr>
        <w:t>）</w:t>
      </w:r>
      <w:r w:rsidRPr="008D1F83">
        <w:rPr>
          <w:rFonts w:ascii="Times New Roman" w:eastAsia="仿宋" w:hAnsi="Times New Roman" w:cs="Times New Roman" w:hint="eastAsia"/>
          <w:b/>
          <w:sz w:val="28"/>
          <w:szCs w:val="28"/>
        </w:rPr>
        <w:t>：</w:t>
      </w:r>
      <w:r w:rsidRPr="008D1F83">
        <w:rPr>
          <w:rFonts w:ascii="Times New Roman" w:eastAsia="仿宋" w:hAnsi="Times New Roman" w:cs="Times New Roman" w:hint="eastAsia"/>
          <w:sz w:val="28"/>
          <w:szCs w:val="28"/>
        </w:rPr>
        <w:t>指对处理或暴露因素水平有因果作用，但与结局变量间除了通过影响暴露因素间接影响结局变量外，没有其它因果关联的治疗前变量。工具变量必须与暴露和结局的混杂因素无关。在因果关系中</w:t>
      </w:r>
      <w:r>
        <w:rPr>
          <w:rFonts w:ascii="Times New Roman" w:eastAsia="仿宋" w:hAnsi="Times New Roman" w:cs="Times New Roman" w:hint="eastAsia"/>
          <w:sz w:val="28"/>
          <w:szCs w:val="28"/>
        </w:rPr>
        <w:t>如</w:t>
      </w:r>
      <w:r w:rsidRPr="008D1F83">
        <w:rPr>
          <w:rFonts w:ascii="Times New Roman" w:eastAsia="仿宋" w:hAnsi="Times New Roman" w:cs="Times New Roman" w:hint="eastAsia"/>
          <w:sz w:val="28"/>
          <w:szCs w:val="28"/>
        </w:rPr>
        <w:t>附图</w:t>
      </w:r>
      <w:r w:rsidRPr="008D1F83">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所示</w:t>
      </w:r>
      <w:r w:rsidRPr="008D1F83">
        <w:rPr>
          <w:rFonts w:ascii="Times New Roman" w:eastAsia="仿宋" w:hAnsi="Times New Roman" w:cs="Times New Roman" w:hint="eastAsia"/>
          <w:sz w:val="28"/>
          <w:szCs w:val="28"/>
        </w:rPr>
        <w:t>，其中</w:t>
      </w:r>
      <w:r w:rsidR="003A038F">
        <w:rPr>
          <w:noProof/>
        </w:rPr>
        <w:drawing>
          <wp:inline distT="0" distB="0" distL="0" distR="0" wp14:anchorId="039BD69C" wp14:editId="58B12F27">
            <wp:extent cx="169545" cy="169545"/>
            <wp:effectExtent l="0" t="0" r="825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D1F83">
        <w:rPr>
          <w:rFonts w:ascii="Times New Roman" w:eastAsia="仿宋" w:hAnsi="Times New Roman" w:cs="Times New Roman" w:hint="eastAsia"/>
          <w:sz w:val="28"/>
          <w:szCs w:val="28"/>
        </w:rPr>
        <w:t>表示暴露因素</w:t>
      </w:r>
      <w:r w:rsidR="003A038F">
        <w:rPr>
          <w:noProof/>
        </w:rPr>
        <w:drawing>
          <wp:inline distT="0" distB="0" distL="0" distR="0" wp14:anchorId="0C84D3E0" wp14:editId="6A68B791">
            <wp:extent cx="152400" cy="169545"/>
            <wp:effectExtent l="0" t="0" r="0"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69545"/>
                    </a:xfrm>
                    <a:prstGeom prst="rect">
                      <a:avLst/>
                    </a:prstGeom>
                    <a:noFill/>
                    <a:ln>
                      <a:noFill/>
                    </a:ln>
                  </pic:spPr>
                </pic:pic>
              </a:graphicData>
            </a:graphic>
          </wp:inline>
        </w:drawing>
      </w:r>
      <w:r w:rsidRPr="008D1F83">
        <w:rPr>
          <w:rFonts w:ascii="Times New Roman" w:eastAsia="仿宋" w:hAnsi="Times New Roman" w:cs="Times New Roman" w:hint="eastAsia"/>
          <w:sz w:val="28"/>
          <w:szCs w:val="28"/>
        </w:rPr>
        <w:t>和结局</w:t>
      </w:r>
      <w:r w:rsidR="003A038F">
        <w:rPr>
          <w:noProof/>
        </w:rPr>
        <w:drawing>
          <wp:inline distT="0" distB="0" distL="0" distR="0" wp14:anchorId="5EC0EA80" wp14:editId="7FDA4A2A">
            <wp:extent cx="144145" cy="169545"/>
            <wp:effectExtent l="0" t="0" r="8255"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4145" cy="169545"/>
                    </a:xfrm>
                    <a:prstGeom prst="rect">
                      <a:avLst/>
                    </a:prstGeom>
                    <a:noFill/>
                    <a:ln>
                      <a:noFill/>
                    </a:ln>
                  </pic:spPr>
                </pic:pic>
              </a:graphicData>
            </a:graphic>
          </wp:inline>
        </w:drawing>
      </w:r>
      <w:r w:rsidRPr="008D1F83">
        <w:rPr>
          <w:rFonts w:ascii="Times New Roman" w:eastAsia="仿宋" w:hAnsi="Times New Roman" w:cs="Times New Roman" w:hint="eastAsia"/>
          <w:sz w:val="28"/>
          <w:szCs w:val="28"/>
        </w:rPr>
        <w:t>之间的混杂因素，</w:t>
      </w:r>
      <w:r w:rsidR="003A038F">
        <w:rPr>
          <w:noProof/>
        </w:rPr>
        <w:drawing>
          <wp:inline distT="0" distB="0" distL="0" distR="0" wp14:anchorId="29F11E32" wp14:editId="67C29A19">
            <wp:extent cx="152400" cy="169545"/>
            <wp:effectExtent l="0" t="0" r="0"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2400" cy="169545"/>
                    </a:xfrm>
                    <a:prstGeom prst="rect">
                      <a:avLst/>
                    </a:prstGeom>
                    <a:noFill/>
                    <a:ln>
                      <a:noFill/>
                    </a:ln>
                  </pic:spPr>
                </pic:pic>
              </a:graphicData>
            </a:graphic>
          </wp:inline>
        </w:drawing>
      </w:r>
      <w:r w:rsidRPr="008D1F83">
        <w:rPr>
          <w:rFonts w:ascii="Times New Roman" w:eastAsia="仿宋" w:hAnsi="Times New Roman" w:cs="Times New Roman" w:hint="eastAsia"/>
          <w:sz w:val="28"/>
          <w:szCs w:val="28"/>
        </w:rPr>
        <w:t>即为一个工具变量。如果直接将工具变量纳入统计模型进行调整</w:t>
      </w:r>
      <w:r w:rsidRPr="008D1F83">
        <w:rPr>
          <w:rFonts w:hint="eastAsia"/>
          <w:sz w:val="28"/>
          <w:szCs w:val="28"/>
        </w:rPr>
        <w:t>，</w:t>
      </w:r>
      <w:r w:rsidRPr="008D1F83">
        <w:rPr>
          <w:rFonts w:ascii="Times New Roman" w:eastAsia="仿宋" w:hAnsi="Times New Roman" w:cs="Times New Roman"/>
          <w:sz w:val="28"/>
          <w:szCs w:val="28"/>
        </w:rPr>
        <w:t>会放大</w:t>
      </w:r>
      <w:r w:rsidR="003A038F">
        <w:rPr>
          <w:noProof/>
        </w:rPr>
        <w:drawing>
          <wp:inline distT="0" distB="0" distL="0" distR="0" wp14:anchorId="22203B02" wp14:editId="10631434">
            <wp:extent cx="169545" cy="169545"/>
            <wp:effectExtent l="0" t="0" r="8255"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D1F83">
        <w:rPr>
          <w:rFonts w:ascii="Times New Roman" w:eastAsia="仿宋" w:hAnsi="Times New Roman" w:cs="Times New Roman"/>
          <w:sz w:val="28"/>
          <w:szCs w:val="28"/>
        </w:rPr>
        <w:t>的混杂效应</w:t>
      </w:r>
      <w:r w:rsidRPr="008D1F83">
        <w:rPr>
          <w:rFonts w:ascii="仿宋" w:eastAsia="仿宋" w:hAnsi="仿宋" w:hint="eastAsia"/>
          <w:sz w:val="28"/>
          <w:szCs w:val="28"/>
        </w:rPr>
        <w:t>。对于工具变量另有其它分析策略，可用来消除混杂效应（见工具变量估计）。</w:t>
      </w:r>
    </w:p>
    <w:p w14:paraId="433AF964" w14:textId="020BE641" w:rsidR="00227DF4" w:rsidRPr="008D1F83" w:rsidRDefault="003A038F" w:rsidP="00227DF4">
      <w:pPr>
        <w:jc w:val="both"/>
        <w:rPr>
          <w:sz w:val="28"/>
          <w:szCs w:val="28"/>
        </w:rPr>
      </w:pPr>
      <w:r>
        <w:rPr>
          <w:noProof/>
          <w:sz w:val="28"/>
          <w:szCs w:val="28"/>
        </w:rPr>
        <mc:AlternateContent>
          <mc:Choice Requires="wpg">
            <w:drawing>
              <wp:anchor distT="0" distB="0" distL="114300" distR="114300" simplePos="0" relativeHeight="251666432" behindDoc="0" locked="0" layoutInCell="1" allowOverlap="1" wp14:anchorId="49848335" wp14:editId="3031D02C">
                <wp:simplePos x="0" y="0"/>
                <wp:positionH relativeFrom="column">
                  <wp:posOffset>1600200</wp:posOffset>
                </wp:positionH>
                <wp:positionV relativeFrom="paragraph">
                  <wp:posOffset>147955</wp:posOffset>
                </wp:positionV>
                <wp:extent cx="2226310" cy="925195"/>
                <wp:effectExtent l="0" t="0" r="8890" b="0"/>
                <wp:wrapNone/>
                <wp:docPr id="1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6310" cy="925195"/>
                          <a:chOff x="-78527" y="-134797"/>
                          <a:chExt cx="2226555" cy="926473"/>
                        </a:xfrm>
                      </wpg:grpSpPr>
                      <wps:wsp>
                        <wps:cNvPr id="22" name="直接箭头连接符 22"/>
                        <wps:cNvCnPr/>
                        <wps:spPr>
                          <a:xfrm>
                            <a:off x="1015335" y="140460"/>
                            <a:ext cx="787172" cy="34169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5" name="文本框 2"/>
                        <wps:cNvSpPr txBox="1">
                          <a:spLocks noChangeArrowheads="1"/>
                        </wps:cNvSpPr>
                        <wps:spPr bwMode="auto">
                          <a:xfrm>
                            <a:off x="-78527" y="399312"/>
                            <a:ext cx="445135" cy="324267"/>
                          </a:xfrm>
                          <a:prstGeom prst="rect">
                            <a:avLst/>
                          </a:prstGeom>
                          <a:noFill/>
                          <a:ln w="9525">
                            <a:noFill/>
                            <a:miter lim="800000"/>
                            <a:headEnd/>
                            <a:tailEnd/>
                          </a:ln>
                        </wps:spPr>
                        <wps:txbx>
                          <w:txbxContent>
                            <w:p w14:paraId="4F4E79F9" w14:textId="77777777" w:rsidR="00465FA5" w:rsidRPr="001A0BD7" w:rsidRDefault="00465FA5" w:rsidP="00227DF4">
                              <w:pPr>
                                <w:rPr>
                                  <w:rFonts w:ascii="Times New Roman" w:hAnsi="Times New Roman" w:cs="Times New Roman"/>
                                  <w:i/>
                                </w:rPr>
                              </w:pPr>
                              <w:r>
                                <w:rPr>
                                  <w:rFonts w:ascii="Times New Roman" w:hAnsi="Times New Roman" w:cs="Times New Roman"/>
                                  <w:i/>
                                </w:rPr>
                                <w:t>Z</w:t>
                              </w:r>
                            </w:p>
                          </w:txbxContent>
                        </wps:txbx>
                        <wps:bodyPr rot="0" vert="horz" wrap="square" lIns="91440" tIns="45720" rIns="91440" bIns="45720" anchor="t" anchorCtr="0">
                          <a:noAutofit/>
                        </wps:bodyPr>
                      </wps:wsp>
                      <wps:wsp>
                        <wps:cNvPr id="26" name="直接箭头连接符 26"/>
                        <wps:cNvCnPr/>
                        <wps:spPr>
                          <a:xfrm flipV="1">
                            <a:off x="172035" y="600050"/>
                            <a:ext cx="500419" cy="3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40" name="组合 40"/>
                        <wpg:cNvGrpSpPr/>
                        <wpg:grpSpPr>
                          <a:xfrm>
                            <a:off x="694856" y="406282"/>
                            <a:ext cx="1453172" cy="385394"/>
                            <a:chOff x="380745" y="405854"/>
                            <a:chExt cx="1453317" cy="385991"/>
                          </a:xfrm>
                        </wpg:grpSpPr>
                        <wps:wsp>
                          <wps:cNvPr id="41" name="直接箭头连接符 41"/>
                          <wps:cNvCnPr/>
                          <wps:spPr>
                            <a:xfrm>
                              <a:off x="714668" y="595865"/>
                              <a:ext cx="785235" cy="56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a:spLocks noChangeArrowheads="1"/>
                          </wps:cNvSpPr>
                          <wps:spPr bwMode="auto">
                            <a:xfrm>
                              <a:off x="380745" y="405854"/>
                              <a:ext cx="334010" cy="380365"/>
                            </a:xfrm>
                            <a:prstGeom prst="rect">
                              <a:avLst/>
                            </a:prstGeom>
                            <a:noFill/>
                            <a:ln w="9525">
                              <a:noFill/>
                              <a:miter lim="800000"/>
                              <a:headEnd/>
                              <a:tailEnd/>
                            </a:ln>
                          </wps:spPr>
                          <wps:txbx>
                            <w:txbxContent>
                              <w:p w14:paraId="67B0AD1A"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a:noAutofit/>
                          </wps:bodyPr>
                        </wps:wsp>
                        <wps:wsp>
                          <wps:cNvPr id="3" name="文本框 2"/>
                          <wps:cNvSpPr txBox="1">
                            <a:spLocks noChangeArrowheads="1"/>
                          </wps:cNvSpPr>
                          <wps:spPr bwMode="auto">
                            <a:xfrm>
                              <a:off x="1500052" y="411480"/>
                              <a:ext cx="334010" cy="380365"/>
                            </a:xfrm>
                            <a:prstGeom prst="rect">
                              <a:avLst/>
                            </a:prstGeom>
                            <a:noFill/>
                            <a:ln w="9525">
                              <a:noFill/>
                              <a:miter lim="800000"/>
                              <a:headEnd/>
                              <a:tailEnd/>
                            </a:ln>
                          </wps:spPr>
                          <wps:txbx>
                            <w:txbxContent>
                              <w:p w14:paraId="5A98C770"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a:noAutofit/>
                          </wps:bodyPr>
                        </wps:wsp>
                      </wpg:grpSp>
                      <wps:wsp>
                        <wps:cNvPr id="46" name="文本框 2"/>
                        <wps:cNvSpPr txBox="1">
                          <a:spLocks noChangeArrowheads="1"/>
                        </wps:cNvSpPr>
                        <wps:spPr bwMode="auto">
                          <a:xfrm>
                            <a:off x="737112" y="-134797"/>
                            <a:ext cx="445135" cy="380365"/>
                          </a:xfrm>
                          <a:prstGeom prst="rect">
                            <a:avLst/>
                          </a:prstGeom>
                          <a:noFill/>
                          <a:ln w="9525">
                            <a:noFill/>
                            <a:miter lim="800000"/>
                            <a:headEnd/>
                            <a:tailEnd/>
                          </a:ln>
                        </wps:spPr>
                        <wps:txbx>
                          <w:txbxContent>
                            <w:p w14:paraId="43318A4C" w14:textId="77777777" w:rsidR="00465FA5" w:rsidRPr="001A0BD7" w:rsidRDefault="00465FA5" w:rsidP="00227DF4">
                              <w:pPr>
                                <w:rPr>
                                  <w:rFonts w:ascii="Times New Roman" w:hAnsi="Times New Roman" w:cs="Times New Roman"/>
                                  <w:i/>
                                </w:rPr>
                              </w:pPr>
                              <w:r>
                                <w:rPr>
                                  <w:rFonts w:ascii="Times New Roman" w:hAnsi="Times New Roman" w:cs="Times New Roman"/>
                                  <w:i/>
                                </w:rPr>
                                <w:t>U</w:t>
                              </w:r>
                            </w:p>
                          </w:txbxContent>
                        </wps:txbx>
                        <wps:bodyPr rot="0" vert="horz" wrap="square" lIns="91440" tIns="45720" rIns="91440" bIns="45720" anchor="t" anchorCtr="0">
                          <a:noAutofit/>
                        </wps:bodyPr>
                      </wps:wsp>
                      <wps:wsp>
                        <wps:cNvPr id="4" name="直接箭头连接符 54"/>
                        <wps:cNvCnPr/>
                        <wps:spPr>
                          <a:xfrm flipH="1">
                            <a:off x="874975" y="202254"/>
                            <a:ext cx="5807" cy="31356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848335" id="组合 15" o:spid="_x0000_s1073" style="position:absolute;left:0;text-align:left;margin-left:126pt;margin-top:11.65pt;width:175.3pt;height:72.85pt;z-index:251666432;mso-width-relative:margin;mso-height-relative:margin" coordorigin="-785,-1347" coordsize="222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KM9gQAAIIYAAAOAAAAZHJzL2Uyb0RvYy54bWzsWU1v5DQYviPxH6zc24kT52vU6Wrp7hak&#10;ZalY4O5mnElEYgfH7Uz3jGBPiBMXEBIScFo47Y0Dv2ZbfgavP5KZDp0tLFI/tO1hlMT2a/t5n/d5&#10;X7s79xZNjY6Z7CrBJx7e9j3EeC6mFZ9NvE8/ebSVeqhTlE9pLTibeCes8+7tvvvOzrwds0CUop4y&#10;icAI78bzduKVSrXj0ajLS9bQblu0jENjIWRDFbzK2Wgq6RysN/Uo8P14NBdy2kqRs66Drw9so7dr&#10;7BcFy9VHRdExheqJB2tT5lea30P9O9rdoeOZpG1Z5W4Z9A1W0dCKw6SDqQdUUXQkq3+Yaqpcik4U&#10;ajsXzUgURZUzswfYDfbXdrMvxVFr9jIbz2ftABNAu4bTG5vNnxwfSFRNwXeRhzhtwEdnf3z56tvn&#10;CD4AOvN2NoZO+7J92h5Iu0V4fCzyzztoHq236/fZsvOikI0eBDtFCwP7yQA7WyiUw8cgCOIQg3dy&#10;aMuCCGdmZjrOS3CeHraVpFGQeAjat3BIkiyxjsvLhys2ogi2YG3EJAl1lxEd2xWYdQ7rmrfAtm4J&#10;aPf/AH1a0pYZP3UaKwdoEAyAfv/y9Jtfzn7/7dXPL//680f9/OJXBO0GXzNmjx9I99Y5nNegwz6O&#10;whB2CCBg4pPYkbdHMUkTnMCUGoCQ4Dgz5gcA6LiVndpnokH6YeJ1StJqVqo9wTmEiZDYEJgeP+6U&#10;Ra4foP1Xc/3bibqaPqrq2rzoGGV7tUTHFKJLLbBD/FwvRav6IZ8iddICtTrFaK1K11EbBcd0Y7tl&#10;86ROamYn/JgVQEzwvl2YkYTldDTPGVf9lDWH3npYAYsbBvpmR68d6PrroczIxX8ZPIwwMwuuhsFN&#10;xYW8aPYlSoXt3yNg960hOBTTE0MGAw3QVAfhVfB1EIDT774+/eHF6U9foVWK6vhHavGeWLrEygDi&#10;Yq+kfMbuSynmJaNTiCfrGb1wiAgrHca/2sjh/EMxBTbQIyUMSGtUXwn3MMtCbFYBDnKxTkiEdSAY&#10;pgckiI0abGa6BHq/jttcaEoD5zXN0Rw0KAoiM2ClpakUJKq6aiZe6us/zWE61rsFeptnR3UbPBdw&#10;Wy0OF0ZqAzN46WskhU1MkEjhoRTymYfmkJQgYL44opJ5qP6AA6gZJkRnMfNCogQMIbnacrjaQnkO&#10;piAyPWQf95TJfHrdXNwH8IvKhPpyJY6NV0i6+BKRjDXOjkYbRBIVddV+1uuEyzSghb5Tyxi8Fa2p&#10;ZeT7BGeOQ5fw504pdR69LUrpyo+hcnHZWMfNufIGPhhmrZY37sNQJ/TVw1C/xBlJI6As5Fjix0G6&#10;pkyYROEyCadRmBErE0MlE6Z+QmwSJ36URkN7X8hoE2DDMTONsqzPcddWyBA8QHdhIQPtl8ao1hwX&#10;mQkmcQzHAsAwyqI0dsVer+661OvVPYpBiMH2Zm2/i83bFJtXUcX0XL3uImZDpPc0D0MCB74+zP3Q&#10;hsFmot+8ImaIeluwvsVFTHhTOIehrPEjOATq/IQxSdeqnttPuuFAcpNJt7xsuKKjGxmq6OtWvSRM&#10;MJzXNAHP3dT0snfu7JbeRtkz90rLE9NbLHukl72zC8tCW9v+i6Pb+2tHtzQhWWJr5MAPgr5G7ikU&#10;QQnt8iZcA9hrsM15865AvD0FotFNuOg2Bb+7lNc36avv5oZi+a+D3b8BAAD//wMAUEsDBBQABgAI&#10;AAAAIQDfB7+H4AAAAAoBAAAPAAAAZHJzL2Rvd25yZXYueG1sTI9NS8NAEIbvgv9hGcGb3XzQYGM2&#10;pRT1VARbQXqbZqdJaHY3ZLdJ+u8dT3qbYR7eed5iPZtOjDT41lkF8SICQbZyurW1gq/D29MzCB/Q&#10;auycJQU38rAu7+8KzLWb7CeN+1ALDrE+RwVNCH0upa8aMugXrifLt7MbDAZeh1rqAScON51MoiiT&#10;BlvLHxrsadtQddlfjYL3CadNGr+Ou8t5ezselh/fu5iUenyYNy8gAs3hD4ZffVaHkp1O7mq1F52C&#10;ZJlwl8BDmoJgIIuSDMSJyWwVgSwL+b9C+QMAAP//AwBQSwECLQAUAAYACAAAACEAtoM4kv4AAADh&#10;AQAAEwAAAAAAAAAAAAAAAAAAAAAAW0NvbnRlbnRfVHlwZXNdLnhtbFBLAQItABQABgAIAAAAIQA4&#10;/SH/1gAAAJQBAAALAAAAAAAAAAAAAAAAAC8BAABfcmVscy8ucmVsc1BLAQItABQABgAIAAAAIQDe&#10;grKM9gQAAIIYAAAOAAAAAAAAAAAAAAAAAC4CAABkcnMvZTJvRG9jLnhtbFBLAQItABQABgAIAAAA&#10;IQDfB7+H4AAAAAoBAAAPAAAAAAAAAAAAAAAAAFAHAABkcnMvZG93bnJldi54bWxQSwUGAAAAAAQA&#10;BADzAAAAXQgAAAAA&#10;">
                <v:shape id="直接箭头连接符 22" o:spid="_x0000_s1074" type="#_x0000_t32" style="position:absolute;left:10153;top:1404;width:7872;height: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WnwAAAANsAAAAPAAAAZHJzL2Rvd25yZXYueG1sRE/Pa8Iw&#10;FL4P9j+EN/A2UztQqUbRgUPoYax66PHRPNti81KSzNb/3giDHb/ffOvtaDpxI+dbywpm0wQEcWV1&#10;y7WC8+nwvgThA7LGzjIpuJOH7eb1ZY2ZtgP/0K0ItYgl7DNU0ITQZ1L6qiGDfmp74qhdrDMYInS1&#10;1A6HWG46mSbJXBpsOS402NNnQ9W1+DUKFm5vy6rcf39E7utyyPPRdgulJm/jbgUi0Bj+zX/po1aQ&#10;pvD8En+A3DwAAAD//wMAUEsBAi0AFAAGAAgAAAAhANvh9svuAAAAhQEAABMAAAAAAAAAAAAAAAAA&#10;AAAAAFtDb250ZW50X1R5cGVzXS54bWxQSwECLQAUAAYACAAAACEAWvQsW78AAAAVAQAACwAAAAAA&#10;AAAAAAAAAAAfAQAAX3JlbHMvLnJlbHNQSwECLQAUAAYACAAAACEApl51p8AAAADbAAAADwAAAAAA&#10;AAAAAAAAAAAHAgAAZHJzL2Rvd25yZXYueG1sUEsFBgAAAAADAAMAtwAAAPQCAAAAAA==&#10;" strokecolor="black [3213]" strokeweight=".5pt">
                  <v:stroke endarrow="classic" joinstyle="miter"/>
                </v:shape>
                <v:shape id="文本框 2" o:spid="_x0000_s1075" type="#_x0000_t202" style="position:absolute;left:-785;top:3993;width:4451;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F4E79F9" w14:textId="77777777" w:rsidR="00465FA5" w:rsidRPr="001A0BD7" w:rsidRDefault="00465FA5" w:rsidP="00227DF4">
                        <w:pPr>
                          <w:rPr>
                            <w:rFonts w:ascii="Times New Roman" w:hAnsi="Times New Roman" w:cs="Times New Roman"/>
                            <w:i/>
                          </w:rPr>
                        </w:pPr>
                        <w:r>
                          <w:rPr>
                            <w:rFonts w:ascii="Times New Roman" w:hAnsi="Times New Roman" w:cs="Times New Roman"/>
                            <w:i/>
                          </w:rPr>
                          <w:t>Z</w:t>
                        </w:r>
                      </w:p>
                    </w:txbxContent>
                  </v:textbox>
                </v:shape>
                <v:shape id="直接箭头连接符 26" o:spid="_x0000_s1076" type="#_x0000_t32" style="position:absolute;left:1720;top:6000;width:500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wKwwAAANsAAAAPAAAAZHJzL2Rvd25yZXYueG1sRI9Ba8JA&#10;FITvhf6H5RW8NRsDiqSuooIQRA/GQq+v2dckNvs27K4a/323IHgcZuYbZr4cTCeu5HxrWcE4SUEQ&#10;V1a3XCv4PG3fZyB8QNbYWSYFd/KwXLy+zDHX9sZHupahFhHCPkcFTQh9LqWvGjLoE9sTR+/HOoMh&#10;SldL7fAW4aaTWZpOpcGW40KDPW0aqn7Li1Fgzl/F/sDfOzs5r102Lg6+xKDU6G1YfYAINIRn+NEu&#10;tIJsCv9f4g+Qiz8AAAD//wMAUEsBAi0AFAAGAAgAAAAhANvh9svuAAAAhQEAABMAAAAAAAAAAAAA&#10;AAAAAAAAAFtDb250ZW50X1R5cGVzXS54bWxQSwECLQAUAAYACAAAACEAWvQsW78AAAAVAQAACwAA&#10;AAAAAAAAAAAAAAAfAQAAX3JlbHMvLnJlbHNQSwECLQAUAAYACAAAACEAaiW8CsMAAADbAAAADwAA&#10;AAAAAAAAAAAAAAAHAgAAZHJzL2Rvd25yZXYueG1sUEsFBgAAAAADAAMAtwAAAPcCAAAAAA==&#10;" strokecolor="black [3213]" strokeweight=".5pt">
                  <v:stroke endarrow="classic" joinstyle="miter"/>
                </v:shape>
                <v:group id="组合 40" o:spid="_x0000_s1077" style="position:absolute;left:6948;top:4062;width:14532;height:3854" coordorigin="3807,4058" coordsize="14533,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直接箭头连接符 41" o:spid="_x0000_s1078" type="#_x0000_t32" style="position:absolute;left:7146;top:5958;width:7853;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5wwAAAANsAAAAPAAAAZHJzL2Rvd25yZXYueG1sRE/Pa8Iw&#10;FL4P9j+EN/A2U3XMUY3FCorQw1B38Phonm2xeSlJtPW/N4PBjt9vvmU2mFbcyfnGsoLJOAFBXFrd&#10;cKXg57R9/wLhA7LG1jIpeJCHbPX6ssRU254PdD+GSsQS9ikqqEPoUil9WZNBP7YdcdQu1hkMEbpK&#10;aod9LDetnCbJpzTYcFyosaNNTeX1eDMK5i635/Kcf88it7tsi2Kw7Vyp0duwXoAINIR/8196rxV8&#10;TOD3S/wBcvUEAAD//wMAUEsBAi0AFAAGAAgAAAAhANvh9svuAAAAhQEAABMAAAAAAAAAAAAAAAAA&#10;AAAAAFtDb250ZW50X1R5cGVzXS54bWxQSwECLQAUAAYACAAAACEAWvQsW78AAAAVAQAACwAAAAAA&#10;AAAAAAAAAAAfAQAAX3JlbHMvLnJlbHNQSwECLQAUAAYACAAAACEAi1MOcMAAAADbAAAADwAAAAAA&#10;AAAAAAAAAAAHAgAAZHJzL2Rvd25yZXYueG1sUEsFBgAAAAADAAMAtwAAAPQCAAAAAA==&#10;" strokecolor="black [3213]" strokeweight=".5pt">
                    <v:stroke endarrow="classic" joinstyle="miter"/>
                  </v:shape>
                  <v:shape id="文本框 2" o:spid="_x0000_s1079" type="#_x0000_t202" style="position:absolute;left:3807;top:4058;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7B0AD1A" w14:textId="77777777" w:rsidR="00465FA5" w:rsidRPr="001A0BD7" w:rsidRDefault="00465FA5" w:rsidP="00227DF4">
                          <w:pPr>
                            <w:rPr>
                              <w:rFonts w:ascii="Times New Roman" w:hAnsi="Times New Roman" w:cs="Times New Roman"/>
                              <w:i/>
                            </w:rPr>
                          </w:pPr>
                          <w:r>
                            <w:rPr>
                              <w:rFonts w:ascii="Times New Roman" w:hAnsi="Times New Roman" w:cs="Times New Roman"/>
                              <w:i/>
                            </w:rPr>
                            <w:t>A</w:t>
                          </w:r>
                        </w:p>
                      </w:txbxContent>
                    </v:textbox>
                  </v:shape>
                  <v:shape id="文本框 2" o:spid="_x0000_s1080"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A98C770" w14:textId="77777777" w:rsidR="00465FA5" w:rsidRPr="001A0BD7" w:rsidRDefault="00465FA5" w:rsidP="00227DF4">
                          <w:pPr>
                            <w:rPr>
                              <w:rFonts w:ascii="Times New Roman" w:hAnsi="Times New Roman" w:cs="Times New Roman"/>
                              <w:i/>
                            </w:rPr>
                          </w:pPr>
                          <w:r>
                            <w:rPr>
                              <w:rFonts w:ascii="Times New Roman" w:hAnsi="Times New Roman" w:cs="Times New Roman"/>
                              <w:i/>
                            </w:rPr>
                            <w:t>Y</w:t>
                          </w:r>
                        </w:p>
                      </w:txbxContent>
                    </v:textbox>
                  </v:shape>
                </v:group>
                <v:shape id="文本框 2" o:spid="_x0000_s1081" type="#_x0000_t202" style="position:absolute;left:7371;top:-1347;width:4451;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3318A4C" w14:textId="77777777" w:rsidR="00465FA5" w:rsidRPr="001A0BD7" w:rsidRDefault="00465FA5" w:rsidP="00227DF4">
                        <w:pPr>
                          <w:rPr>
                            <w:rFonts w:ascii="Times New Roman" w:hAnsi="Times New Roman" w:cs="Times New Roman"/>
                            <w:i/>
                          </w:rPr>
                        </w:pPr>
                        <w:r>
                          <w:rPr>
                            <w:rFonts w:ascii="Times New Roman" w:hAnsi="Times New Roman" w:cs="Times New Roman"/>
                            <w:i/>
                          </w:rPr>
                          <w:t>U</w:t>
                        </w:r>
                      </w:p>
                    </w:txbxContent>
                  </v:textbox>
                </v:shape>
                <v:shape id="直接箭头连接符 54" o:spid="_x0000_s1082" type="#_x0000_t32" style="position:absolute;left:8749;top:2022;width:58;height:3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IwwAAANoAAAAPAAAAZHJzL2Rvd25yZXYueG1sRI9Pa8JA&#10;FMTvQr/D8oTezEZpi0TXYAuFUOqhUfD6zD7zx+zbsLvV9Nt3CwWPw8z8hlnno+nFlZxvLSuYJykI&#10;4srqlmsFh/37bAnCB2SNvWVS8EMe8s3DZI2Ztjf+omsZahEh7DNU0IQwZFL6qiGDPrEDcfTO1hkM&#10;Ubpaaoe3CDe9XKTpizTYclxocKC3hqpL+W0UmO5YfO749GGfu1e3mBc7X2JQ6nE6blcgAo3hHv5v&#10;F1rBE/xdiTdAbn4BAAD//wMAUEsBAi0AFAAGAAgAAAAhANvh9svuAAAAhQEAABMAAAAAAAAAAAAA&#10;AAAAAAAAAFtDb250ZW50X1R5cGVzXS54bWxQSwECLQAUAAYACAAAACEAWvQsW78AAAAVAQAACwAA&#10;AAAAAAAAAAAAAAAfAQAAX3JlbHMvLnJlbHNQSwECLQAUAAYACAAAACEAe1BviMMAAADaAAAADwAA&#10;AAAAAAAAAAAAAAAHAgAAZHJzL2Rvd25yZXYueG1sUEsFBgAAAAADAAMAtwAAAPcCAAAAAA==&#10;" strokecolor="black [3213]" strokeweight=".5pt">
                  <v:stroke endarrow="classic" joinstyle="miter"/>
                </v:shape>
              </v:group>
            </w:pict>
          </mc:Fallback>
        </mc:AlternateContent>
      </w:r>
    </w:p>
    <w:p w14:paraId="487E44F3" w14:textId="77777777" w:rsidR="00227DF4" w:rsidRPr="008D1F83" w:rsidRDefault="00227DF4" w:rsidP="00227DF4">
      <w:pPr>
        <w:jc w:val="both"/>
        <w:rPr>
          <w:sz w:val="28"/>
          <w:szCs w:val="28"/>
        </w:rPr>
      </w:pPr>
    </w:p>
    <w:p w14:paraId="2F27ED07" w14:textId="77777777" w:rsidR="00227DF4" w:rsidRPr="008D1F83" w:rsidRDefault="00227DF4" w:rsidP="00227DF4">
      <w:pPr>
        <w:jc w:val="both"/>
        <w:rPr>
          <w:sz w:val="28"/>
          <w:szCs w:val="28"/>
        </w:rPr>
      </w:pPr>
    </w:p>
    <w:p w14:paraId="29BCFBB6" w14:textId="54EA235D" w:rsidR="00227DF4" w:rsidRPr="006C2D9D" w:rsidRDefault="00227DF4" w:rsidP="00227DF4">
      <w:pPr>
        <w:spacing w:line="240" w:lineRule="auto"/>
        <w:jc w:val="center"/>
        <w:rPr>
          <w:rFonts w:ascii="Times New Roman" w:eastAsia="仿宋" w:hAnsi="Times New Roman" w:cs="Times New Roman"/>
        </w:rPr>
      </w:pPr>
      <w:r w:rsidRPr="006C2D9D">
        <w:rPr>
          <w:rFonts w:ascii="Times New Roman" w:eastAsia="仿宋" w:hAnsi="Times New Roman" w:cs="Times New Roman"/>
        </w:rPr>
        <w:t>附图</w:t>
      </w:r>
      <w:r w:rsidRPr="006C2D9D">
        <w:rPr>
          <w:rFonts w:ascii="Times New Roman" w:eastAsia="仿宋" w:hAnsi="Times New Roman" w:cs="Times New Roman" w:hint="eastAsia"/>
        </w:rPr>
        <w:t>5</w:t>
      </w:r>
      <w:r w:rsidRPr="006C2D9D">
        <w:rPr>
          <w:rFonts w:ascii="Times New Roman" w:eastAsia="仿宋" w:hAnsi="Times New Roman" w:cs="Times New Roman"/>
        </w:rPr>
        <w:t xml:space="preserve">. </w:t>
      </w:r>
      <w:r w:rsidRPr="006C2D9D">
        <w:rPr>
          <w:rFonts w:ascii="Times New Roman" w:eastAsia="仿宋" w:hAnsi="Times New Roman" w:cs="Times New Roman" w:hint="eastAsia"/>
        </w:rPr>
        <w:t>工具变量</w:t>
      </w:r>
      <w:r w:rsidRPr="006C2D9D">
        <w:rPr>
          <w:rFonts w:ascii="Times New Roman" w:eastAsia="仿宋" w:hAnsi="Times New Roman" w:cs="Times New Roman" w:hint="eastAsia"/>
        </w:rPr>
        <w:t>(</w:t>
      </w:r>
      <w:r w:rsidRPr="006C2D9D">
        <w:rPr>
          <w:rFonts w:ascii="Times New Roman" w:eastAsia="仿宋" w:hAnsi="Times New Roman" w:cs="Times New Roman"/>
          <w:position w:val="-4"/>
        </w:rPr>
        <w:object w:dxaOrig="240" w:dyaOrig="260" w14:anchorId="7BAA6D07">
          <v:shape id="_x0000_i1076" type="#_x0000_t75" style="width:12pt;height:12pt" o:ole="">
            <v:imagedata r:id="rId89" o:title=""/>
          </v:shape>
          <o:OLEObject Type="Embed" ProgID="Equation.DSMT4" ShapeID="_x0000_i1076" DrawAspect="Content" ObjectID="_1620650402" r:id="rId90"/>
        </w:object>
      </w:r>
      <w:r w:rsidRPr="006C2D9D">
        <w:rPr>
          <w:rFonts w:ascii="Times New Roman" w:eastAsia="仿宋" w:hAnsi="Times New Roman" w:cs="Times New Roman" w:hint="eastAsia"/>
        </w:rPr>
        <w:t>)</w:t>
      </w:r>
      <w:r w:rsidRPr="006C2D9D">
        <w:rPr>
          <w:rFonts w:ascii="Times New Roman" w:eastAsia="仿宋" w:hAnsi="Times New Roman" w:cs="Times New Roman" w:hint="eastAsia"/>
        </w:rPr>
        <w:t>示意图</w:t>
      </w:r>
    </w:p>
    <w:p w14:paraId="52114A9C" w14:textId="77777777" w:rsidR="00227DF4" w:rsidRPr="00803C7D" w:rsidRDefault="00227DF4" w:rsidP="00227DF4">
      <w:pPr>
        <w:widowControl w:val="0"/>
        <w:autoSpaceDE w:val="0"/>
        <w:autoSpaceDN w:val="0"/>
        <w:adjustRightInd w:val="0"/>
        <w:spacing w:line="240" w:lineRule="auto"/>
        <w:jc w:val="both"/>
        <w:rPr>
          <w:rFonts w:ascii="Times New Roman" w:eastAsia="华文仿宋" w:hAnsi="Times New Roman" w:cs="Times New Roman"/>
          <w:b/>
          <w:color w:val="000000" w:themeColor="text1"/>
          <w:kern w:val="0"/>
          <w:sz w:val="28"/>
          <w:szCs w:val="28"/>
        </w:rPr>
      </w:pPr>
    </w:p>
    <w:p w14:paraId="7C68262C" w14:textId="630ADC1E" w:rsidR="003A2C3A" w:rsidRDefault="00F80B9E">
      <w:pPr>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但</w:t>
      </w:r>
      <w:r w:rsidR="00227DF4">
        <w:rPr>
          <w:rFonts w:ascii="Times New Roman" w:eastAsia="仿宋" w:hAnsi="Times New Roman" w:cs="Times New Roman" w:hint="eastAsia"/>
          <w:color w:val="000000" w:themeColor="text1"/>
          <w:kern w:val="0"/>
          <w:sz w:val="28"/>
          <w:szCs w:val="28"/>
        </w:rPr>
        <w:t>在</w:t>
      </w:r>
      <w:r w:rsidRPr="004001D1">
        <w:rPr>
          <w:rFonts w:ascii="Times New Roman" w:eastAsia="仿宋" w:hAnsi="Times New Roman" w:cs="Times New Roman" w:hint="eastAsia"/>
          <w:color w:val="000000" w:themeColor="text1"/>
          <w:kern w:val="0"/>
          <w:sz w:val="28"/>
          <w:szCs w:val="28"/>
        </w:rPr>
        <w:t>通常情况下</w:t>
      </w:r>
      <w:r w:rsidR="00227DF4">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真实的完整网络结构</w:t>
      </w:r>
      <w:r w:rsidR="00227DF4">
        <w:rPr>
          <w:rFonts w:ascii="Times New Roman" w:eastAsia="仿宋" w:hAnsi="Times New Roman" w:cs="Times New Roman" w:hint="eastAsia"/>
          <w:color w:val="000000" w:themeColor="text1"/>
          <w:kern w:val="0"/>
          <w:sz w:val="28"/>
          <w:szCs w:val="28"/>
        </w:rPr>
        <w:t>是</w:t>
      </w:r>
      <w:r w:rsidRPr="004001D1">
        <w:rPr>
          <w:rFonts w:ascii="Times New Roman" w:eastAsia="仿宋" w:hAnsi="Times New Roman" w:cs="Times New Roman" w:hint="eastAsia"/>
          <w:color w:val="000000" w:themeColor="text1"/>
          <w:kern w:val="0"/>
          <w:sz w:val="28"/>
          <w:szCs w:val="28"/>
        </w:rPr>
        <w:t>未知</w:t>
      </w:r>
      <w:r w:rsidR="00227DF4">
        <w:rPr>
          <w:rFonts w:ascii="Times New Roman" w:eastAsia="仿宋" w:hAnsi="Times New Roman" w:cs="Times New Roman" w:hint="eastAsia"/>
          <w:color w:val="000000" w:themeColor="text1"/>
          <w:kern w:val="0"/>
          <w:sz w:val="28"/>
          <w:szCs w:val="28"/>
        </w:rPr>
        <w:t>的</w:t>
      </w:r>
      <w:r w:rsidRPr="004001D1">
        <w:rPr>
          <w:rFonts w:ascii="Times New Roman" w:eastAsia="仿宋" w:hAnsi="Times New Roman" w:cs="Times New Roman" w:hint="eastAsia"/>
          <w:color w:val="000000" w:themeColor="text1"/>
          <w:kern w:val="0"/>
          <w:sz w:val="28"/>
          <w:szCs w:val="28"/>
        </w:rPr>
        <w:t>。在实</w:t>
      </w:r>
      <w:r>
        <w:rPr>
          <w:rFonts w:ascii="Times New Roman" w:eastAsia="仿宋" w:hAnsi="Times New Roman" w:cs="Times New Roman" w:hint="eastAsia"/>
          <w:color w:val="000000" w:themeColor="text1"/>
          <w:kern w:val="0"/>
          <w:sz w:val="28"/>
          <w:szCs w:val="28"/>
        </w:rPr>
        <w:t>际应用中，当部分因果结构已知时，协变量的选择方法可以基于相关专业背景知识</w:t>
      </w:r>
      <w:r w:rsidRPr="004001D1">
        <w:rPr>
          <w:rFonts w:ascii="Times New Roman" w:eastAsia="仿宋" w:hAnsi="Times New Roman" w:cs="Times New Roman" w:hint="eastAsia"/>
          <w:color w:val="000000" w:themeColor="text1"/>
          <w:kern w:val="0"/>
          <w:sz w:val="28"/>
          <w:szCs w:val="28"/>
        </w:rPr>
        <w:t>，对所有观测到的、可能与结局相关的</w:t>
      </w:r>
      <w:r>
        <w:rPr>
          <w:rFonts w:ascii="Times New Roman" w:eastAsia="仿宋" w:hAnsi="Times New Roman" w:cs="Times New Roman" w:hint="eastAsia"/>
          <w:color w:val="000000" w:themeColor="text1"/>
          <w:kern w:val="0"/>
          <w:sz w:val="28"/>
          <w:szCs w:val="28"/>
        </w:rPr>
        <w:t>基线</w:t>
      </w:r>
      <w:r w:rsidRPr="004001D1">
        <w:rPr>
          <w:rFonts w:ascii="Times New Roman" w:eastAsia="仿宋" w:hAnsi="Times New Roman" w:cs="Times New Roman" w:hint="eastAsia"/>
          <w:color w:val="000000" w:themeColor="text1"/>
          <w:kern w:val="0"/>
          <w:sz w:val="28"/>
          <w:szCs w:val="28"/>
        </w:rPr>
        <w:t>变量</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已知的结局</w:t>
      </w:r>
      <w:r>
        <w:rPr>
          <w:rFonts w:ascii="Times New Roman" w:eastAsia="仿宋" w:hAnsi="Times New Roman" w:cs="Times New Roman" w:hint="eastAsia"/>
          <w:color w:val="000000" w:themeColor="text1"/>
          <w:kern w:val="0"/>
          <w:sz w:val="28"/>
          <w:szCs w:val="28"/>
        </w:rPr>
        <w:t>相关危险因素，以及治疗或结局的所有直接起因变量，都进行调整。另一</w:t>
      </w:r>
      <w:r w:rsidRPr="004001D1">
        <w:rPr>
          <w:rFonts w:ascii="Times New Roman" w:eastAsia="仿宋" w:hAnsi="Times New Roman" w:cs="Times New Roman" w:hint="eastAsia"/>
          <w:color w:val="000000" w:themeColor="text1"/>
          <w:kern w:val="0"/>
          <w:sz w:val="28"/>
          <w:szCs w:val="28"/>
        </w:rPr>
        <w:t>类协变量选择</w:t>
      </w:r>
      <w:r>
        <w:rPr>
          <w:rFonts w:ascii="Times New Roman" w:eastAsia="仿宋" w:hAnsi="Times New Roman" w:cs="Times New Roman" w:hint="eastAsia"/>
          <w:color w:val="000000" w:themeColor="text1"/>
          <w:kern w:val="0"/>
          <w:sz w:val="28"/>
          <w:szCs w:val="28"/>
        </w:rPr>
        <w:t>方法是基于高维自动变量选择的方法，原理是利用反应变量间关联程度的统计方法</w:t>
      </w:r>
      <w:r w:rsidRPr="004001D1">
        <w:rPr>
          <w:rFonts w:ascii="Times New Roman" w:eastAsia="仿宋" w:hAnsi="Times New Roman" w:cs="Times New Roman" w:hint="eastAsia"/>
          <w:color w:val="000000" w:themeColor="text1"/>
          <w:kern w:val="0"/>
          <w:sz w:val="28"/>
          <w:szCs w:val="28"/>
        </w:rPr>
        <w:t>，从数据中经验地学习变量间的相关关系，筛选出与处理因素和</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或结局变量相关的变量作为协变量，主要包括</w:t>
      </w:r>
      <w:r w:rsidRPr="004001D1">
        <w:rPr>
          <w:rFonts w:ascii="Times New Roman" w:eastAsia="仿宋" w:hAnsi="Times New Roman" w:cs="Times New Roman" w:hint="eastAsia"/>
          <w:color w:val="000000" w:themeColor="text1"/>
          <w:kern w:val="0"/>
          <w:sz w:val="28"/>
          <w:szCs w:val="28"/>
        </w:rPr>
        <w:t>前进法、后退法、机器学习类方法（如</w:t>
      </w:r>
      <w:r w:rsidR="008E1B50">
        <w:rPr>
          <w:rFonts w:ascii="Times New Roman" w:eastAsia="仿宋" w:hAnsi="Times New Roman" w:cs="Times New Roman"/>
          <w:color w:val="000000" w:themeColor="text1"/>
          <w:kern w:val="0"/>
          <w:sz w:val="28"/>
          <w:szCs w:val="28"/>
        </w:rPr>
        <w:t>B</w:t>
      </w:r>
      <w:r w:rsidR="008E1B50" w:rsidRPr="004001D1">
        <w:rPr>
          <w:rFonts w:ascii="Times New Roman" w:eastAsia="仿宋" w:hAnsi="Times New Roman" w:cs="Times New Roman" w:hint="eastAsia"/>
          <w:color w:val="000000" w:themeColor="text1"/>
          <w:kern w:val="0"/>
          <w:sz w:val="28"/>
          <w:szCs w:val="28"/>
        </w:rPr>
        <w:t>oosting</w:t>
      </w:r>
      <w:r w:rsidRPr="004001D1">
        <w:rPr>
          <w:rFonts w:ascii="Times New Roman" w:eastAsia="仿宋" w:hAnsi="Times New Roman" w:cs="Times New Roman" w:hint="eastAsia"/>
          <w:color w:val="000000" w:themeColor="text1"/>
          <w:kern w:val="0"/>
          <w:sz w:val="28"/>
          <w:szCs w:val="28"/>
        </w:rPr>
        <w:t>法，随机森林方法，</w:t>
      </w:r>
      <w:r w:rsidRPr="004001D1">
        <w:rPr>
          <w:rFonts w:ascii="Times New Roman" w:eastAsia="仿宋" w:hAnsi="Times New Roman" w:cs="Times New Roman" w:hint="eastAsia"/>
          <w:color w:val="000000" w:themeColor="text1"/>
          <w:kern w:val="0"/>
          <w:sz w:val="28"/>
          <w:szCs w:val="28"/>
        </w:rPr>
        <w:t>LASSO</w:t>
      </w:r>
      <w:r>
        <w:rPr>
          <w:rFonts w:ascii="Times New Roman" w:eastAsia="仿宋" w:hAnsi="Times New Roman" w:cs="Times New Roman" w:hint="eastAsia"/>
          <w:color w:val="000000" w:themeColor="text1"/>
          <w:kern w:val="0"/>
          <w:sz w:val="28"/>
          <w:szCs w:val="28"/>
        </w:rPr>
        <w:t>法等）</w:t>
      </w:r>
      <w:r w:rsidRPr="004001D1">
        <w:rPr>
          <w:rFonts w:ascii="Times New Roman" w:eastAsia="仿宋" w:hAnsi="Times New Roman" w:cs="Times New Roman" w:hint="eastAsia"/>
          <w:color w:val="000000" w:themeColor="text1"/>
          <w:kern w:val="0"/>
          <w:sz w:val="28"/>
          <w:szCs w:val="28"/>
        </w:rPr>
        <w:t>和自动高维代理调整方法。上述两类方法</w:t>
      </w:r>
      <w:r>
        <w:rPr>
          <w:rFonts w:ascii="Times New Roman" w:eastAsia="仿宋" w:hAnsi="Times New Roman" w:cs="Times New Roman" w:hint="eastAsia"/>
          <w:color w:val="000000" w:themeColor="text1"/>
          <w:kern w:val="0"/>
          <w:sz w:val="28"/>
          <w:szCs w:val="28"/>
        </w:rPr>
        <w:t>也可以</w:t>
      </w:r>
      <w:r w:rsidRPr="004001D1">
        <w:rPr>
          <w:rFonts w:ascii="Times New Roman" w:eastAsia="仿宋" w:hAnsi="Times New Roman" w:cs="Times New Roman" w:hint="eastAsia"/>
          <w:color w:val="000000" w:themeColor="text1"/>
          <w:kern w:val="0"/>
          <w:sz w:val="28"/>
          <w:szCs w:val="28"/>
        </w:rPr>
        <w:t>结合</w:t>
      </w:r>
      <w:r w:rsidRPr="004001D1">
        <w:rPr>
          <w:rFonts w:ascii="Times New Roman" w:eastAsia="仿宋" w:hAnsi="Times New Roman" w:cs="Times New Roman" w:hint="eastAsia"/>
          <w:color w:val="000000" w:themeColor="text1"/>
          <w:kern w:val="0"/>
          <w:sz w:val="28"/>
          <w:szCs w:val="28"/>
        </w:rPr>
        <w:lastRenderedPageBreak/>
        <w:t>使用，即首先利用专业经验知识，确定一个变量集合，然后使用适宜的经验学习方法，从中筛选出纳入最终分析模型的协变量。</w:t>
      </w:r>
      <w:r>
        <w:rPr>
          <w:rFonts w:ascii="Times New Roman" w:eastAsia="仿宋" w:hAnsi="Times New Roman" w:cs="Times New Roman" w:hint="eastAsia"/>
          <w:color w:val="000000" w:themeColor="text1"/>
          <w:kern w:val="0"/>
          <w:sz w:val="28"/>
          <w:szCs w:val="28"/>
        </w:rPr>
        <w:t>这样做</w:t>
      </w:r>
      <w:r w:rsidRPr="004001D1">
        <w:rPr>
          <w:rFonts w:ascii="Times New Roman" w:eastAsia="仿宋" w:hAnsi="Times New Roman" w:cs="Times New Roman" w:hint="eastAsia"/>
          <w:color w:val="000000" w:themeColor="text1"/>
          <w:kern w:val="0"/>
          <w:sz w:val="28"/>
          <w:szCs w:val="28"/>
        </w:rPr>
        <w:t>的优点</w:t>
      </w:r>
      <w:r>
        <w:rPr>
          <w:rFonts w:ascii="Times New Roman" w:eastAsia="仿宋" w:hAnsi="Times New Roman" w:cs="Times New Roman" w:hint="eastAsia"/>
          <w:color w:val="000000" w:themeColor="text1"/>
          <w:kern w:val="0"/>
          <w:sz w:val="28"/>
          <w:szCs w:val="28"/>
        </w:rPr>
        <w:t>是</w:t>
      </w:r>
      <w:r w:rsidRPr="004001D1">
        <w:rPr>
          <w:rFonts w:ascii="Times New Roman" w:eastAsia="仿宋" w:hAnsi="Times New Roman" w:cs="Times New Roman" w:hint="eastAsia"/>
          <w:color w:val="000000" w:themeColor="text1"/>
          <w:kern w:val="0"/>
          <w:sz w:val="28"/>
          <w:szCs w:val="28"/>
        </w:rPr>
        <w:t>限制了对经验学习的依赖性，在减小混杂效应的同时也减小了过度调整的风险。</w:t>
      </w:r>
    </w:p>
    <w:p w14:paraId="428D6E94" w14:textId="77777777" w:rsidR="00F80B9E" w:rsidRPr="004001D1" w:rsidRDefault="00F80B9E" w:rsidP="00F80B9E">
      <w:pPr>
        <w:pStyle w:val="a3"/>
        <w:widowControl w:val="0"/>
        <w:numPr>
          <w:ilvl w:val="0"/>
          <w:numId w:val="7"/>
        </w:numPr>
        <w:tabs>
          <w:tab w:val="left" w:pos="993"/>
        </w:tabs>
        <w:autoSpaceDE w:val="0"/>
        <w:autoSpaceDN w:val="0"/>
        <w:adjustRightInd w:val="0"/>
        <w:ind w:leftChars="177" w:left="587" w:firstLineChars="0" w:hanging="162"/>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传统多变量回归</w:t>
      </w:r>
    </w:p>
    <w:p w14:paraId="46D802B3" w14:textId="32AB5EE3" w:rsidR="00F80B9E" w:rsidRPr="003B6067" w:rsidRDefault="00F80B9E" w:rsidP="00F80B9E">
      <w:pPr>
        <w:pStyle w:val="a3"/>
        <w:tabs>
          <w:tab w:val="left" w:pos="993"/>
        </w:tabs>
        <w:autoSpaceDE w:val="0"/>
        <w:autoSpaceDN w:val="0"/>
        <w:adjustRightInd w:val="0"/>
        <w:ind w:firstLine="560"/>
        <w:jc w:val="both"/>
        <w:rPr>
          <w:rFonts w:ascii="Times New Roman" w:eastAsia="仿宋" w:hAnsi="Times New Roman" w:cs="Times New Roman"/>
          <w:kern w:val="0"/>
          <w:sz w:val="28"/>
          <w:szCs w:val="28"/>
        </w:rPr>
      </w:pPr>
      <w:r w:rsidRPr="004001D1">
        <w:rPr>
          <w:rFonts w:ascii="Times New Roman" w:eastAsia="仿宋" w:hAnsi="Times New Roman" w:cs="Times New Roman" w:hint="eastAsia"/>
          <w:color w:val="000000" w:themeColor="text1"/>
          <w:kern w:val="0"/>
          <w:sz w:val="28"/>
          <w:szCs w:val="28"/>
        </w:rPr>
        <w:t>回归分析方法是调整潜在混杂变量影响</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估计处理效应的一种常用策略，一般调整的变量是同时与研究的处理因素和结局指标相关，且在因果路径上位于处理因素之前的变量。如果是位于处理至结局因果路</w:t>
      </w:r>
      <w:r w:rsidR="00AA24B0">
        <w:rPr>
          <w:rFonts w:ascii="Times New Roman" w:eastAsia="仿宋" w:hAnsi="Times New Roman" w:cs="Times New Roman" w:hint="eastAsia"/>
          <w:color w:val="000000" w:themeColor="text1"/>
          <w:kern w:val="0"/>
          <w:sz w:val="28"/>
          <w:szCs w:val="28"/>
        </w:rPr>
        <w:t>径</w:t>
      </w:r>
      <w:r w:rsidRPr="004001D1">
        <w:rPr>
          <w:rFonts w:ascii="Times New Roman" w:eastAsia="仿宋" w:hAnsi="Times New Roman" w:cs="Times New Roman" w:hint="eastAsia"/>
          <w:color w:val="000000" w:themeColor="text1"/>
          <w:kern w:val="0"/>
          <w:sz w:val="28"/>
          <w:szCs w:val="28"/>
        </w:rPr>
        <w:t>上的中间变量，对其进行调整就会屏蔽掉部分的处理效应，导致过度调整偏倚。利用传统多变量回归对潜在混杂和效应修饰因素进行直接调整的方法，在观察性研究中已经有长期、大量的应用，这些方法在真实世界研究中也是同样适用的。使用回归</w:t>
      </w:r>
      <w:r>
        <w:rPr>
          <w:rFonts w:ascii="Times New Roman" w:eastAsia="仿宋" w:hAnsi="Times New Roman" w:cs="Times New Roman" w:hint="eastAsia"/>
          <w:color w:val="000000" w:themeColor="text1"/>
          <w:kern w:val="0"/>
          <w:sz w:val="28"/>
          <w:szCs w:val="28"/>
        </w:rPr>
        <w:t>分析</w:t>
      </w:r>
      <w:r w:rsidRPr="004001D1">
        <w:rPr>
          <w:rFonts w:ascii="Times New Roman" w:eastAsia="仿宋" w:hAnsi="Times New Roman" w:cs="Times New Roman" w:hint="eastAsia"/>
          <w:color w:val="000000" w:themeColor="text1"/>
          <w:kern w:val="0"/>
          <w:sz w:val="28"/>
          <w:szCs w:val="28"/>
        </w:rPr>
        <w:t>方法需要注意相应的模型假设是否成立。例如，线性回归模型假设结局变量的均数是关于协变量的线性函数，因此，选择线性回归方法前需要先考虑这一假设能否成立。此外是否选择回归模型方法或其它方法，还与数据的特征有关。例如，如果研究的阳性事件数相对于纳入模型的协变量数足够多（</w:t>
      </w:r>
      <w:r>
        <w:rPr>
          <w:rFonts w:ascii="Times New Roman" w:eastAsia="仿宋" w:hAnsi="Times New Roman" w:cs="Times New Roman" w:hint="eastAsia"/>
          <w:color w:val="000000" w:themeColor="text1"/>
          <w:kern w:val="0"/>
          <w:sz w:val="28"/>
          <w:szCs w:val="28"/>
        </w:rPr>
        <w:t>如</w:t>
      </w:r>
      <w:r w:rsidRPr="004001D1">
        <w:rPr>
          <w:rFonts w:ascii="Times New Roman" w:eastAsia="仿宋" w:hAnsi="Times New Roman" w:cs="Times New Roman" w:hint="eastAsia"/>
          <w:color w:val="000000" w:themeColor="text1"/>
          <w:kern w:val="0"/>
          <w:sz w:val="28"/>
          <w:szCs w:val="28"/>
        </w:rPr>
        <w:t>协变量个数的</w:t>
      </w:r>
      <w:r>
        <w:rPr>
          <w:rFonts w:ascii="Times New Roman" w:eastAsia="仿宋" w:hAnsi="Times New Roman" w:cs="Times New Roman" w:hint="eastAsia"/>
          <w:color w:val="000000" w:themeColor="text1"/>
          <w:kern w:val="0"/>
          <w:sz w:val="28"/>
          <w:szCs w:val="28"/>
        </w:rPr>
        <w:t>8</w:t>
      </w:r>
      <w:r>
        <w:rPr>
          <w:rFonts w:ascii="Times New Roman" w:eastAsia="仿宋" w:hAnsi="Times New Roman" w:cs="Times New Roman" w:hint="eastAsia"/>
          <w:color w:val="000000" w:themeColor="text1"/>
          <w:kern w:val="0"/>
          <w:sz w:val="28"/>
          <w:szCs w:val="28"/>
        </w:rPr>
        <w:t>倍或</w:t>
      </w:r>
      <w:r w:rsidRPr="004001D1">
        <w:rPr>
          <w:rFonts w:ascii="Times New Roman" w:eastAsia="仿宋" w:hAnsi="Times New Roman" w:cs="Times New Roman" w:hint="eastAsia"/>
          <w:color w:val="000000" w:themeColor="text1"/>
          <w:kern w:val="0"/>
          <w:sz w:val="28"/>
          <w:szCs w:val="28"/>
        </w:rPr>
        <w:t>10</w:t>
      </w:r>
      <w:r w:rsidRPr="004001D1">
        <w:rPr>
          <w:rFonts w:ascii="Times New Roman" w:eastAsia="仿宋" w:hAnsi="Times New Roman" w:cs="Times New Roman" w:hint="eastAsia"/>
          <w:color w:val="000000" w:themeColor="text1"/>
          <w:kern w:val="0"/>
          <w:sz w:val="28"/>
          <w:szCs w:val="28"/>
        </w:rPr>
        <w:t>倍以上），且</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因素非罕见时，传统的</w:t>
      </w:r>
      <w:r w:rsidRPr="004001D1">
        <w:rPr>
          <w:rFonts w:ascii="Times New Roman" w:eastAsia="仿宋" w:hAnsi="Times New Roman" w:cs="Times New Roman" w:hint="eastAsia"/>
          <w:color w:val="000000" w:themeColor="text1"/>
          <w:kern w:val="0"/>
          <w:sz w:val="28"/>
          <w:szCs w:val="28"/>
        </w:rPr>
        <w:t>logistic</w:t>
      </w:r>
      <w:r w:rsidRPr="004001D1">
        <w:rPr>
          <w:rFonts w:ascii="Times New Roman" w:eastAsia="仿宋" w:hAnsi="Times New Roman" w:cs="Times New Roman" w:hint="eastAsia"/>
          <w:color w:val="000000" w:themeColor="text1"/>
          <w:kern w:val="0"/>
          <w:sz w:val="28"/>
          <w:szCs w:val="28"/>
        </w:rPr>
        <w:t>回归方法就是一个较为合理的选择，可以考虑作为主要分析。而如果数据</w:t>
      </w:r>
      <w:r>
        <w:rPr>
          <w:rFonts w:ascii="Times New Roman" w:eastAsia="仿宋" w:hAnsi="Times New Roman" w:cs="Times New Roman" w:hint="eastAsia"/>
          <w:color w:val="000000" w:themeColor="text1"/>
          <w:kern w:val="0"/>
          <w:sz w:val="28"/>
          <w:szCs w:val="28"/>
        </w:rPr>
        <w:t>不是</w:t>
      </w:r>
      <w:r w:rsidRPr="004001D1">
        <w:rPr>
          <w:rFonts w:ascii="Times New Roman" w:eastAsia="仿宋" w:hAnsi="Times New Roman" w:cs="Times New Roman" w:hint="eastAsia"/>
          <w:color w:val="000000" w:themeColor="text1"/>
          <w:kern w:val="0"/>
          <w:sz w:val="28"/>
          <w:szCs w:val="28"/>
        </w:rPr>
        <w:t>呈现出上述特征，</w:t>
      </w:r>
      <w:r>
        <w:rPr>
          <w:rFonts w:ascii="Times New Roman" w:eastAsia="仿宋" w:hAnsi="Times New Roman" w:cs="Times New Roman" w:hint="eastAsia"/>
          <w:color w:val="000000" w:themeColor="text1"/>
          <w:kern w:val="0"/>
          <w:sz w:val="28"/>
          <w:szCs w:val="28"/>
        </w:rPr>
        <w:t>就</w:t>
      </w:r>
      <w:r w:rsidRPr="004001D1">
        <w:rPr>
          <w:rFonts w:ascii="Times New Roman" w:eastAsia="仿宋" w:hAnsi="Times New Roman" w:cs="Times New Roman" w:hint="eastAsia"/>
          <w:color w:val="000000" w:themeColor="text1"/>
          <w:kern w:val="0"/>
          <w:sz w:val="28"/>
          <w:szCs w:val="28"/>
        </w:rPr>
        <w:t>应该选择其它适宜的</w:t>
      </w:r>
      <w:r>
        <w:rPr>
          <w:rFonts w:ascii="Times New Roman" w:eastAsia="仿宋" w:hAnsi="Times New Roman" w:cs="Times New Roman" w:hint="eastAsia"/>
          <w:color w:val="000000" w:themeColor="text1"/>
          <w:kern w:val="0"/>
          <w:sz w:val="28"/>
          <w:szCs w:val="28"/>
        </w:rPr>
        <w:t>方法。另外，</w:t>
      </w:r>
      <w:r w:rsidRPr="003B6067">
        <w:rPr>
          <w:rFonts w:ascii="Times New Roman" w:eastAsia="仿宋" w:hAnsi="Times New Roman" w:cs="Times New Roman" w:hint="eastAsia"/>
          <w:kern w:val="0"/>
          <w:sz w:val="28"/>
          <w:szCs w:val="28"/>
        </w:rPr>
        <w:t>回归分析方法可能存在外推（</w:t>
      </w:r>
      <w:r w:rsidR="008E1B50">
        <w:rPr>
          <w:rFonts w:ascii="Times New Roman" w:eastAsia="仿宋" w:hAnsi="Times New Roman" w:cs="Times New Roman"/>
          <w:kern w:val="0"/>
          <w:sz w:val="28"/>
          <w:szCs w:val="28"/>
        </w:rPr>
        <w:t>E</w:t>
      </w:r>
      <w:r w:rsidR="008E1B50" w:rsidRPr="003B6067">
        <w:rPr>
          <w:rFonts w:ascii="Times New Roman" w:eastAsia="仿宋" w:hAnsi="Times New Roman" w:cs="Times New Roman" w:hint="eastAsia"/>
          <w:kern w:val="0"/>
          <w:sz w:val="28"/>
          <w:szCs w:val="28"/>
        </w:rPr>
        <w:t>xtrapolation</w:t>
      </w:r>
      <w:r w:rsidRPr="003B6067">
        <w:rPr>
          <w:rFonts w:ascii="Times New Roman" w:eastAsia="仿宋" w:hAnsi="Times New Roman" w:cs="Times New Roman" w:hint="eastAsia"/>
          <w:kern w:val="0"/>
          <w:sz w:val="28"/>
          <w:szCs w:val="28"/>
        </w:rPr>
        <w:t>）风险，即拟合的模</w:t>
      </w:r>
      <w:r w:rsidRPr="003B6067">
        <w:rPr>
          <w:rFonts w:ascii="Times New Roman" w:eastAsia="仿宋" w:hAnsi="Times New Roman" w:cs="Times New Roman" w:hint="eastAsia"/>
          <w:kern w:val="0"/>
          <w:sz w:val="28"/>
          <w:szCs w:val="28"/>
        </w:rPr>
        <w:lastRenderedPageBreak/>
        <w:t>型实际上超出了样本数据的表达范围。对于外推风险，可以利用</w:t>
      </w:r>
      <w:r>
        <w:rPr>
          <w:rFonts w:ascii="Times New Roman" w:eastAsia="仿宋" w:hAnsi="Times New Roman" w:cs="Times New Roman" w:hint="eastAsia"/>
          <w:kern w:val="0"/>
          <w:sz w:val="28"/>
          <w:szCs w:val="28"/>
        </w:rPr>
        <w:t>倾向性评分等统计</w:t>
      </w:r>
      <w:r w:rsidRPr="003B6067">
        <w:rPr>
          <w:rFonts w:ascii="Times New Roman" w:eastAsia="仿宋" w:hAnsi="Times New Roman" w:cs="Times New Roman" w:hint="eastAsia"/>
          <w:kern w:val="0"/>
          <w:sz w:val="28"/>
          <w:szCs w:val="28"/>
        </w:rPr>
        <w:t>方法进行诊断。</w:t>
      </w:r>
    </w:p>
    <w:p w14:paraId="67EC6C2F" w14:textId="1E3AD386" w:rsidR="00F80B9E" w:rsidRPr="004001D1" w:rsidRDefault="00F80B9E" w:rsidP="00F80B9E">
      <w:pPr>
        <w:pStyle w:val="a3"/>
        <w:tabs>
          <w:tab w:val="left" w:pos="993"/>
        </w:tabs>
        <w:autoSpaceDE w:val="0"/>
        <w:autoSpaceDN w:val="0"/>
        <w:adjustRightInd w:val="0"/>
        <w:ind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在协变量数目较多的情况下，使用逐步回归等自变量选择方法能得到较为精简的模型，但对于自变量选择方法的类型（如基于</w:t>
      </w:r>
      <w:r w:rsidRPr="00A12FF8">
        <w:rPr>
          <w:rFonts w:ascii="Times New Roman" w:eastAsia="仿宋" w:hAnsi="Times New Roman" w:cs="Times New Roman" w:hint="eastAsia"/>
          <w:i/>
          <w:color w:val="000000" w:themeColor="text1"/>
          <w:kern w:val="0"/>
          <w:sz w:val="28"/>
          <w:szCs w:val="28"/>
        </w:rPr>
        <w:t>p</w:t>
      </w:r>
      <w:r w:rsidRPr="004001D1">
        <w:rPr>
          <w:rFonts w:ascii="Times New Roman" w:eastAsia="仿宋" w:hAnsi="Times New Roman" w:cs="Times New Roman" w:hint="eastAsia"/>
          <w:color w:val="000000" w:themeColor="text1"/>
          <w:kern w:val="0"/>
          <w:sz w:val="28"/>
          <w:szCs w:val="28"/>
        </w:rPr>
        <w:t>值或基于参数估计值变化程度），以及自变量的纳入排除标准（如</w:t>
      </w:r>
      <w:r w:rsidRPr="009237CE">
        <w:rPr>
          <w:rFonts w:ascii="Times New Roman" w:eastAsia="仿宋" w:hAnsi="Times New Roman" w:cs="Times New Roman"/>
          <w:i/>
          <w:color w:val="000000" w:themeColor="text1"/>
          <w:kern w:val="0"/>
          <w:sz w:val="28"/>
          <w:szCs w:val="28"/>
        </w:rPr>
        <w:t>p</w:t>
      </w:r>
      <w:r w:rsidRPr="004001D1">
        <w:rPr>
          <w:rFonts w:ascii="Times New Roman" w:eastAsia="仿宋" w:hAnsi="Times New Roman" w:cs="Times New Roman" w:hint="eastAsia"/>
          <w:color w:val="000000" w:themeColor="text1"/>
          <w:kern w:val="0"/>
          <w:sz w:val="28"/>
          <w:szCs w:val="28"/>
        </w:rPr>
        <w:t>=0.05</w:t>
      </w:r>
      <w:r w:rsidRPr="004001D1">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0.10</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或</w:t>
      </w:r>
      <w:r w:rsidRPr="004001D1">
        <w:rPr>
          <w:rFonts w:ascii="Times New Roman" w:eastAsia="仿宋" w:hAnsi="Times New Roman" w:cs="Times New Roman" w:hint="eastAsia"/>
          <w:color w:val="000000" w:themeColor="text1"/>
          <w:kern w:val="0"/>
          <w:sz w:val="28"/>
          <w:szCs w:val="28"/>
        </w:rPr>
        <w:t>0.20</w:t>
      </w:r>
      <w:r w:rsidRPr="004001D1">
        <w:rPr>
          <w:rFonts w:ascii="Times New Roman" w:eastAsia="仿宋" w:hAnsi="Times New Roman" w:cs="Times New Roman" w:hint="eastAsia"/>
          <w:color w:val="000000" w:themeColor="text1"/>
          <w:kern w:val="0"/>
          <w:sz w:val="28"/>
          <w:szCs w:val="28"/>
        </w:rPr>
        <w:t>），可能存在一定的主观性。对于一些真实影响疾病风险，但影响程度相对较温和的协变量，利用自变量选择方法（如逐步回归）确定的最终模型可能</w:t>
      </w:r>
      <w:r>
        <w:rPr>
          <w:rFonts w:ascii="Times New Roman" w:eastAsia="仿宋" w:hAnsi="Times New Roman" w:cs="Times New Roman" w:hint="eastAsia"/>
          <w:color w:val="000000" w:themeColor="text1"/>
          <w:kern w:val="0"/>
          <w:sz w:val="28"/>
          <w:szCs w:val="28"/>
        </w:rPr>
        <w:t>会漏掉</w:t>
      </w:r>
      <w:r w:rsidRPr="004001D1">
        <w:rPr>
          <w:rFonts w:ascii="Times New Roman" w:eastAsia="仿宋" w:hAnsi="Times New Roman" w:cs="Times New Roman" w:hint="eastAsia"/>
          <w:color w:val="000000" w:themeColor="text1"/>
          <w:kern w:val="0"/>
          <w:sz w:val="28"/>
          <w:szCs w:val="28"/>
        </w:rPr>
        <w:t>这些重要协变量。此外，使用逐步回归方法可能导致低估</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因素参数估计的标准误。另一个策略是利用汇总的协变量，如</w:t>
      </w:r>
      <w:r>
        <w:rPr>
          <w:rFonts w:ascii="Times New Roman" w:eastAsia="仿宋" w:hAnsi="Times New Roman" w:cs="Times New Roman" w:hint="eastAsia"/>
          <w:color w:val="000000" w:themeColor="text1"/>
          <w:kern w:val="0"/>
          <w:sz w:val="28"/>
          <w:szCs w:val="28"/>
        </w:rPr>
        <w:t>PS</w:t>
      </w:r>
      <w:r w:rsidRPr="004001D1">
        <w:rPr>
          <w:rFonts w:ascii="Times New Roman" w:eastAsia="仿宋" w:hAnsi="Times New Roman" w:cs="Times New Roman" w:hint="eastAsia"/>
          <w:color w:val="000000" w:themeColor="text1"/>
          <w:kern w:val="0"/>
          <w:sz w:val="28"/>
          <w:szCs w:val="28"/>
        </w:rPr>
        <w:t>或疾病风险评分（</w:t>
      </w:r>
      <w:r w:rsidR="008E1B50">
        <w:rPr>
          <w:rFonts w:ascii="Times New Roman" w:eastAsia="仿宋" w:hAnsi="Times New Roman" w:cs="Times New Roman"/>
          <w:color w:val="000000" w:themeColor="text1"/>
          <w:kern w:val="0"/>
          <w:sz w:val="28"/>
          <w:szCs w:val="28"/>
        </w:rPr>
        <w:t>D</w:t>
      </w:r>
      <w:r w:rsidR="008E1B50" w:rsidRPr="004001D1">
        <w:rPr>
          <w:rFonts w:ascii="Times New Roman" w:eastAsia="仿宋" w:hAnsi="Times New Roman" w:cs="Times New Roman" w:hint="eastAsia"/>
          <w:color w:val="000000" w:themeColor="text1"/>
          <w:kern w:val="0"/>
          <w:sz w:val="28"/>
          <w:szCs w:val="28"/>
        </w:rPr>
        <w:t>isease</w:t>
      </w:r>
      <w:r w:rsidR="008E1B50" w:rsidRPr="004001D1">
        <w:rPr>
          <w:rFonts w:ascii="Times New Roman" w:eastAsia="仿宋" w:hAnsi="Times New Roman" w:cs="Times New Roman"/>
          <w:color w:val="000000" w:themeColor="text1"/>
          <w:kern w:val="0"/>
          <w:sz w:val="28"/>
          <w:szCs w:val="28"/>
        </w:rPr>
        <w:t xml:space="preserve"> </w:t>
      </w:r>
      <w:r w:rsidR="008E1B50">
        <w:rPr>
          <w:rFonts w:ascii="Times New Roman" w:eastAsia="仿宋" w:hAnsi="Times New Roman" w:cs="Times New Roman"/>
          <w:color w:val="000000" w:themeColor="text1"/>
          <w:kern w:val="0"/>
          <w:sz w:val="28"/>
          <w:szCs w:val="28"/>
        </w:rPr>
        <w:t>R</w:t>
      </w:r>
      <w:r w:rsidR="008E1B50" w:rsidRPr="004001D1">
        <w:rPr>
          <w:rFonts w:ascii="Times New Roman" w:eastAsia="仿宋" w:hAnsi="Times New Roman" w:cs="Times New Roman"/>
          <w:color w:val="000000" w:themeColor="text1"/>
          <w:kern w:val="0"/>
          <w:sz w:val="28"/>
          <w:szCs w:val="28"/>
        </w:rPr>
        <w:t xml:space="preserve">isk </w:t>
      </w:r>
      <w:r w:rsidR="008E1B50">
        <w:rPr>
          <w:rFonts w:ascii="Times New Roman" w:eastAsia="仿宋" w:hAnsi="Times New Roman" w:cs="Times New Roman"/>
          <w:color w:val="000000" w:themeColor="text1"/>
          <w:kern w:val="0"/>
          <w:sz w:val="28"/>
          <w:szCs w:val="28"/>
        </w:rPr>
        <w:t>S</w:t>
      </w:r>
      <w:r w:rsidR="008E1B50" w:rsidRPr="004001D1">
        <w:rPr>
          <w:rFonts w:ascii="Times New Roman" w:eastAsia="仿宋" w:hAnsi="Times New Roman" w:cs="Times New Roman"/>
          <w:color w:val="000000" w:themeColor="text1"/>
          <w:kern w:val="0"/>
          <w:sz w:val="28"/>
          <w:szCs w:val="28"/>
        </w:rPr>
        <w:t>core</w:t>
      </w:r>
      <w:r w:rsidRPr="004001D1">
        <w:rPr>
          <w:rFonts w:ascii="Times New Roman" w:eastAsia="仿宋" w:hAnsi="Times New Roman" w:cs="Times New Roman"/>
          <w:color w:val="000000" w:themeColor="text1"/>
          <w:kern w:val="0"/>
          <w:sz w:val="28"/>
          <w:szCs w:val="28"/>
        </w:rPr>
        <w:t>, DRS</w:t>
      </w:r>
      <w:r w:rsidRPr="004001D1">
        <w:rPr>
          <w:rFonts w:ascii="Times New Roman" w:eastAsia="仿宋" w:hAnsi="Times New Roman" w:cs="Times New Roman" w:hint="eastAsia"/>
          <w:color w:val="000000" w:themeColor="text1"/>
          <w:kern w:val="0"/>
          <w:sz w:val="28"/>
          <w:szCs w:val="28"/>
        </w:rPr>
        <w:t>），进行回归分析。在结局事件相对较罕见情况下（</w:t>
      </w:r>
      <w:r>
        <w:rPr>
          <w:rFonts w:ascii="Times New Roman" w:eastAsia="仿宋" w:hAnsi="Times New Roman" w:cs="Times New Roman" w:hint="eastAsia"/>
          <w:color w:val="000000" w:themeColor="text1"/>
          <w:kern w:val="0"/>
          <w:sz w:val="28"/>
          <w:szCs w:val="28"/>
        </w:rPr>
        <w:t>如少于</w:t>
      </w:r>
      <w:r w:rsidRPr="004001D1">
        <w:rPr>
          <w:rFonts w:ascii="Times New Roman" w:eastAsia="仿宋" w:hAnsi="Times New Roman" w:cs="Times New Roman" w:hint="eastAsia"/>
          <w:color w:val="000000" w:themeColor="text1"/>
          <w:kern w:val="0"/>
          <w:sz w:val="28"/>
          <w:szCs w:val="28"/>
        </w:rPr>
        <w:t>协变量个数的</w:t>
      </w:r>
      <w:r>
        <w:rPr>
          <w:rFonts w:ascii="Times New Roman" w:eastAsia="仿宋" w:hAnsi="Times New Roman" w:cs="Times New Roman" w:hint="eastAsia"/>
          <w:color w:val="000000" w:themeColor="text1"/>
          <w:kern w:val="0"/>
          <w:sz w:val="28"/>
          <w:szCs w:val="28"/>
        </w:rPr>
        <w:t>8</w:t>
      </w:r>
      <w:r>
        <w:rPr>
          <w:rFonts w:ascii="Times New Roman" w:eastAsia="仿宋" w:hAnsi="Times New Roman" w:cs="Times New Roman" w:hint="eastAsia"/>
          <w:color w:val="000000" w:themeColor="text1"/>
          <w:kern w:val="0"/>
          <w:sz w:val="28"/>
          <w:szCs w:val="28"/>
        </w:rPr>
        <w:t>倍或</w:t>
      </w:r>
      <w:r w:rsidRPr="004001D1">
        <w:rPr>
          <w:rFonts w:ascii="Times New Roman" w:eastAsia="仿宋" w:hAnsi="Times New Roman" w:cs="Times New Roman" w:hint="eastAsia"/>
          <w:color w:val="000000" w:themeColor="text1"/>
          <w:kern w:val="0"/>
          <w:sz w:val="28"/>
          <w:szCs w:val="28"/>
        </w:rPr>
        <w:t>10</w:t>
      </w:r>
      <w:r>
        <w:rPr>
          <w:rFonts w:ascii="Times New Roman" w:eastAsia="仿宋" w:hAnsi="Times New Roman" w:cs="Times New Roman" w:hint="eastAsia"/>
          <w:color w:val="000000" w:themeColor="text1"/>
          <w:kern w:val="0"/>
          <w:sz w:val="28"/>
          <w:szCs w:val="28"/>
        </w:rPr>
        <w:t>倍</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倾向性评分方法优于传统</w:t>
      </w:r>
      <w:r w:rsidRPr="004001D1">
        <w:rPr>
          <w:rFonts w:ascii="Times New Roman" w:eastAsia="仿宋" w:hAnsi="Times New Roman" w:cs="Times New Roman" w:hint="eastAsia"/>
          <w:color w:val="000000" w:themeColor="text1"/>
          <w:kern w:val="0"/>
          <w:sz w:val="28"/>
          <w:szCs w:val="28"/>
        </w:rPr>
        <w:t>logistic</w:t>
      </w:r>
      <w:r w:rsidRPr="004001D1">
        <w:rPr>
          <w:rFonts w:ascii="Times New Roman" w:eastAsia="仿宋" w:hAnsi="Times New Roman" w:cs="Times New Roman" w:hint="eastAsia"/>
          <w:color w:val="000000" w:themeColor="text1"/>
          <w:kern w:val="0"/>
          <w:sz w:val="28"/>
          <w:szCs w:val="28"/>
        </w:rPr>
        <w:t>回归方法</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但对于罕见</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或暴露</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和常见结局的情况，传统</w:t>
      </w:r>
      <w:r w:rsidRPr="004001D1">
        <w:rPr>
          <w:rFonts w:ascii="Times New Roman" w:eastAsia="仿宋" w:hAnsi="Times New Roman" w:cs="Times New Roman" w:hint="eastAsia"/>
          <w:color w:val="000000" w:themeColor="text1"/>
          <w:kern w:val="0"/>
          <w:sz w:val="28"/>
          <w:szCs w:val="28"/>
        </w:rPr>
        <w:t>logistic</w:t>
      </w:r>
      <w:r w:rsidRPr="004001D1">
        <w:rPr>
          <w:rFonts w:ascii="Times New Roman" w:eastAsia="仿宋" w:hAnsi="Times New Roman" w:cs="Times New Roman" w:hint="eastAsia"/>
          <w:color w:val="000000" w:themeColor="text1"/>
          <w:kern w:val="0"/>
          <w:sz w:val="28"/>
          <w:szCs w:val="28"/>
        </w:rPr>
        <w:t>回归方法通常优于倾向性评分方法。</w:t>
      </w:r>
    </w:p>
    <w:p w14:paraId="73FF3B23" w14:textId="77777777" w:rsidR="00F80B9E" w:rsidRPr="004001D1" w:rsidRDefault="00F80B9E" w:rsidP="00F80B9E">
      <w:pPr>
        <w:pStyle w:val="a3"/>
        <w:widowControl w:val="0"/>
        <w:numPr>
          <w:ilvl w:val="0"/>
          <w:numId w:val="7"/>
        </w:numPr>
        <w:tabs>
          <w:tab w:val="left" w:pos="993"/>
        </w:tabs>
        <w:autoSpaceDE w:val="0"/>
        <w:autoSpaceDN w:val="0"/>
        <w:adjustRightInd w:val="0"/>
        <w:ind w:leftChars="70" w:left="168" w:firstLineChars="0" w:firstLine="378"/>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倾向性评分</w:t>
      </w:r>
    </w:p>
    <w:p w14:paraId="218C956B" w14:textId="517AEBA3" w:rsidR="00C25338" w:rsidRDefault="00F80B9E" w:rsidP="00C2533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由</w:t>
      </w:r>
      <w:r w:rsidRPr="004001D1">
        <w:rPr>
          <w:rFonts w:ascii="Times New Roman" w:eastAsia="仿宋" w:hAnsi="Times New Roman" w:cs="Times New Roman" w:hint="eastAsia"/>
          <w:color w:val="000000" w:themeColor="text1"/>
          <w:kern w:val="0"/>
          <w:sz w:val="28"/>
          <w:szCs w:val="28"/>
        </w:rPr>
        <w:t>Rosenbaum</w:t>
      </w:r>
      <w:r w:rsidRPr="004001D1">
        <w:rPr>
          <w:rFonts w:ascii="Times New Roman" w:eastAsia="仿宋" w:hAnsi="Times New Roman" w:cs="Times New Roman" w:hint="eastAsia"/>
          <w:color w:val="000000" w:themeColor="text1"/>
          <w:kern w:val="0"/>
          <w:sz w:val="28"/>
          <w:szCs w:val="28"/>
        </w:rPr>
        <w:t>和</w:t>
      </w:r>
      <w:r w:rsidRPr="004001D1">
        <w:rPr>
          <w:rFonts w:ascii="Times New Roman" w:eastAsia="仿宋" w:hAnsi="Times New Roman" w:cs="Times New Roman" w:hint="eastAsia"/>
          <w:color w:val="000000" w:themeColor="text1"/>
          <w:kern w:val="0"/>
          <w:sz w:val="28"/>
          <w:szCs w:val="28"/>
        </w:rPr>
        <w:t>Rubin</w:t>
      </w:r>
      <w:r w:rsidRPr="004001D1">
        <w:rPr>
          <w:rFonts w:ascii="Times New Roman" w:eastAsia="仿宋" w:hAnsi="Times New Roman" w:cs="Times New Roman" w:hint="eastAsia"/>
          <w:color w:val="000000" w:themeColor="text1"/>
          <w:kern w:val="0"/>
          <w:sz w:val="28"/>
          <w:szCs w:val="28"/>
        </w:rPr>
        <w:t>提出的倾向性评分方法，是一种针对较多协变量情况的混杂效应调整方法。</w:t>
      </w:r>
      <w:r w:rsidR="00803C7D">
        <w:rPr>
          <w:rFonts w:ascii="Times New Roman" w:eastAsia="仿宋" w:hAnsi="Times New Roman" w:cs="Times New Roman" w:hint="eastAsia"/>
          <w:color w:val="000000" w:themeColor="text1"/>
          <w:kern w:val="0"/>
          <w:sz w:val="28"/>
          <w:szCs w:val="28"/>
        </w:rPr>
        <w:t>若用</w:t>
      </w:r>
      <w:r w:rsidR="00803C7D" w:rsidRPr="00E07AEB">
        <w:rPr>
          <w:position w:val="-4"/>
        </w:rPr>
        <w:object w:dxaOrig="279" w:dyaOrig="260" w14:anchorId="5425B182">
          <v:shape id="_x0000_i1077" type="#_x0000_t75" style="width:12pt;height:12pt" o:ole="">
            <v:imagedata r:id="rId91" o:title=""/>
          </v:shape>
          <o:OLEObject Type="Embed" ProgID="Equation.DSMT4" ShapeID="_x0000_i1077" DrawAspect="Content" ObjectID="_1620650403" r:id="rId92"/>
        </w:object>
      </w:r>
      <w:r w:rsidR="00803C7D">
        <w:rPr>
          <w:rFonts w:ascii="Times New Roman" w:eastAsia="仿宋" w:hAnsi="Times New Roman" w:cs="Times New Roman" w:hint="eastAsia"/>
          <w:color w:val="000000" w:themeColor="text1"/>
          <w:kern w:val="0"/>
          <w:sz w:val="28"/>
          <w:szCs w:val="28"/>
        </w:rPr>
        <w:t>表示所有已观测协变量，</w:t>
      </w:r>
      <w:r w:rsidR="00803C7D" w:rsidRPr="00E07AEB">
        <w:rPr>
          <w:position w:val="-4"/>
        </w:rPr>
        <w:object w:dxaOrig="220" w:dyaOrig="260" w14:anchorId="4517ADC1">
          <v:shape id="_x0000_i1078" type="#_x0000_t75" style="width:12pt;height:12pt" o:ole="">
            <v:imagedata r:id="rId93" o:title=""/>
          </v:shape>
          <o:OLEObject Type="Embed" ProgID="Equation.DSMT4" ShapeID="_x0000_i1078" DrawAspect="Content" ObjectID="_1620650404" r:id="rId94"/>
        </w:object>
      </w:r>
      <w:r w:rsidR="00803C7D">
        <w:rPr>
          <w:rFonts w:ascii="Times New Roman" w:eastAsia="仿宋" w:hAnsi="Times New Roman" w:cs="Times New Roman" w:hint="eastAsia"/>
          <w:color w:val="000000" w:themeColor="text1"/>
          <w:kern w:val="0"/>
          <w:sz w:val="28"/>
          <w:szCs w:val="28"/>
        </w:rPr>
        <w:t>表示研究感兴趣的处理或暴露因素（</w:t>
      </w:r>
      <w:r w:rsidR="00803C7D" w:rsidRPr="00E07AEB">
        <w:rPr>
          <w:position w:val="-4"/>
        </w:rPr>
        <w:object w:dxaOrig="540" w:dyaOrig="260" w14:anchorId="3871A3AC">
          <v:shape id="_x0000_i1079" type="#_x0000_t75" style="width:30pt;height:12pt" o:ole="">
            <v:imagedata r:id="rId95" o:title=""/>
          </v:shape>
          <o:OLEObject Type="Embed" ProgID="Equation.DSMT4" ShapeID="_x0000_i1079" DrawAspect="Content" ObjectID="_1620650405" r:id="rId96"/>
        </w:object>
      </w:r>
      <w:r w:rsidR="00803C7D">
        <w:rPr>
          <w:rFonts w:ascii="Times New Roman" w:eastAsia="仿宋" w:hAnsi="Times New Roman" w:cs="Times New Roman" w:hint="eastAsia"/>
          <w:color w:val="000000" w:themeColor="text1"/>
          <w:kern w:val="0"/>
          <w:sz w:val="28"/>
          <w:szCs w:val="28"/>
        </w:rPr>
        <w:t>表示暴露），则</w:t>
      </w:r>
      <w:r w:rsidRPr="004001D1">
        <w:rPr>
          <w:rFonts w:ascii="Times New Roman" w:eastAsia="仿宋" w:hAnsi="Times New Roman" w:cs="Times New Roman" w:hint="eastAsia"/>
          <w:color w:val="000000" w:themeColor="text1"/>
          <w:kern w:val="0"/>
          <w:sz w:val="28"/>
          <w:szCs w:val="28"/>
        </w:rPr>
        <w:t>倾向性评分定义为在观察到的协变量条件下，观察对象接受某种处理（或暴露）的概率</w:t>
      </w:r>
      <w:r w:rsidR="00D76CEE" w:rsidRPr="00E07AEB">
        <w:rPr>
          <w:position w:val="-10"/>
        </w:rPr>
        <w:object w:dxaOrig="1760" w:dyaOrig="320" w14:anchorId="7AA0E029">
          <v:shape id="_x0000_i1080" type="#_x0000_t75" style="width:90pt;height:18pt" o:ole="">
            <v:imagedata r:id="rId97" o:title=""/>
          </v:shape>
          <o:OLEObject Type="Embed" ProgID="Equation.DSMT4" ShapeID="_x0000_i1080" DrawAspect="Content" ObjectID="_1620650406" r:id="rId98"/>
        </w:object>
      </w:r>
      <w:r>
        <w:rPr>
          <w:rFonts w:ascii="Times New Roman" w:eastAsia="仿宋" w:hAnsi="Times New Roman" w:cs="Times New Roman" w:hint="eastAsia"/>
          <w:color w:val="000000" w:themeColor="text1"/>
          <w:kern w:val="0"/>
          <w:sz w:val="28"/>
          <w:szCs w:val="28"/>
        </w:rPr>
        <w:t>。倾向性评分可以综合概括特征变量的作用，反映所有已观测协变量在两组间的均衡性。</w:t>
      </w:r>
      <w:r w:rsidRPr="004001D1">
        <w:rPr>
          <w:rFonts w:ascii="Times New Roman" w:eastAsia="仿宋" w:hAnsi="Times New Roman" w:cs="Times New Roman" w:hint="eastAsia"/>
          <w:color w:val="000000" w:themeColor="text1"/>
          <w:kern w:val="0"/>
          <w:sz w:val="28"/>
          <w:szCs w:val="28"/>
        </w:rPr>
        <w:t>Rosenbaum</w:t>
      </w:r>
      <w:r w:rsidRPr="004001D1">
        <w:rPr>
          <w:rFonts w:ascii="Times New Roman" w:eastAsia="仿宋" w:hAnsi="Times New Roman" w:cs="Times New Roman" w:hint="eastAsia"/>
          <w:color w:val="000000" w:themeColor="text1"/>
          <w:kern w:val="0"/>
          <w:sz w:val="28"/>
          <w:szCs w:val="28"/>
        </w:rPr>
        <w:t>和</w:t>
      </w:r>
      <w:r w:rsidRPr="004001D1">
        <w:rPr>
          <w:rFonts w:ascii="Times New Roman" w:eastAsia="仿宋" w:hAnsi="Times New Roman" w:cs="Times New Roman" w:hint="eastAsia"/>
          <w:color w:val="000000" w:themeColor="text1"/>
          <w:kern w:val="0"/>
          <w:sz w:val="28"/>
          <w:szCs w:val="28"/>
        </w:rPr>
        <w:t>Rubin</w:t>
      </w:r>
      <w:r w:rsidRPr="004001D1">
        <w:rPr>
          <w:rFonts w:ascii="Times New Roman" w:eastAsia="仿宋" w:hAnsi="Times New Roman" w:cs="Times New Roman" w:hint="eastAsia"/>
          <w:color w:val="000000" w:themeColor="text1"/>
          <w:kern w:val="0"/>
          <w:sz w:val="28"/>
          <w:szCs w:val="28"/>
        </w:rPr>
        <w:t>已证</w:t>
      </w:r>
      <w:r w:rsidRPr="004001D1">
        <w:rPr>
          <w:rFonts w:ascii="Times New Roman" w:eastAsia="仿宋" w:hAnsi="Times New Roman" w:cs="Times New Roman" w:hint="eastAsia"/>
          <w:color w:val="000000" w:themeColor="text1"/>
          <w:kern w:val="0"/>
          <w:sz w:val="28"/>
          <w:szCs w:val="28"/>
        </w:rPr>
        <w:lastRenderedPageBreak/>
        <w:t>明，如果对原始协变量进行调整能够有效控制混杂效应，那么，仅对基于这些协变量的倾向性评分进行调整，也足以控制混杂效应。</w:t>
      </w:r>
      <w:r>
        <w:rPr>
          <w:rFonts w:ascii="Times New Roman" w:eastAsia="仿宋" w:hAnsi="Times New Roman" w:cs="Times New Roman" w:hint="eastAsia"/>
          <w:color w:val="000000" w:themeColor="text1"/>
          <w:kern w:val="0"/>
          <w:sz w:val="28"/>
          <w:szCs w:val="28"/>
        </w:rPr>
        <w:t>倾向性评分通常可以通过回归模型估计得到，例如常用的以观测协变量作为自变量，处理情况作为因</w:t>
      </w:r>
      <w:r w:rsidRPr="004001D1">
        <w:rPr>
          <w:rFonts w:ascii="Times New Roman" w:eastAsia="仿宋" w:hAnsi="Times New Roman" w:cs="Times New Roman" w:hint="eastAsia"/>
          <w:color w:val="000000" w:themeColor="text1"/>
          <w:kern w:val="0"/>
          <w:sz w:val="28"/>
          <w:szCs w:val="28"/>
        </w:rPr>
        <w:t>变量的</w:t>
      </w:r>
      <w:r w:rsidRPr="004001D1">
        <w:rPr>
          <w:rFonts w:ascii="Times New Roman" w:eastAsia="仿宋" w:hAnsi="Times New Roman" w:cs="Times New Roman" w:hint="eastAsia"/>
          <w:color w:val="000000" w:themeColor="text1"/>
          <w:kern w:val="0"/>
          <w:sz w:val="28"/>
          <w:szCs w:val="28"/>
        </w:rPr>
        <w:t>logistic</w:t>
      </w:r>
      <w:r w:rsidRPr="004001D1">
        <w:rPr>
          <w:rFonts w:ascii="Times New Roman" w:eastAsia="仿宋" w:hAnsi="Times New Roman" w:cs="Times New Roman" w:hint="eastAsia"/>
          <w:color w:val="000000" w:themeColor="text1"/>
          <w:kern w:val="0"/>
          <w:sz w:val="28"/>
          <w:szCs w:val="28"/>
        </w:rPr>
        <w:t>回归模型</w:t>
      </w:r>
      <w:r w:rsidR="00C25338">
        <w:rPr>
          <w:rFonts w:ascii="Times New Roman" w:eastAsia="仿宋" w:hAnsi="Times New Roman" w:cs="Times New Roman" w:hint="eastAsia"/>
          <w:color w:val="000000" w:themeColor="text1"/>
          <w:kern w:val="0"/>
          <w:sz w:val="28"/>
          <w:szCs w:val="28"/>
        </w:rPr>
        <w:t>：</w:t>
      </w:r>
    </w:p>
    <w:p w14:paraId="294CEC56" w14:textId="73AEAB12" w:rsidR="00C25338" w:rsidRDefault="00D76CEE" w:rsidP="00C25338">
      <w:pPr>
        <w:tabs>
          <w:tab w:val="left" w:pos="993"/>
        </w:tabs>
        <w:autoSpaceDE w:val="0"/>
        <w:autoSpaceDN w:val="0"/>
        <w:adjustRightInd w:val="0"/>
        <w:jc w:val="center"/>
        <w:rPr>
          <w:rFonts w:ascii="Times New Roman" w:eastAsia="仿宋" w:hAnsi="Times New Roman" w:cs="Times New Roman"/>
          <w:color w:val="000000" w:themeColor="text1"/>
          <w:kern w:val="0"/>
          <w:sz w:val="28"/>
          <w:szCs w:val="28"/>
        </w:rPr>
      </w:pPr>
      <w:r w:rsidRPr="00E278EE">
        <w:rPr>
          <w:position w:val="-14"/>
        </w:rPr>
        <w:object w:dxaOrig="4260" w:dyaOrig="380" w14:anchorId="08C48D91">
          <v:shape id="_x0000_i1081" type="#_x0000_t75" style="width:3in;height:18pt" o:ole="">
            <v:imagedata r:id="rId99" o:title=""/>
          </v:shape>
          <o:OLEObject Type="Embed" ProgID="Equation.DSMT4" ShapeID="_x0000_i1081" DrawAspect="Content" ObjectID="_1620650407" r:id="rId100"/>
        </w:object>
      </w:r>
    </w:p>
    <w:p w14:paraId="07135724" w14:textId="29799459" w:rsidR="003A2C3A" w:rsidRDefault="00F80B9E">
      <w:pPr>
        <w:tabs>
          <w:tab w:val="left" w:pos="993"/>
        </w:tabs>
        <w:autoSpaceDE w:val="0"/>
        <w:autoSpaceDN w:val="0"/>
        <w:adjustRightInd w:val="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对于处理（或暴露）因素常见但</w:t>
      </w:r>
      <w:r>
        <w:rPr>
          <w:rFonts w:ascii="Times New Roman" w:eastAsia="仿宋" w:hAnsi="Times New Roman" w:cs="Times New Roman" w:hint="eastAsia"/>
          <w:color w:val="000000" w:themeColor="text1"/>
          <w:kern w:val="0"/>
          <w:sz w:val="28"/>
          <w:szCs w:val="28"/>
        </w:rPr>
        <w:t>是结局事件罕见，或可能存在多重结局的情况，倾向性评分</w:t>
      </w:r>
      <w:r w:rsidRPr="004001D1">
        <w:rPr>
          <w:rFonts w:ascii="Times New Roman" w:eastAsia="仿宋" w:hAnsi="Times New Roman" w:cs="Times New Roman" w:hint="eastAsia"/>
          <w:color w:val="000000" w:themeColor="text1"/>
          <w:kern w:val="0"/>
          <w:sz w:val="28"/>
          <w:szCs w:val="28"/>
        </w:rPr>
        <w:t>方法</w:t>
      </w:r>
      <w:r>
        <w:rPr>
          <w:rFonts w:ascii="Times New Roman" w:eastAsia="仿宋" w:hAnsi="Times New Roman" w:cs="Times New Roman" w:hint="eastAsia"/>
          <w:color w:val="000000" w:themeColor="text1"/>
          <w:kern w:val="0"/>
          <w:sz w:val="28"/>
          <w:szCs w:val="28"/>
        </w:rPr>
        <w:t>尤其适用</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利用倾向性评分进行因果效应估计，通常可采用的方法包括倾向性评分</w:t>
      </w:r>
      <w:r w:rsidRPr="004001D1">
        <w:rPr>
          <w:rFonts w:ascii="Times New Roman" w:eastAsia="仿宋" w:hAnsi="Times New Roman" w:cs="Times New Roman" w:hint="eastAsia"/>
          <w:color w:val="000000" w:themeColor="text1"/>
          <w:kern w:val="0"/>
          <w:sz w:val="28"/>
          <w:szCs w:val="28"/>
        </w:rPr>
        <w:t>匹配</w:t>
      </w:r>
      <w:r>
        <w:rPr>
          <w:rFonts w:ascii="Times New Roman" w:eastAsia="仿宋" w:hAnsi="Times New Roman" w:cs="Times New Roman" w:hint="eastAsia"/>
          <w:color w:val="000000" w:themeColor="text1"/>
          <w:kern w:val="0"/>
          <w:sz w:val="28"/>
          <w:szCs w:val="28"/>
        </w:rPr>
        <w:t>法（</w:t>
      </w:r>
      <w:r w:rsidR="008E1B50">
        <w:rPr>
          <w:rFonts w:ascii="Times New Roman" w:eastAsia="仿宋" w:hAnsi="Times New Roman" w:cs="Times New Roman"/>
          <w:color w:val="000000" w:themeColor="text1"/>
          <w:kern w:val="0"/>
          <w:sz w:val="28"/>
          <w:szCs w:val="28"/>
        </w:rPr>
        <w:t>P</w:t>
      </w:r>
      <w:r w:rsidR="008E1B50">
        <w:rPr>
          <w:rFonts w:ascii="Times New Roman" w:eastAsia="仿宋" w:hAnsi="Times New Roman" w:cs="Times New Roman" w:hint="eastAsia"/>
          <w:color w:val="000000" w:themeColor="text1"/>
          <w:kern w:val="0"/>
          <w:sz w:val="28"/>
          <w:szCs w:val="28"/>
        </w:rPr>
        <w:t>ropensity</w:t>
      </w:r>
      <w:r>
        <w:rPr>
          <w:rFonts w:ascii="Times New Roman" w:eastAsia="仿宋" w:hAnsi="Times New Roman" w:cs="Times New Roman" w:hint="eastAsia"/>
          <w:color w:val="000000" w:themeColor="text1"/>
          <w:kern w:val="0"/>
          <w:sz w:val="28"/>
          <w:szCs w:val="28"/>
        </w:rPr>
        <w:t>-</w:t>
      </w:r>
      <w:r w:rsidR="008E1B50">
        <w:rPr>
          <w:rFonts w:ascii="Times New Roman" w:eastAsia="仿宋" w:hAnsi="Times New Roman" w:cs="Times New Roman"/>
          <w:color w:val="000000" w:themeColor="text1"/>
          <w:kern w:val="0"/>
          <w:sz w:val="28"/>
          <w:szCs w:val="28"/>
        </w:rPr>
        <w:t>S</w:t>
      </w:r>
      <w:r w:rsidR="008E1B50">
        <w:rPr>
          <w:rFonts w:ascii="Times New Roman" w:eastAsia="仿宋" w:hAnsi="Times New Roman" w:cs="Times New Roman" w:hint="eastAsia"/>
          <w:color w:val="000000" w:themeColor="text1"/>
          <w:kern w:val="0"/>
          <w:sz w:val="28"/>
          <w:szCs w:val="28"/>
        </w:rPr>
        <w:t>core</w:t>
      </w:r>
      <w:r w:rsidR="008E1B50">
        <w:rPr>
          <w:rFonts w:ascii="Times New Roman" w:eastAsia="仿宋" w:hAnsi="Times New Roman" w:cs="Times New Roman"/>
          <w:color w:val="000000" w:themeColor="text1"/>
          <w:kern w:val="0"/>
          <w:sz w:val="28"/>
          <w:szCs w:val="28"/>
        </w:rPr>
        <w:t xml:space="preserve"> M</w:t>
      </w:r>
      <w:r w:rsidR="008E1B50">
        <w:rPr>
          <w:rFonts w:ascii="Times New Roman" w:eastAsia="仿宋" w:hAnsi="Times New Roman" w:cs="Times New Roman" w:hint="eastAsia"/>
          <w:color w:val="000000" w:themeColor="text1"/>
          <w:kern w:val="0"/>
          <w:sz w:val="28"/>
          <w:szCs w:val="28"/>
        </w:rPr>
        <w:t>atching</w:t>
      </w:r>
      <w:r>
        <w:rPr>
          <w:rFonts w:ascii="Times New Roman" w:eastAsia="仿宋" w:hAnsi="Times New Roman" w:cs="Times New Roman" w:hint="eastAsia"/>
          <w:color w:val="000000" w:themeColor="text1"/>
          <w:kern w:val="0"/>
          <w:sz w:val="28"/>
          <w:szCs w:val="28"/>
        </w:rPr>
        <w:t>），倾向性评分</w:t>
      </w:r>
      <w:r w:rsidRPr="004001D1">
        <w:rPr>
          <w:rFonts w:ascii="Times New Roman" w:eastAsia="仿宋" w:hAnsi="Times New Roman" w:cs="Times New Roman" w:hint="eastAsia"/>
          <w:color w:val="000000" w:themeColor="text1"/>
          <w:kern w:val="0"/>
          <w:sz w:val="28"/>
          <w:szCs w:val="28"/>
        </w:rPr>
        <w:t>分层</w:t>
      </w:r>
      <w:r>
        <w:rPr>
          <w:rFonts w:ascii="Times New Roman" w:eastAsia="仿宋" w:hAnsi="Times New Roman" w:cs="Times New Roman" w:hint="eastAsia"/>
          <w:color w:val="000000" w:themeColor="text1"/>
          <w:kern w:val="0"/>
          <w:sz w:val="28"/>
          <w:szCs w:val="28"/>
        </w:rPr>
        <w:t>法（</w:t>
      </w:r>
      <w:r w:rsidR="008E1B50">
        <w:rPr>
          <w:rFonts w:ascii="Times New Roman" w:eastAsia="仿宋" w:hAnsi="Times New Roman" w:cs="Times New Roman"/>
          <w:color w:val="000000" w:themeColor="text1"/>
          <w:kern w:val="0"/>
          <w:sz w:val="28"/>
          <w:szCs w:val="28"/>
        </w:rPr>
        <w:t>S</w:t>
      </w:r>
      <w:r w:rsidR="008E1B50">
        <w:rPr>
          <w:rFonts w:ascii="Times New Roman" w:eastAsia="仿宋" w:hAnsi="Times New Roman" w:cs="Times New Roman" w:hint="eastAsia"/>
          <w:color w:val="000000" w:themeColor="text1"/>
          <w:kern w:val="0"/>
          <w:sz w:val="28"/>
          <w:szCs w:val="28"/>
        </w:rPr>
        <w:t>tratification</w:t>
      </w:r>
      <w:r>
        <w:rPr>
          <w:rFonts w:ascii="Times New Roman" w:eastAsia="仿宋" w:hAnsi="Times New Roman" w:cs="Times New Roman"/>
          <w:color w:val="000000" w:themeColor="text1"/>
          <w:kern w:val="0"/>
          <w:sz w:val="28"/>
          <w:szCs w:val="28"/>
        </w:rPr>
        <w:t>/</w:t>
      </w:r>
      <w:r w:rsidR="00C07426">
        <w:rPr>
          <w:rFonts w:ascii="Times New Roman" w:eastAsia="仿宋" w:hAnsi="Times New Roman" w:cs="Times New Roman" w:hint="eastAsia"/>
          <w:color w:val="000000" w:themeColor="text1"/>
          <w:kern w:val="0"/>
          <w:sz w:val="28"/>
          <w:szCs w:val="28"/>
        </w:rPr>
        <w:t xml:space="preserve"> </w:t>
      </w:r>
      <w:r w:rsidR="008E1B50">
        <w:rPr>
          <w:rFonts w:ascii="Times New Roman" w:eastAsia="仿宋" w:hAnsi="Times New Roman" w:cs="Times New Roman"/>
          <w:color w:val="000000" w:themeColor="text1"/>
          <w:kern w:val="0"/>
          <w:sz w:val="28"/>
          <w:szCs w:val="28"/>
        </w:rPr>
        <w:t>S</w:t>
      </w:r>
      <w:r w:rsidR="008E1B50">
        <w:rPr>
          <w:rFonts w:ascii="Times New Roman" w:eastAsia="仿宋" w:hAnsi="Times New Roman" w:cs="Times New Roman" w:hint="eastAsia"/>
          <w:color w:val="000000" w:themeColor="text1"/>
          <w:kern w:val="0"/>
          <w:sz w:val="28"/>
          <w:szCs w:val="28"/>
        </w:rPr>
        <w:t>ubclassification</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逆概率加权</w:t>
      </w:r>
      <w:r>
        <w:rPr>
          <w:rFonts w:ascii="Times New Roman" w:eastAsia="仿宋" w:hAnsi="Times New Roman" w:cs="Times New Roman" w:hint="eastAsia"/>
          <w:color w:val="000000" w:themeColor="text1"/>
          <w:kern w:val="0"/>
          <w:sz w:val="28"/>
          <w:szCs w:val="28"/>
        </w:rPr>
        <w:t>法（</w:t>
      </w:r>
      <w:r>
        <w:rPr>
          <w:rFonts w:ascii="Times New Roman" w:eastAsia="仿宋" w:hAnsi="Times New Roman" w:cs="Times New Roman" w:hint="eastAsia"/>
          <w:color w:val="000000" w:themeColor="text1"/>
          <w:kern w:val="0"/>
          <w:sz w:val="28"/>
          <w:szCs w:val="28"/>
        </w:rPr>
        <w:t>In</w:t>
      </w:r>
      <w:r>
        <w:rPr>
          <w:rFonts w:ascii="Times New Roman" w:eastAsia="仿宋" w:hAnsi="Times New Roman" w:cs="Times New Roman"/>
          <w:color w:val="000000" w:themeColor="text1"/>
          <w:kern w:val="0"/>
          <w:sz w:val="28"/>
          <w:szCs w:val="28"/>
        </w:rPr>
        <w:t xml:space="preserve">verse </w:t>
      </w:r>
      <w:r>
        <w:rPr>
          <w:rFonts w:ascii="Times New Roman" w:eastAsia="仿宋" w:hAnsi="Times New Roman" w:cs="Times New Roman" w:hint="eastAsia"/>
          <w:color w:val="000000" w:themeColor="text1"/>
          <w:kern w:val="0"/>
          <w:sz w:val="28"/>
          <w:szCs w:val="28"/>
        </w:rPr>
        <w:t>P</w:t>
      </w:r>
      <w:r>
        <w:rPr>
          <w:rFonts w:ascii="Times New Roman" w:eastAsia="仿宋" w:hAnsi="Times New Roman" w:cs="Times New Roman"/>
          <w:color w:val="000000" w:themeColor="text1"/>
          <w:kern w:val="0"/>
          <w:sz w:val="28"/>
          <w:szCs w:val="28"/>
        </w:rPr>
        <w:t>robability of Treatment Weighting</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IPTW</w:t>
      </w:r>
      <w:r>
        <w:rPr>
          <w:rFonts w:ascii="Times New Roman" w:eastAsia="仿宋" w:hAnsi="Times New Roman" w:cs="Times New Roman" w:hint="eastAsia"/>
          <w:color w:val="000000" w:themeColor="text1"/>
          <w:kern w:val="0"/>
          <w:sz w:val="28"/>
          <w:szCs w:val="28"/>
        </w:rPr>
        <w:t>），以及将</w:t>
      </w:r>
      <w:r w:rsidRPr="004001D1">
        <w:rPr>
          <w:rFonts w:ascii="Times New Roman" w:eastAsia="仿宋" w:hAnsi="Times New Roman" w:cs="Times New Roman" w:hint="eastAsia"/>
          <w:color w:val="000000" w:themeColor="text1"/>
          <w:kern w:val="0"/>
          <w:sz w:val="28"/>
          <w:szCs w:val="28"/>
        </w:rPr>
        <w:t>倾向性评分</w:t>
      </w:r>
      <w:r>
        <w:rPr>
          <w:rFonts w:ascii="Times New Roman" w:eastAsia="仿宋" w:hAnsi="Times New Roman" w:cs="Times New Roman" w:hint="eastAsia"/>
          <w:color w:val="000000" w:themeColor="text1"/>
          <w:kern w:val="0"/>
          <w:sz w:val="28"/>
          <w:szCs w:val="28"/>
        </w:rPr>
        <w:t>作为唯一协变量纳入统计模型进行调整</w:t>
      </w:r>
      <w:r w:rsidRPr="004001D1">
        <w:rPr>
          <w:rFonts w:ascii="Times New Roman" w:eastAsia="仿宋" w:hAnsi="Times New Roman" w:cs="Times New Roman" w:hint="eastAsia"/>
          <w:color w:val="000000" w:themeColor="text1"/>
          <w:kern w:val="0"/>
          <w:sz w:val="28"/>
          <w:szCs w:val="28"/>
        </w:rPr>
        <w:t>分析</w:t>
      </w:r>
      <w:r>
        <w:rPr>
          <w:rFonts w:ascii="Times New Roman" w:eastAsia="仿宋" w:hAnsi="Times New Roman" w:cs="Times New Roman" w:hint="eastAsia"/>
          <w:color w:val="000000" w:themeColor="text1"/>
          <w:kern w:val="0"/>
          <w:sz w:val="28"/>
          <w:szCs w:val="28"/>
        </w:rPr>
        <w:t>的方法</w:t>
      </w:r>
      <w:r w:rsidRPr="004001D1">
        <w:rPr>
          <w:rFonts w:ascii="Times New Roman" w:eastAsia="仿宋" w:hAnsi="Times New Roman" w:cs="Times New Roman" w:hint="eastAsia"/>
          <w:color w:val="000000" w:themeColor="text1"/>
          <w:kern w:val="0"/>
          <w:sz w:val="28"/>
          <w:szCs w:val="28"/>
        </w:rPr>
        <w:t>。</w:t>
      </w:r>
    </w:p>
    <w:p w14:paraId="0C02C6E4" w14:textId="77777777" w:rsidR="00F80B9E" w:rsidRPr="004001D1"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利用倾向性评分进行因果效应估计</w:t>
      </w:r>
      <w:r w:rsidRPr="004001D1">
        <w:rPr>
          <w:rFonts w:ascii="Times New Roman" w:eastAsia="仿宋" w:hAnsi="Times New Roman" w:cs="Times New Roman" w:hint="eastAsia"/>
          <w:color w:val="000000" w:themeColor="text1"/>
          <w:kern w:val="0"/>
          <w:sz w:val="28"/>
          <w:szCs w:val="28"/>
        </w:rPr>
        <w:t>时，</w:t>
      </w:r>
      <w:r>
        <w:rPr>
          <w:rFonts w:ascii="Times New Roman" w:eastAsia="仿宋" w:hAnsi="Times New Roman" w:cs="Times New Roman" w:hint="eastAsia"/>
          <w:color w:val="000000" w:themeColor="text1"/>
          <w:kern w:val="0"/>
          <w:sz w:val="28"/>
          <w:szCs w:val="28"/>
        </w:rPr>
        <w:t>一定</w:t>
      </w:r>
      <w:r w:rsidRPr="004001D1">
        <w:rPr>
          <w:rFonts w:ascii="Times New Roman" w:eastAsia="仿宋" w:hAnsi="Times New Roman" w:cs="Times New Roman" w:hint="eastAsia"/>
          <w:color w:val="000000" w:themeColor="text1"/>
          <w:kern w:val="0"/>
          <w:sz w:val="28"/>
          <w:szCs w:val="28"/>
        </w:rPr>
        <w:t>要先判断</w:t>
      </w:r>
      <w:r>
        <w:rPr>
          <w:rFonts w:ascii="Times New Roman" w:eastAsia="仿宋" w:hAnsi="Times New Roman" w:cs="Times New Roman" w:hint="eastAsia"/>
          <w:color w:val="000000" w:themeColor="text1"/>
          <w:kern w:val="0"/>
          <w:sz w:val="28"/>
          <w:szCs w:val="28"/>
        </w:rPr>
        <w:t>倾向性评分接近的患者在不同处理组间的</w:t>
      </w:r>
      <w:r w:rsidRPr="004001D1">
        <w:rPr>
          <w:rFonts w:ascii="Times New Roman" w:eastAsia="仿宋" w:hAnsi="Times New Roman" w:cs="Times New Roman" w:hint="eastAsia"/>
          <w:color w:val="000000" w:themeColor="text1"/>
          <w:kern w:val="0"/>
          <w:sz w:val="28"/>
          <w:szCs w:val="28"/>
        </w:rPr>
        <w:t>协变量</w:t>
      </w:r>
      <w:r>
        <w:rPr>
          <w:rFonts w:ascii="Times New Roman" w:eastAsia="仿宋" w:hAnsi="Times New Roman" w:cs="Times New Roman" w:hint="eastAsia"/>
          <w:color w:val="000000" w:themeColor="text1"/>
          <w:kern w:val="0"/>
          <w:sz w:val="28"/>
          <w:szCs w:val="28"/>
        </w:rPr>
        <w:t>分布是否</w:t>
      </w:r>
      <w:r w:rsidRPr="004001D1">
        <w:rPr>
          <w:rFonts w:ascii="Times New Roman" w:eastAsia="仿宋" w:hAnsi="Times New Roman" w:cs="Times New Roman" w:hint="eastAsia"/>
          <w:color w:val="000000" w:themeColor="text1"/>
          <w:kern w:val="0"/>
          <w:sz w:val="28"/>
          <w:szCs w:val="28"/>
        </w:rPr>
        <w:t>均衡。判断方法包括但不限于：</w:t>
      </w:r>
      <w:r>
        <w:rPr>
          <w:rFonts w:ascii="Times New Roman" w:eastAsia="仿宋" w:hAnsi="Times New Roman" w:cs="Times New Roman" w:hint="eastAsia"/>
          <w:color w:val="000000" w:themeColor="text1"/>
          <w:kern w:val="0"/>
          <w:sz w:val="28"/>
          <w:szCs w:val="28"/>
        </w:rPr>
        <w:t>按</w:t>
      </w:r>
      <w:r w:rsidRPr="004001D1">
        <w:rPr>
          <w:rFonts w:ascii="Times New Roman" w:eastAsia="仿宋" w:hAnsi="Times New Roman" w:cs="Times New Roman" w:hint="eastAsia"/>
          <w:color w:val="000000" w:themeColor="text1"/>
          <w:kern w:val="0"/>
          <w:sz w:val="28"/>
          <w:szCs w:val="28"/>
        </w:rPr>
        <w:t>倾向性评分调整后</w:t>
      </w:r>
      <w:r>
        <w:rPr>
          <w:rFonts w:ascii="Times New Roman" w:eastAsia="仿宋" w:hAnsi="Times New Roman" w:cs="Times New Roman" w:hint="eastAsia"/>
          <w:color w:val="000000" w:themeColor="text1"/>
          <w:kern w:val="0"/>
          <w:sz w:val="28"/>
          <w:szCs w:val="28"/>
        </w:rPr>
        <w:t>，可视化地考察不同处理</w:t>
      </w:r>
      <w:r w:rsidRPr="004001D1">
        <w:rPr>
          <w:rFonts w:ascii="Times New Roman" w:eastAsia="仿宋" w:hAnsi="Times New Roman" w:cs="Times New Roman" w:hint="eastAsia"/>
          <w:color w:val="000000" w:themeColor="text1"/>
          <w:kern w:val="0"/>
          <w:sz w:val="28"/>
          <w:szCs w:val="28"/>
        </w:rPr>
        <w:t>组间的倾向性评分分布情况</w:t>
      </w:r>
      <w:r>
        <w:rPr>
          <w:rFonts w:ascii="Times New Roman" w:eastAsia="仿宋" w:hAnsi="Times New Roman" w:cs="Times New Roman" w:hint="eastAsia"/>
          <w:color w:val="000000" w:themeColor="text1"/>
          <w:kern w:val="0"/>
          <w:sz w:val="28"/>
          <w:szCs w:val="28"/>
        </w:rPr>
        <w:t>，或者</w:t>
      </w:r>
      <w:r w:rsidRPr="004001D1">
        <w:rPr>
          <w:rFonts w:ascii="Times New Roman" w:eastAsia="仿宋" w:hAnsi="Times New Roman" w:cs="Times New Roman" w:hint="eastAsia"/>
          <w:color w:val="000000" w:themeColor="text1"/>
          <w:kern w:val="0"/>
          <w:sz w:val="28"/>
          <w:szCs w:val="28"/>
        </w:rPr>
        <w:t>对</w:t>
      </w:r>
      <w:r>
        <w:rPr>
          <w:rFonts w:ascii="Times New Roman" w:eastAsia="仿宋" w:hAnsi="Times New Roman" w:cs="Times New Roman" w:hint="eastAsia"/>
          <w:color w:val="000000" w:themeColor="text1"/>
          <w:kern w:val="0"/>
          <w:sz w:val="28"/>
          <w:szCs w:val="28"/>
        </w:rPr>
        <w:t>各处理</w:t>
      </w:r>
      <w:r w:rsidRPr="004001D1">
        <w:rPr>
          <w:rFonts w:ascii="Times New Roman" w:eastAsia="仿宋" w:hAnsi="Times New Roman" w:cs="Times New Roman" w:hint="eastAsia"/>
          <w:color w:val="000000" w:themeColor="text1"/>
          <w:kern w:val="0"/>
          <w:sz w:val="28"/>
          <w:szCs w:val="28"/>
        </w:rPr>
        <w:t>组间研究对象的协变量</w:t>
      </w:r>
      <w:r>
        <w:rPr>
          <w:rFonts w:ascii="Times New Roman" w:eastAsia="仿宋" w:hAnsi="Times New Roman" w:cs="Times New Roman" w:hint="eastAsia"/>
          <w:color w:val="000000" w:themeColor="text1"/>
          <w:kern w:val="0"/>
          <w:sz w:val="28"/>
          <w:szCs w:val="28"/>
        </w:rPr>
        <w:t>作统计检验</w:t>
      </w:r>
      <w:r w:rsidRPr="004001D1">
        <w:rPr>
          <w:rFonts w:ascii="Times New Roman" w:eastAsia="仿宋" w:hAnsi="Times New Roman" w:cs="Times New Roman" w:hint="eastAsia"/>
          <w:color w:val="000000" w:themeColor="text1"/>
          <w:kern w:val="0"/>
          <w:sz w:val="28"/>
          <w:szCs w:val="28"/>
        </w:rPr>
        <w:t>。如果不同组间倾向性评分分布的重合性不高，则</w:t>
      </w:r>
      <w:r>
        <w:rPr>
          <w:rFonts w:ascii="Times New Roman" w:eastAsia="仿宋" w:hAnsi="Times New Roman" w:cs="Times New Roman" w:hint="eastAsia"/>
          <w:color w:val="000000" w:themeColor="text1"/>
          <w:kern w:val="0"/>
          <w:sz w:val="28"/>
          <w:szCs w:val="28"/>
        </w:rPr>
        <w:t>利</w:t>
      </w:r>
      <w:r w:rsidRPr="004001D1">
        <w:rPr>
          <w:rFonts w:ascii="Times New Roman" w:eastAsia="仿宋" w:hAnsi="Times New Roman" w:cs="Times New Roman" w:hint="eastAsia"/>
          <w:color w:val="000000" w:themeColor="text1"/>
          <w:kern w:val="0"/>
          <w:sz w:val="28"/>
          <w:szCs w:val="28"/>
        </w:rPr>
        <w:t>用倾向性评分进行调整分析得到的效应估计值</w:t>
      </w:r>
      <w:r>
        <w:rPr>
          <w:rFonts w:ascii="Times New Roman" w:eastAsia="仿宋" w:hAnsi="Times New Roman" w:cs="Times New Roman" w:hint="eastAsia"/>
          <w:color w:val="000000" w:themeColor="text1"/>
          <w:kern w:val="0"/>
          <w:sz w:val="28"/>
          <w:szCs w:val="28"/>
        </w:rPr>
        <w:t>仍</w:t>
      </w:r>
      <w:r w:rsidRPr="004001D1">
        <w:rPr>
          <w:rFonts w:ascii="Times New Roman" w:eastAsia="仿宋" w:hAnsi="Times New Roman" w:cs="Times New Roman" w:hint="eastAsia"/>
          <w:color w:val="000000" w:themeColor="text1"/>
          <w:kern w:val="0"/>
          <w:sz w:val="28"/>
          <w:szCs w:val="28"/>
        </w:rPr>
        <w:t>存在偏倚风险。对于重合性不好的情况可以考虑补救方案，</w:t>
      </w:r>
      <w:r>
        <w:rPr>
          <w:rFonts w:ascii="Times New Roman" w:eastAsia="仿宋" w:hAnsi="Times New Roman" w:cs="Times New Roman" w:hint="eastAsia"/>
          <w:color w:val="000000" w:themeColor="text1"/>
          <w:kern w:val="0"/>
          <w:sz w:val="28"/>
          <w:szCs w:val="28"/>
        </w:rPr>
        <w:t>如</w:t>
      </w:r>
      <w:r w:rsidRPr="004001D1">
        <w:rPr>
          <w:rFonts w:ascii="Times New Roman" w:eastAsia="仿宋" w:hAnsi="Times New Roman" w:cs="Times New Roman" w:hint="eastAsia"/>
          <w:color w:val="000000" w:themeColor="text1"/>
          <w:kern w:val="0"/>
          <w:sz w:val="28"/>
          <w:szCs w:val="28"/>
        </w:rPr>
        <w:t>限制研究对象范围为各组倾向性评分分布的重叠区域。</w:t>
      </w:r>
    </w:p>
    <w:p w14:paraId="6194BEE4" w14:textId="405EDB69" w:rsidR="00F80B9E" w:rsidRPr="00E253FC"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kern w:val="0"/>
          <w:sz w:val="28"/>
          <w:szCs w:val="28"/>
        </w:rPr>
      </w:pPr>
      <w:r>
        <w:rPr>
          <w:rFonts w:ascii="Times New Roman" w:eastAsia="仿宋" w:hAnsi="Times New Roman" w:cs="Times New Roman" w:hint="eastAsia"/>
          <w:color w:val="000000" w:themeColor="text1"/>
          <w:kern w:val="0"/>
          <w:sz w:val="28"/>
          <w:szCs w:val="28"/>
        </w:rPr>
        <w:t>在可能的条件下，</w:t>
      </w:r>
      <w:r w:rsidRPr="004001D1">
        <w:rPr>
          <w:rFonts w:ascii="Times New Roman" w:eastAsia="仿宋" w:hAnsi="Times New Roman" w:cs="Times New Roman" w:hint="eastAsia"/>
          <w:color w:val="000000" w:themeColor="text1"/>
          <w:kern w:val="0"/>
          <w:sz w:val="28"/>
          <w:szCs w:val="28"/>
        </w:rPr>
        <w:t>匹配是倾向性评分较好的一种应用方式，再联合上述限制研究对象范围的方法，可以</w:t>
      </w:r>
      <w:r>
        <w:rPr>
          <w:rFonts w:ascii="Times New Roman" w:eastAsia="仿宋" w:hAnsi="Times New Roman" w:cs="Times New Roman" w:hint="eastAsia"/>
          <w:color w:val="000000" w:themeColor="text1"/>
          <w:kern w:val="0"/>
          <w:sz w:val="28"/>
          <w:szCs w:val="28"/>
        </w:rPr>
        <w:t>进一步提高</w:t>
      </w:r>
      <w:r w:rsidRPr="004001D1">
        <w:rPr>
          <w:rFonts w:ascii="Times New Roman" w:eastAsia="仿宋" w:hAnsi="Times New Roman" w:cs="Times New Roman" w:hint="eastAsia"/>
          <w:color w:val="000000" w:themeColor="text1"/>
          <w:kern w:val="0"/>
          <w:sz w:val="28"/>
          <w:szCs w:val="28"/>
        </w:rPr>
        <w:t>各组间倾向性评分</w:t>
      </w:r>
      <w:r>
        <w:rPr>
          <w:rFonts w:ascii="Times New Roman" w:eastAsia="仿宋" w:hAnsi="Times New Roman" w:cs="Times New Roman" w:hint="eastAsia"/>
          <w:color w:val="000000" w:themeColor="text1"/>
          <w:kern w:val="0"/>
          <w:sz w:val="28"/>
          <w:szCs w:val="28"/>
        </w:rPr>
        <w:lastRenderedPageBreak/>
        <w:t>分布</w:t>
      </w:r>
      <w:r w:rsidRPr="004001D1">
        <w:rPr>
          <w:rFonts w:ascii="Times New Roman" w:eastAsia="仿宋" w:hAnsi="Times New Roman" w:cs="Times New Roman" w:hint="eastAsia"/>
          <w:color w:val="000000" w:themeColor="text1"/>
          <w:kern w:val="0"/>
          <w:sz w:val="28"/>
          <w:szCs w:val="28"/>
        </w:rPr>
        <w:t>的重叠性。此外，如果提供匹配后所有研</w:t>
      </w:r>
      <w:r>
        <w:rPr>
          <w:rFonts w:ascii="Times New Roman" w:eastAsia="仿宋" w:hAnsi="Times New Roman" w:cs="Times New Roman" w:hint="eastAsia"/>
          <w:color w:val="000000" w:themeColor="text1"/>
          <w:kern w:val="0"/>
          <w:sz w:val="28"/>
          <w:szCs w:val="28"/>
        </w:rPr>
        <w:t>究协变量的组间均衡性的汇总结果，如绘制统计图或计算调整前后各协变量的标准化差（</w:t>
      </w:r>
      <w:r w:rsidR="008E1B50">
        <w:rPr>
          <w:rFonts w:ascii="Times New Roman" w:eastAsia="仿宋" w:hAnsi="Times New Roman" w:cs="Times New Roman"/>
          <w:color w:val="000000" w:themeColor="text1"/>
          <w:kern w:val="0"/>
          <w:sz w:val="28"/>
          <w:szCs w:val="28"/>
        </w:rPr>
        <w:t>Standardized Differences</w:t>
      </w:r>
      <w:r>
        <w:rPr>
          <w:rFonts w:ascii="Times New Roman" w:eastAsia="仿宋" w:hAnsi="Times New Roman" w:cs="Times New Roman" w:hint="eastAsia"/>
          <w:color w:val="000000" w:themeColor="text1"/>
          <w:kern w:val="0"/>
          <w:sz w:val="28"/>
          <w:szCs w:val="28"/>
        </w:rPr>
        <w:t>，通常要求调整后不超过</w:t>
      </w:r>
      <w:r>
        <w:rPr>
          <w:rFonts w:ascii="Times New Roman" w:eastAsia="仿宋" w:hAnsi="Times New Roman" w:cs="Times New Roman" w:hint="eastAsia"/>
          <w:color w:val="000000" w:themeColor="text1"/>
          <w:kern w:val="0"/>
          <w:sz w:val="28"/>
          <w:szCs w:val="28"/>
        </w:rPr>
        <w:t>20%</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，并与随机化临床试验的协变量均衡性结果进行比较，将有助于评价匹配的效果。但是，倾向性评分匹配方法只能对已知的观察到的协变量进行控制</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对未知或未观察到的混杂因素的影响，需要借助</w:t>
      </w:r>
      <w:r>
        <w:rPr>
          <w:rFonts w:ascii="Times New Roman" w:eastAsia="仿宋" w:hAnsi="Times New Roman" w:cs="Times New Roman" w:hint="eastAsia"/>
          <w:color w:val="000000" w:themeColor="text1"/>
          <w:kern w:val="0"/>
          <w:sz w:val="28"/>
          <w:szCs w:val="28"/>
        </w:rPr>
        <w:t>其它方法衡量协变量控制的效果以及分析结果的稳健性（例如，敏感性分析）</w:t>
      </w:r>
      <w:r w:rsidRPr="00E253FC">
        <w:rPr>
          <w:rFonts w:ascii="Times New Roman" w:eastAsia="仿宋" w:hAnsi="Times New Roman" w:cs="Times New Roman" w:hint="eastAsia"/>
          <w:kern w:val="0"/>
          <w:sz w:val="28"/>
          <w:szCs w:val="28"/>
        </w:rPr>
        <w:t>。需注意，采用匹配设计所得因果效应估计的标准误与未匹配情况有所不同。</w:t>
      </w:r>
    </w:p>
    <w:p w14:paraId="226C1529" w14:textId="77777777" w:rsidR="00F80B9E" w:rsidRPr="004001D1"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纳入倾向性评分模型的协变量应为混杂变量或与结局变量相关的变量，</w:t>
      </w:r>
      <w:r>
        <w:rPr>
          <w:rFonts w:ascii="Times New Roman" w:eastAsia="仿宋" w:hAnsi="Times New Roman" w:cs="Times New Roman" w:hint="eastAsia"/>
          <w:color w:val="000000" w:themeColor="text1"/>
          <w:kern w:val="0"/>
          <w:sz w:val="28"/>
          <w:szCs w:val="28"/>
        </w:rPr>
        <w:t>如果</w:t>
      </w:r>
      <w:r w:rsidRPr="004001D1">
        <w:rPr>
          <w:rFonts w:ascii="Times New Roman" w:eastAsia="仿宋" w:hAnsi="Times New Roman" w:cs="Times New Roman" w:hint="eastAsia"/>
          <w:color w:val="000000" w:themeColor="text1"/>
          <w:kern w:val="0"/>
          <w:sz w:val="28"/>
          <w:szCs w:val="28"/>
        </w:rPr>
        <w:t>纳入仅与暴露因素有关的协变量会导致估计量的方差增大。</w:t>
      </w:r>
    </w:p>
    <w:p w14:paraId="277481B0" w14:textId="77777777" w:rsidR="00F80B9E" w:rsidRPr="004001D1"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传统回归调整方法与倾向性</w:t>
      </w:r>
      <w:r>
        <w:rPr>
          <w:rFonts w:ascii="Times New Roman" w:eastAsia="仿宋" w:hAnsi="Times New Roman" w:cs="Times New Roman" w:hint="eastAsia"/>
          <w:color w:val="000000" w:themeColor="text1"/>
          <w:kern w:val="0"/>
          <w:sz w:val="28"/>
          <w:szCs w:val="28"/>
        </w:rPr>
        <w:t>评分</w:t>
      </w:r>
      <w:r w:rsidRPr="004001D1">
        <w:rPr>
          <w:rFonts w:ascii="Times New Roman" w:eastAsia="仿宋" w:hAnsi="Times New Roman" w:cs="Times New Roman" w:hint="eastAsia"/>
          <w:color w:val="000000" w:themeColor="text1"/>
          <w:kern w:val="0"/>
          <w:sz w:val="28"/>
          <w:szCs w:val="28"/>
        </w:rPr>
        <w:t>匹配方法各有利弊，前者不能保证研究协变量一定均衡，后者可能会导致样本量减少</w:t>
      </w:r>
      <w:r>
        <w:rPr>
          <w:rFonts w:ascii="Times New Roman" w:eastAsia="仿宋" w:hAnsi="Times New Roman" w:cs="Times New Roman" w:hint="eastAsia"/>
          <w:color w:val="000000" w:themeColor="text1"/>
          <w:kern w:val="0"/>
          <w:sz w:val="28"/>
          <w:szCs w:val="28"/>
        </w:rPr>
        <w:t>，因此，</w:t>
      </w:r>
      <w:r>
        <w:rPr>
          <w:rFonts w:ascii="Times New Roman" w:eastAsia="仿宋" w:hAnsi="Times New Roman" w:cs="Times New Roman"/>
          <w:color w:val="000000" w:themeColor="text1"/>
          <w:kern w:val="0"/>
          <w:sz w:val="28"/>
          <w:szCs w:val="28"/>
        </w:rPr>
        <w:t>进一步</w:t>
      </w:r>
      <w:r>
        <w:rPr>
          <w:rFonts w:ascii="Times New Roman" w:eastAsia="仿宋" w:hAnsi="Times New Roman" w:cs="Times New Roman" w:hint="eastAsia"/>
          <w:color w:val="000000" w:themeColor="text1"/>
          <w:kern w:val="0"/>
          <w:sz w:val="28"/>
          <w:szCs w:val="28"/>
        </w:rPr>
        <w:t>的</w:t>
      </w:r>
      <w:r w:rsidRPr="004001D1">
        <w:rPr>
          <w:rFonts w:ascii="Times New Roman" w:eastAsia="仿宋" w:hAnsi="Times New Roman" w:cs="Times New Roman" w:hint="eastAsia"/>
          <w:color w:val="000000" w:themeColor="text1"/>
          <w:kern w:val="0"/>
          <w:sz w:val="28"/>
          <w:szCs w:val="28"/>
        </w:rPr>
        <w:t>敏感性分析</w:t>
      </w:r>
      <w:r>
        <w:rPr>
          <w:rFonts w:ascii="Times New Roman" w:eastAsia="仿宋" w:hAnsi="Times New Roman" w:cs="Times New Roman" w:hint="eastAsia"/>
          <w:color w:val="000000" w:themeColor="text1"/>
          <w:kern w:val="0"/>
          <w:sz w:val="28"/>
          <w:szCs w:val="28"/>
        </w:rPr>
        <w:t>是非常必要的</w:t>
      </w:r>
      <w:r w:rsidRPr="004001D1">
        <w:rPr>
          <w:rFonts w:ascii="Times New Roman" w:eastAsia="仿宋" w:hAnsi="Times New Roman" w:cs="Times New Roman" w:hint="eastAsia"/>
          <w:color w:val="000000" w:themeColor="text1"/>
          <w:kern w:val="0"/>
          <w:sz w:val="28"/>
          <w:szCs w:val="28"/>
        </w:rPr>
        <w:t>。</w:t>
      </w:r>
    </w:p>
    <w:p w14:paraId="3BA014D4" w14:textId="77777777" w:rsidR="00F80B9E" w:rsidRPr="004001D1" w:rsidRDefault="00F80B9E" w:rsidP="00F80B9E">
      <w:pPr>
        <w:pStyle w:val="a3"/>
        <w:widowControl w:val="0"/>
        <w:numPr>
          <w:ilvl w:val="0"/>
          <w:numId w:val="7"/>
        </w:numPr>
        <w:tabs>
          <w:tab w:val="left" w:pos="993"/>
        </w:tabs>
        <w:autoSpaceDE w:val="0"/>
        <w:autoSpaceDN w:val="0"/>
        <w:adjustRightInd w:val="0"/>
        <w:ind w:leftChars="70" w:left="168" w:firstLineChars="0" w:firstLine="378"/>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疾病风险评分</w:t>
      </w:r>
    </w:p>
    <w:p w14:paraId="074BE555" w14:textId="19D849BE" w:rsidR="00AD384C" w:rsidRDefault="00F80B9E" w:rsidP="00F80B9E">
      <w:pPr>
        <w:pStyle w:val="a3"/>
        <w:tabs>
          <w:tab w:val="left" w:pos="993"/>
        </w:tabs>
        <w:autoSpaceDE w:val="0"/>
        <w:autoSpaceDN w:val="0"/>
        <w:adjustRightInd w:val="0"/>
        <w:ind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疾病风险评分与倾向性评分作用相似，是一个基于所有协变量的综合指标，</w:t>
      </w:r>
      <w:r w:rsidR="00B628B6">
        <w:rPr>
          <w:rFonts w:ascii="Times New Roman" w:eastAsia="仿宋" w:hAnsi="Times New Roman" w:cs="Times New Roman" w:hint="eastAsia"/>
          <w:color w:val="000000" w:themeColor="text1"/>
          <w:kern w:val="0"/>
          <w:sz w:val="28"/>
          <w:szCs w:val="28"/>
        </w:rPr>
        <w:t>若用</w:t>
      </w:r>
      <w:r w:rsidR="00B628B6" w:rsidRPr="00E07AEB">
        <w:rPr>
          <w:position w:val="-4"/>
        </w:rPr>
        <w:object w:dxaOrig="279" w:dyaOrig="260" w14:anchorId="7777B323">
          <v:shape id="_x0000_i1082" type="#_x0000_t75" style="width:12pt;height:12pt" o:ole="">
            <v:imagedata r:id="rId91" o:title=""/>
          </v:shape>
          <o:OLEObject Type="Embed" ProgID="Equation.DSMT4" ShapeID="_x0000_i1082" DrawAspect="Content" ObjectID="_1620650408" r:id="rId101"/>
        </w:object>
      </w:r>
      <w:r w:rsidR="00B628B6">
        <w:rPr>
          <w:rFonts w:ascii="Times New Roman" w:eastAsia="仿宋" w:hAnsi="Times New Roman" w:cs="Times New Roman" w:hint="eastAsia"/>
          <w:color w:val="000000" w:themeColor="text1"/>
          <w:kern w:val="0"/>
          <w:sz w:val="28"/>
          <w:szCs w:val="28"/>
        </w:rPr>
        <w:t>表示所有已观测协变量，</w:t>
      </w:r>
      <w:r w:rsidR="00B628B6" w:rsidRPr="00E07AEB">
        <w:rPr>
          <w:position w:val="-4"/>
        </w:rPr>
        <w:object w:dxaOrig="220" w:dyaOrig="260" w14:anchorId="46204026">
          <v:shape id="_x0000_i1083" type="#_x0000_t75" style="width:12pt;height:12pt" o:ole="">
            <v:imagedata r:id="rId93" o:title=""/>
          </v:shape>
          <o:OLEObject Type="Embed" ProgID="Equation.DSMT4" ShapeID="_x0000_i1083" DrawAspect="Content" ObjectID="_1620650409" r:id="rId102"/>
        </w:object>
      </w:r>
      <w:r w:rsidR="00B628B6">
        <w:rPr>
          <w:rFonts w:ascii="Times New Roman" w:eastAsia="仿宋" w:hAnsi="Times New Roman" w:cs="Times New Roman" w:hint="eastAsia"/>
          <w:color w:val="000000" w:themeColor="text1"/>
          <w:kern w:val="0"/>
          <w:sz w:val="28"/>
          <w:szCs w:val="28"/>
        </w:rPr>
        <w:t>表示研究感兴趣的处理或暴露因素（</w:t>
      </w:r>
      <w:r w:rsidR="00B628B6" w:rsidRPr="00E07AEB">
        <w:rPr>
          <w:position w:val="-4"/>
        </w:rPr>
        <w:object w:dxaOrig="540" w:dyaOrig="260" w14:anchorId="5E49C426">
          <v:shape id="_x0000_i1084" type="#_x0000_t75" style="width:30pt;height:12pt" o:ole="">
            <v:imagedata r:id="rId95" o:title=""/>
          </v:shape>
          <o:OLEObject Type="Embed" ProgID="Equation.DSMT4" ShapeID="_x0000_i1084" DrawAspect="Content" ObjectID="_1620650410" r:id="rId103"/>
        </w:object>
      </w:r>
      <w:r w:rsidR="00B628B6">
        <w:rPr>
          <w:rFonts w:ascii="Times New Roman" w:eastAsia="仿宋" w:hAnsi="Times New Roman" w:cs="Times New Roman" w:hint="eastAsia"/>
          <w:color w:val="000000" w:themeColor="text1"/>
          <w:kern w:val="0"/>
          <w:sz w:val="28"/>
          <w:szCs w:val="28"/>
        </w:rPr>
        <w:t>表示暴露），则</w:t>
      </w:r>
      <w:r w:rsidR="00B628B6" w:rsidRPr="004001D1">
        <w:rPr>
          <w:rFonts w:ascii="Times New Roman" w:eastAsia="仿宋" w:hAnsi="Times New Roman" w:cs="Times New Roman" w:hint="eastAsia"/>
          <w:color w:val="000000" w:themeColor="text1"/>
          <w:kern w:val="0"/>
          <w:sz w:val="28"/>
          <w:szCs w:val="28"/>
        </w:rPr>
        <w:t>疾病风险评分</w:t>
      </w:r>
      <w:r w:rsidRPr="004001D1">
        <w:rPr>
          <w:rFonts w:ascii="Times New Roman" w:eastAsia="仿宋" w:hAnsi="Times New Roman" w:cs="Times New Roman" w:hint="eastAsia"/>
          <w:color w:val="000000" w:themeColor="text1"/>
          <w:kern w:val="0"/>
          <w:sz w:val="28"/>
          <w:szCs w:val="28"/>
        </w:rPr>
        <w:t>定义为假定无暴露和特定协变量条件下，发生结局事件的概率</w:t>
      </w:r>
      <w:r w:rsidR="00B628B6" w:rsidRPr="00E07AEB">
        <w:rPr>
          <w:position w:val="-10"/>
        </w:rPr>
        <w:object w:dxaOrig="2540" w:dyaOrig="320" w14:anchorId="4EF6D78C">
          <v:shape id="_x0000_i1085" type="#_x0000_t75" style="width:126pt;height:18pt" o:ole="">
            <v:imagedata r:id="rId104" o:title=""/>
          </v:shape>
          <o:OLEObject Type="Embed" ProgID="Equation.DSMT4" ShapeID="_x0000_i1085" DrawAspect="Content" ObjectID="_1620650411" r:id="rId105"/>
        </w:object>
      </w:r>
      <w:r w:rsidRPr="004001D1">
        <w:rPr>
          <w:rFonts w:ascii="Times New Roman" w:eastAsia="仿宋" w:hAnsi="Times New Roman" w:cs="Times New Roman" w:hint="eastAsia"/>
          <w:color w:val="000000" w:themeColor="text1"/>
          <w:kern w:val="0"/>
          <w:sz w:val="28"/>
          <w:szCs w:val="28"/>
        </w:rPr>
        <w:t>。</w:t>
      </w:r>
    </w:p>
    <w:p w14:paraId="05A998F7" w14:textId="77777777" w:rsidR="00AD384C" w:rsidRDefault="00F80B9E" w:rsidP="00F80B9E">
      <w:pPr>
        <w:pStyle w:val="a3"/>
        <w:tabs>
          <w:tab w:val="left" w:pos="993"/>
        </w:tabs>
        <w:autoSpaceDE w:val="0"/>
        <w:autoSpaceDN w:val="0"/>
        <w:adjustRightInd w:val="0"/>
        <w:ind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lastRenderedPageBreak/>
        <w:t>估计</w:t>
      </w:r>
      <w:r w:rsidRPr="004001D1">
        <w:rPr>
          <w:rFonts w:ascii="Times New Roman" w:eastAsia="仿宋" w:hAnsi="Times New Roman" w:cs="Times New Roman" w:hint="eastAsia"/>
          <w:color w:val="000000" w:themeColor="text1"/>
          <w:kern w:val="0"/>
          <w:sz w:val="28"/>
          <w:szCs w:val="28"/>
        </w:rPr>
        <w:t>D</w:t>
      </w:r>
      <w:r w:rsidRPr="004001D1">
        <w:rPr>
          <w:rFonts w:ascii="Times New Roman" w:eastAsia="仿宋" w:hAnsi="Times New Roman" w:cs="Times New Roman"/>
          <w:color w:val="000000" w:themeColor="text1"/>
          <w:kern w:val="0"/>
          <w:sz w:val="28"/>
          <w:szCs w:val="28"/>
        </w:rPr>
        <w:t>RS</w:t>
      </w:r>
      <w:r w:rsidRPr="004001D1">
        <w:rPr>
          <w:rFonts w:ascii="Times New Roman" w:eastAsia="仿宋" w:hAnsi="Times New Roman" w:cs="Times New Roman" w:hint="eastAsia"/>
          <w:color w:val="000000" w:themeColor="text1"/>
          <w:kern w:val="0"/>
          <w:sz w:val="28"/>
          <w:szCs w:val="28"/>
        </w:rPr>
        <w:t>的方法可以分为两类，第一类方法利用研究样本的所有观测进行拟合，将</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因素与协变量作为自变量，研究结局作为因变量，拟合回归模型，</w:t>
      </w:r>
      <w:r w:rsidR="00AD384C">
        <w:rPr>
          <w:rFonts w:ascii="Times New Roman" w:eastAsia="仿宋" w:hAnsi="Times New Roman" w:cs="Times New Roman" w:hint="eastAsia"/>
          <w:color w:val="000000" w:themeColor="text1"/>
          <w:kern w:val="0"/>
          <w:sz w:val="28"/>
          <w:szCs w:val="28"/>
        </w:rPr>
        <w:t>以</w:t>
      </w:r>
      <w:r w:rsidR="00AD384C">
        <w:rPr>
          <w:rFonts w:ascii="Times New Roman" w:eastAsia="仿宋" w:hAnsi="Times New Roman" w:cs="Times New Roman" w:hint="eastAsia"/>
          <w:color w:val="000000" w:themeColor="text1"/>
          <w:kern w:val="0"/>
          <w:sz w:val="28"/>
          <w:szCs w:val="28"/>
        </w:rPr>
        <w:t>logistic</w:t>
      </w:r>
      <w:r w:rsidR="00AD384C">
        <w:rPr>
          <w:rFonts w:ascii="Times New Roman" w:eastAsia="仿宋" w:hAnsi="Times New Roman" w:cs="Times New Roman" w:hint="eastAsia"/>
          <w:color w:val="000000" w:themeColor="text1"/>
          <w:kern w:val="0"/>
          <w:sz w:val="28"/>
          <w:szCs w:val="28"/>
        </w:rPr>
        <w:t>回归模型为例，即：</w:t>
      </w:r>
    </w:p>
    <w:p w14:paraId="565E0037" w14:textId="0924A134" w:rsidR="003A2C3A" w:rsidRDefault="00B628B6">
      <w:pPr>
        <w:pStyle w:val="a3"/>
        <w:tabs>
          <w:tab w:val="left" w:pos="993"/>
        </w:tabs>
        <w:autoSpaceDE w:val="0"/>
        <w:autoSpaceDN w:val="0"/>
        <w:adjustRightInd w:val="0"/>
        <w:ind w:firstLineChars="0" w:firstLine="0"/>
        <w:jc w:val="center"/>
        <w:rPr>
          <w:rFonts w:ascii="Times New Roman" w:eastAsia="仿宋" w:hAnsi="Times New Roman" w:cs="Times New Roman"/>
          <w:color w:val="000000" w:themeColor="text1"/>
          <w:kern w:val="0"/>
          <w:sz w:val="28"/>
          <w:szCs w:val="28"/>
        </w:rPr>
      </w:pPr>
      <w:r w:rsidRPr="00AD384C">
        <w:rPr>
          <w:position w:val="-14"/>
        </w:rPr>
        <w:object w:dxaOrig="5020" w:dyaOrig="380" w14:anchorId="6EB7E55B">
          <v:shape id="_x0000_i1086" type="#_x0000_t75" style="width:252pt;height:18pt" o:ole="">
            <v:imagedata r:id="rId106" o:title=""/>
          </v:shape>
          <o:OLEObject Type="Embed" ProgID="Equation.DSMT4" ShapeID="_x0000_i1086" DrawAspect="Content" ObjectID="_1620650412" r:id="rId107"/>
        </w:object>
      </w:r>
      <w:r w:rsidR="00AD384C">
        <w:rPr>
          <w:rFonts w:ascii="Times New Roman" w:eastAsia="仿宋" w:hAnsi="Times New Roman" w:cs="Times New Roman" w:hint="eastAsia"/>
          <w:color w:val="000000" w:themeColor="text1"/>
          <w:kern w:val="0"/>
          <w:sz w:val="28"/>
          <w:szCs w:val="28"/>
        </w:rPr>
        <w:t>，</w:t>
      </w:r>
    </w:p>
    <w:p w14:paraId="6F3B1891" w14:textId="541240F1" w:rsidR="003A2C3A" w:rsidRDefault="00F80B9E">
      <w:pPr>
        <w:pStyle w:val="a3"/>
        <w:tabs>
          <w:tab w:val="left" w:pos="993"/>
        </w:tabs>
        <w:autoSpaceDE w:val="0"/>
        <w:autoSpaceDN w:val="0"/>
        <w:adjustRightInd w:val="0"/>
        <w:ind w:firstLineChars="0" w:firstLine="0"/>
        <w:jc w:val="both"/>
      </w:pPr>
      <w:r w:rsidRPr="004001D1">
        <w:rPr>
          <w:rFonts w:ascii="Times New Roman" w:eastAsia="仿宋" w:hAnsi="Times New Roman" w:cs="Times New Roman" w:hint="eastAsia"/>
          <w:color w:val="000000" w:themeColor="text1"/>
          <w:kern w:val="0"/>
          <w:sz w:val="28"/>
          <w:szCs w:val="28"/>
        </w:rPr>
        <w:t>然后将各研究样本的协变量取值回代入上述模型，同时</w:t>
      </w:r>
      <w:r>
        <w:rPr>
          <w:rFonts w:ascii="Times New Roman" w:eastAsia="仿宋" w:hAnsi="Times New Roman" w:cs="Times New Roman" w:hint="eastAsia"/>
          <w:color w:val="000000" w:themeColor="text1"/>
          <w:kern w:val="0"/>
          <w:sz w:val="28"/>
          <w:szCs w:val="28"/>
        </w:rPr>
        <w:t>将处理因素</w:t>
      </w:r>
      <w:r w:rsidRPr="004001D1">
        <w:rPr>
          <w:rFonts w:ascii="Times New Roman" w:eastAsia="仿宋" w:hAnsi="Times New Roman" w:cs="Times New Roman" w:hint="eastAsia"/>
          <w:color w:val="000000" w:themeColor="text1"/>
          <w:kern w:val="0"/>
          <w:sz w:val="28"/>
          <w:szCs w:val="28"/>
        </w:rPr>
        <w:t>变量取值设置为</w:t>
      </w:r>
      <w:r>
        <w:rPr>
          <w:rFonts w:ascii="Times New Roman" w:eastAsia="仿宋" w:hAnsi="Times New Roman" w:cs="Times New Roman" w:hint="eastAsia"/>
          <w:color w:val="000000" w:themeColor="text1"/>
          <w:kern w:val="0"/>
          <w:sz w:val="28"/>
          <w:szCs w:val="28"/>
        </w:rPr>
        <w:t>对照组取值</w:t>
      </w:r>
      <w:r w:rsidRPr="004001D1">
        <w:rPr>
          <w:rFonts w:ascii="Times New Roman" w:eastAsia="仿宋" w:hAnsi="Times New Roman" w:cs="Times New Roman" w:hint="eastAsia"/>
          <w:color w:val="000000" w:themeColor="text1"/>
          <w:kern w:val="0"/>
          <w:sz w:val="28"/>
          <w:szCs w:val="28"/>
        </w:rPr>
        <w:t>，计算所有研究样本的预测值，得到相应的</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。对研究样本按照</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分层，使用分层估计方法，</w:t>
      </w:r>
      <w:r>
        <w:rPr>
          <w:rFonts w:ascii="Times New Roman" w:eastAsia="仿宋" w:hAnsi="Times New Roman" w:cs="Times New Roman" w:hint="eastAsia"/>
          <w:color w:val="000000" w:themeColor="text1"/>
          <w:kern w:val="0"/>
          <w:sz w:val="28"/>
          <w:szCs w:val="28"/>
        </w:rPr>
        <w:t>即</w:t>
      </w:r>
      <w:r w:rsidRPr="004001D1">
        <w:rPr>
          <w:rFonts w:ascii="Times New Roman" w:eastAsia="仿宋" w:hAnsi="Times New Roman" w:cs="Times New Roman" w:hint="eastAsia"/>
          <w:color w:val="000000" w:themeColor="text1"/>
          <w:kern w:val="0"/>
          <w:sz w:val="28"/>
          <w:szCs w:val="28"/>
        </w:rPr>
        <w:t>可以估计出</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因素对研究结局的因果效应。第二类估计</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的方法仅利用</w:t>
      </w:r>
      <w:r>
        <w:rPr>
          <w:rFonts w:ascii="Times New Roman" w:eastAsia="仿宋" w:hAnsi="Times New Roman" w:cs="Times New Roman" w:hint="eastAsia"/>
          <w:color w:val="000000" w:themeColor="text1"/>
          <w:kern w:val="0"/>
          <w:sz w:val="28"/>
          <w:szCs w:val="28"/>
        </w:rPr>
        <w:t>对照（</w:t>
      </w:r>
      <w:r w:rsidRPr="004001D1">
        <w:rPr>
          <w:rFonts w:ascii="Times New Roman" w:eastAsia="仿宋" w:hAnsi="Times New Roman" w:cs="Times New Roman" w:hint="eastAsia"/>
          <w:color w:val="000000" w:themeColor="text1"/>
          <w:kern w:val="0"/>
          <w:sz w:val="28"/>
          <w:szCs w:val="28"/>
        </w:rPr>
        <w:t>非暴露</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组的研究样本（或</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因素发生前的历史数据，</w:t>
      </w:r>
      <w:r>
        <w:rPr>
          <w:rFonts w:ascii="Times New Roman" w:eastAsia="仿宋" w:hAnsi="Times New Roman" w:cs="Times New Roman" w:hint="eastAsia"/>
          <w:color w:val="000000" w:themeColor="text1"/>
          <w:kern w:val="0"/>
          <w:sz w:val="28"/>
          <w:szCs w:val="28"/>
        </w:rPr>
        <w:t>以及</w:t>
      </w:r>
      <w:r w:rsidRPr="004001D1">
        <w:rPr>
          <w:rFonts w:ascii="Times New Roman" w:eastAsia="仿宋" w:hAnsi="Times New Roman" w:cs="Times New Roman" w:hint="eastAsia"/>
          <w:color w:val="000000" w:themeColor="text1"/>
          <w:kern w:val="0"/>
          <w:sz w:val="28"/>
          <w:szCs w:val="28"/>
        </w:rPr>
        <w:t>没有</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因素或</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因素发生率非常低的样本数据）拟合</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模型，</w:t>
      </w:r>
      <w:r w:rsidR="00AD384C">
        <w:rPr>
          <w:rFonts w:ascii="Times New Roman" w:eastAsia="仿宋" w:hAnsi="Times New Roman" w:cs="Times New Roman" w:hint="eastAsia"/>
          <w:color w:val="000000" w:themeColor="text1"/>
          <w:kern w:val="0"/>
          <w:sz w:val="28"/>
          <w:szCs w:val="28"/>
        </w:rPr>
        <w:t>仍以</w:t>
      </w:r>
      <w:r w:rsidR="00AD384C">
        <w:rPr>
          <w:rFonts w:ascii="Times New Roman" w:eastAsia="仿宋" w:hAnsi="Times New Roman" w:cs="Times New Roman" w:hint="eastAsia"/>
          <w:color w:val="000000" w:themeColor="text1"/>
          <w:kern w:val="0"/>
          <w:sz w:val="28"/>
          <w:szCs w:val="28"/>
        </w:rPr>
        <w:t>logist</w:t>
      </w:r>
      <w:r w:rsidR="00764F0F">
        <w:rPr>
          <w:rFonts w:ascii="Times New Roman" w:eastAsia="仿宋" w:hAnsi="Times New Roman" w:cs="Times New Roman"/>
          <w:color w:val="000000" w:themeColor="text1"/>
          <w:kern w:val="0"/>
          <w:sz w:val="28"/>
          <w:szCs w:val="28"/>
        </w:rPr>
        <w:t>i</w:t>
      </w:r>
      <w:r w:rsidR="00AD384C">
        <w:rPr>
          <w:rFonts w:ascii="Times New Roman" w:eastAsia="仿宋" w:hAnsi="Times New Roman" w:cs="Times New Roman" w:hint="eastAsia"/>
          <w:color w:val="000000" w:themeColor="text1"/>
          <w:kern w:val="0"/>
          <w:sz w:val="28"/>
          <w:szCs w:val="28"/>
        </w:rPr>
        <w:t>c</w:t>
      </w:r>
      <w:r w:rsidR="00764F0F">
        <w:rPr>
          <w:rFonts w:ascii="Times New Roman" w:eastAsia="仿宋" w:hAnsi="Times New Roman" w:cs="Times New Roman"/>
          <w:color w:val="000000" w:themeColor="text1"/>
          <w:kern w:val="0"/>
          <w:sz w:val="28"/>
          <w:szCs w:val="28"/>
        </w:rPr>
        <w:t xml:space="preserve"> </w:t>
      </w:r>
      <w:r w:rsidR="00AD384C">
        <w:rPr>
          <w:rFonts w:ascii="Times New Roman" w:eastAsia="仿宋" w:hAnsi="Times New Roman" w:cs="Times New Roman" w:hint="eastAsia"/>
          <w:color w:val="000000" w:themeColor="text1"/>
          <w:kern w:val="0"/>
          <w:sz w:val="28"/>
          <w:szCs w:val="28"/>
        </w:rPr>
        <w:t>回归模型</w:t>
      </w:r>
      <w:r w:rsidR="006245A7" w:rsidRPr="006245A7">
        <w:rPr>
          <w:rFonts w:ascii="仿宋" w:eastAsia="仿宋" w:hAnsi="仿宋" w:cs="Times New Roman" w:hint="eastAsia"/>
          <w:color w:val="000000" w:themeColor="text1"/>
          <w:kern w:val="0"/>
          <w:sz w:val="28"/>
          <w:szCs w:val="28"/>
        </w:rPr>
        <w:t>为例</w:t>
      </w:r>
      <w:r w:rsidR="006245A7" w:rsidRPr="006245A7">
        <w:rPr>
          <w:rFonts w:ascii="仿宋" w:eastAsia="仿宋" w:hAnsi="仿宋" w:hint="eastAsia"/>
          <w:sz w:val="28"/>
          <w:szCs w:val="28"/>
        </w:rPr>
        <w:t>，即</w:t>
      </w:r>
    </w:p>
    <w:p w14:paraId="492A63AB" w14:textId="5D490D33" w:rsidR="003A2C3A" w:rsidRDefault="00AD384C">
      <w:pPr>
        <w:pStyle w:val="a3"/>
        <w:tabs>
          <w:tab w:val="left" w:pos="993"/>
        </w:tabs>
        <w:autoSpaceDE w:val="0"/>
        <w:autoSpaceDN w:val="0"/>
        <w:adjustRightInd w:val="0"/>
        <w:ind w:firstLineChars="0" w:firstLine="0"/>
        <w:jc w:val="center"/>
        <w:rPr>
          <w:rFonts w:ascii="Times New Roman" w:eastAsia="仿宋" w:hAnsi="Times New Roman" w:cs="Times New Roman"/>
          <w:color w:val="000000" w:themeColor="text1"/>
          <w:kern w:val="0"/>
          <w:sz w:val="28"/>
          <w:szCs w:val="28"/>
        </w:rPr>
      </w:pPr>
      <w:r w:rsidRPr="00E278EE">
        <w:rPr>
          <w:position w:val="-14"/>
        </w:rPr>
        <w:object w:dxaOrig="4260" w:dyaOrig="380" w14:anchorId="1FE6C98C">
          <v:shape id="_x0000_i1087" type="#_x0000_t75" style="width:3in;height:18pt" o:ole="">
            <v:imagedata r:id="rId108" o:title=""/>
          </v:shape>
          <o:OLEObject Type="Embed" ProgID="Equation.DSMT4" ShapeID="_x0000_i1087" DrawAspect="Content" ObjectID="_1620650413" r:id="rId109"/>
        </w:object>
      </w:r>
    </w:p>
    <w:p w14:paraId="7A3E6DA9" w14:textId="77777777" w:rsidR="003A2C3A" w:rsidRDefault="00F80B9E">
      <w:pPr>
        <w:pStyle w:val="a3"/>
        <w:tabs>
          <w:tab w:val="left" w:pos="993"/>
        </w:tabs>
        <w:autoSpaceDE w:val="0"/>
        <w:autoSpaceDN w:val="0"/>
        <w:adjustRightInd w:val="0"/>
        <w:ind w:firstLineChars="0" w:firstLine="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然后将所有研究样本的协变量取值回代入</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模型，对所有研究样本计算相应的</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预测值。</w:t>
      </w:r>
    </w:p>
    <w:p w14:paraId="4801E4BB" w14:textId="77777777" w:rsidR="00F80B9E" w:rsidRPr="004001D1" w:rsidRDefault="00F80B9E" w:rsidP="00F80B9E">
      <w:pPr>
        <w:tabs>
          <w:tab w:val="left" w:pos="993"/>
        </w:tabs>
        <w:autoSpaceDE w:val="0"/>
        <w:autoSpaceDN w:val="0"/>
        <w:adjustRightInd w:val="0"/>
        <w:ind w:firstLineChars="175" w:firstLine="49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对于结局事件常见但</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暴露</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因素罕见、或者可能存在多重暴露的研究，</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方法是一种较好的选择，能够平衡不同组间样本的基线疾病风险。对于</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暴露</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因素多水平，且部分水平较罕见的情况，建议选择</w:t>
      </w:r>
      <w:r w:rsidRPr="004001D1">
        <w:rPr>
          <w:rFonts w:ascii="Times New Roman" w:eastAsia="仿宋" w:hAnsi="Times New Roman" w:cs="Times New Roman" w:hint="eastAsia"/>
          <w:color w:val="000000" w:themeColor="text1"/>
          <w:kern w:val="0"/>
          <w:sz w:val="28"/>
          <w:szCs w:val="28"/>
        </w:rPr>
        <w:t>DRS</w:t>
      </w:r>
      <w:r w:rsidRPr="004001D1">
        <w:rPr>
          <w:rFonts w:ascii="Times New Roman" w:eastAsia="仿宋" w:hAnsi="Times New Roman" w:cs="Times New Roman" w:hint="eastAsia"/>
          <w:color w:val="000000" w:themeColor="text1"/>
          <w:kern w:val="0"/>
          <w:sz w:val="28"/>
          <w:szCs w:val="28"/>
        </w:rPr>
        <w:t>方法而不是</w:t>
      </w:r>
      <w:r w:rsidRPr="004001D1">
        <w:rPr>
          <w:rFonts w:ascii="Times New Roman" w:eastAsia="仿宋" w:hAnsi="Times New Roman" w:cs="Times New Roman" w:hint="eastAsia"/>
          <w:color w:val="000000" w:themeColor="text1"/>
          <w:kern w:val="0"/>
          <w:sz w:val="28"/>
          <w:szCs w:val="28"/>
        </w:rPr>
        <w:t>PS</w:t>
      </w:r>
      <w:r w:rsidRPr="004001D1">
        <w:rPr>
          <w:rFonts w:ascii="Times New Roman" w:eastAsia="仿宋" w:hAnsi="Times New Roman" w:cs="Times New Roman" w:hint="eastAsia"/>
          <w:color w:val="000000" w:themeColor="text1"/>
          <w:kern w:val="0"/>
          <w:sz w:val="28"/>
          <w:szCs w:val="28"/>
        </w:rPr>
        <w:t>方法。</w:t>
      </w:r>
    </w:p>
    <w:p w14:paraId="0BB0A8FD" w14:textId="77777777" w:rsidR="00F80B9E" w:rsidRPr="004001D1" w:rsidRDefault="00F80B9E" w:rsidP="00F80B9E">
      <w:pPr>
        <w:pStyle w:val="a3"/>
        <w:widowControl w:val="0"/>
        <w:numPr>
          <w:ilvl w:val="0"/>
          <w:numId w:val="7"/>
        </w:numPr>
        <w:tabs>
          <w:tab w:val="left" w:pos="993"/>
          <w:tab w:val="left" w:pos="1276"/>
          <w:tab w:val="left" w:pos="1560"/>
        </w:tabs>
        <w:autoSpaceDE w:val="0"/>
        <w:autoSpaceDN w:val="0"/>
        <w:adjustRightInd w:val="0"/>
        <w:ind w:leftChars="236" w:left="587" w:firstLineChars="0" w:hanging="21"/>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工具变量</w:t>
      </w:r>
    </w:p>
    <w:p w14:paraId="134F973A" w14:textId="77777777" w:rsidR="00F80B9E" w:rsidRPr="004001D1"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采用</w:t>
      </w:r>
      <w:r w:rsidRPr="004001D1">
        <w:rPr>
          <w:rFonts w:ascii="Times New Roman" w:eastAsia="仿宋" w:hAnsi="Times New Roman" w:cs="Times New Roman" w:hint="eastAsia"/>
          <w:color w:val="000000" w:themeColor="text1"/>
          <w:kern w:val="0"/>
          <w:sz w:val="28"/>
          <w:szCs w:val="28"/>
        </w:rPr>
        <w:t>上述传统</w:t>
      </w:r>
      <w:r>
        <w:rPr>
          <w:rFonts w:ascii="Times New Roman" w:eastAsia="仿宋" w:hAnsi="Times New Roman" w:cs="Times New Roman" w:hint="eastAsia"/>
          <w:color w:val="000000" w:themeColor="text1"/>
          <w:kern w:val="0"/>
          <w:sz w:val="28"/>
          <w:szCs w:val="28"/>
        </w:rPr>
        <w:t>多元回归</w:t>
      </w:r>
      <w:r w:rsidRPr="004001D1">
        <w:rPr>
          <w:rFonts w:ascii="Times New Roman" w:eastAsia="仿宋" w:hAnsi="Times New Roman" w:cs="Times New Roman" w:hint="eastAsia"/>
          <w:color w:val="000000" w:themeColor="text1"/>
          <w:kern w:val="0"/>
          <w:sz w:val="28"/>
          <w:szCs w:val="28"/>
        </w:rPr>
        <w:t>方法、倾向</w:t>
      </w:r>
      <w:r>
        <w:rPr>
          <w:rFonts w:ascii="Times New Roman" w:eastAsia="仿宋" w:hAnsi="Times New Roman" w:cs="Times New Roman" w:hint="eastAsia"/>
          <w:color w:val="000000" w:themeColor="text1"/>
          <w:kern w:val="0"/>
          <w:sz w:val="28"/>
          <w:szCs w:val="28"/>
        </w:rPr>
        <w:t>性评分方法和疾病风险评分方法控制混杂的局限性在于：只能控制已知</w:t>
      </w:r>
      <w:r w:rsidRPr="004001D1">
        <w:rPr>
          <w:rFonts w:ascii="Times New Roman" w:eastAsia="仿宋" w:hAnsi="Times New Roman" w:cs="Times New Roman" w:hint="eastAsia"/>
          <w:color w:val="000000" w:themeColor="text1"/>
          <w:kern w:val="0"/>
          <w:sz w:val="28"/>
          <w:szCs w:val="28"/>
        </w:rPr>
        <w:t>已测的混杂因素，</w:t>
      </w:r>
      <w:r>
        <w:rPr>
          <w:rFonts w:ascii="Times New Roman" w:eastAsia="仿宋" w:hAnsi="Times New Roman" w:cs="Times New Roman" w:hint="eastAsia"/>
          <w:color w:val="000000" w:themeColor="text1"/>
          <w:kern w:val="0"/>
          <w:sz w:val="28"/>
          <w:szCs w:val="28"/>
        </w:rPr>
        <w:t>但</w:t>
      </w:r>
      <w:r w:rsidRPr="004001D1">
        <w:rPr>
          <w:rFonts w:ascii="Times New Roman" w:eastAsia="仿宋" w:hAnsi="Times New Roman" w:cs="Times New Roman" w:hint="eastAsia"/>
          <w:color w:val="000000" w:themeColor="text1"/>
          <w:kern w:val="0"/>
          <w:sz w:val="28"/>
          <w:szCs w:val="28"/>
        </w:rPr>
        <w:t>对于未</w:t>
      </w:r>
      <w:r w:rsidRPr="004001D1">
        <w:rPr>
          <w:rFonts w:ascii="Times New Roman" w:eastAsia="仿宋" w:hAnsi="Times New Roman" w:cs="Times New Roman" w:hint="eastAsia"/>
          <w:color w:val="000000" w:themeColor="text1"/>
          <w:kern w:val="0"/>
          <w:sz w:val="28"/>
          <w:szCs w:val="28"/>
        </w:rPr>
        <w:lastRenderedPageBreak/>
        <w:t>知未测的混杂因素无法调整。而采用工具变量的因果效应分析方法不涉及具体地对混杂因素</w:t>
      </w:r>
      <w:r w:rsidRPr="004001D1">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协变量的调整，</w:t>
      </w:r>
      <w:r>
        <w:rPr>
          <w:rFonts w:ascii="Times New Roman" w:eastAsia="仿宋" w:hAnsi="Times New Roman" w:cs="Times New Roman" w:hint="eastAsia"/>
          <w:color w:val="000000" w:themeColor="text1"/>
          <w:kern w:val="0"/>
          <w:sz w:val="28"/>
          <w:szCs w:val="28"/>
        </w:rPr>
        <w:t>故</w:t>
      </w:r>
      <w:r w:rsidRPr="004001D1">
        <w:rPr>
          <w:rFonts w:ascii="Times New Roman" w:eastAsia="仿宋" w:hAnsi="Times New Roman" w:cs="Times New Roman" w:hint="eastAsia"/>
          <w:color w:val="000000" w:themeColor="text1"/>
          <w:kern w:val="0"/>
          <w:sz w:val="28"/>
          <w:szCs w:val="28"/>
        </w:rPr>
        <w:t>能够控制未知的混杂因素</w:t>
      </w:r>
      <w:r>
        <w:rPr>
          <w:rFonts w:ascii="Times New Roman" w:eastAsia="仿宋" w:hAnsi="Times New Roman" w:cs="Times New Roman" w:hint="eastAsia"/>
          <w:color w:val="000000" w:themeColor="text1"/>
          <w:kern w:val="0"/>
          <w:sz w:val="28"/>
          <w:szCs w:val="28"/>
        </w:rPr>
        <w:t>，进而估计出处理与结局的因果效应</w:t>
      </w:r>
      <w:r w:rsidRPr="004001D1">
        <w:rPr>
          <w:rFonts w:ascii="Times New Roman" w:eastAsia="仿宋" w:hAnsi="Times New Roman" w:cs="Times New Roman" w:hint="eastAsia"/>
          <w:color w:val="000000" w:themeColor="text1"/>
          <w:kern w:val="0"/>
          <w:sz w:val="28"/>
          <w:szCs w:val="28"/>
        </w:rPr>
        <w:t>。如果某变量与</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因素水平相关，并且对结局变量的影响只能通过影响</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因素实</w:t>
      </w:r>
      <w:r>
        <w:rPr>
          <w:rFonts w:ascii="Times New Roman" w:eastAsia="仿宋" w:hAnsi="Times New Roman" w:cs="Times New Roman" w:hint="eastAsia"/>
          <w:color w:val="000000" w:themeColor="text1"/>
          <w:kern w:val="0"/>
          <w:sz w:val="28"/>
          <w:szCs w:val="28"/>
        </w:rPr>
        <w:t>现，同时与暴露和结局的混杂因素不相关，那么该变量可以称为一个工具</w:t>
      </w:r>
      <w:r w:rsidRPr="004001D1">
        <w:rPr>
          <w:rFonts w:ascii="Times New Roman" w:eastAsia="仿宋" w:hAnsi="Times New Roman" w:cs="Times New Roman" w:hint="eastAsia"/>
          <w:color w:val="000000" w:themeColor="text1"/>
          <w:kern w:val="0"/>
          <w:sz w:val="28"/>
          <w:szCs w:val="28"/>
        </w:rPr>
        <w:t>变量。确定工具</w:t>
      </w:r>
      <w:r>
        <w:rPr>
          <w:rFonts w:ascii="Times New Roman" w:eastAsia="仿宋" w:hAnsi="Times New Roman" w:cs="Times New Roman" w:hint="eastAsia"/>
          <w:color w:val="000000" w:themeColor="text1"/>
          <w:kern w:val="0"/>
          <w:sz w:val="28"/>
          <w:szCs w:val="28"/>
        </w:rPr>
        <w:t>变量后，即使存在未知未测的混杂因素，通过分别估计工具变量对处理</w:t>
      </w:r>
      <w:r w:rsidRPr="004001D1">
        <w:rPr>
          <w:rFonts w:ascii="Times New Roman" w:eastAsia="仿宋" w:hAnsi="Times New Roman" w:cs="Times New Roman" w:hint="eastAsia"/>
          <w:color w:val="000000" w:themeColor="text1"/>
          <w:kern w:val="0"/>
          <w:sz w:val="28"/>
          <w:szCs w:val="28"/>
        </w:rPr>
        <w:t>和工具变量对结局的影响效果，并将两者对比，</w:t>
      </w:r>
      <w:r>
        <w:rPr>
          <w:rFonts w:ascii="Times New Roman" w:eastAsia="仿宋" w:hAnsi="Times New Roman" w:cs="Times New Roman" w:hint="eastAsia"/>
          <w:color w:val="000000" w:themeColor="text1"/>
          <w:kern w:val="0"/>
          <w:sz w:val="28"/>
          <w:szCs w:val="28"/>
        </w:rPr>
        <w:t>即</w:t>
      </w:r>
      <w:r w:rsidRPr="004001D1">
        <w:rPr>
          <w:rFonts w:ascii="Times New Roman" w:eastAsia="仿宋" w:hAnsi="Times New Roman" w:cs="Times New Roman" w:hint="eastAsia"/>
          <w:color w:val="000000" w:themeColor="text1"/>
          <w:kern w:val="0"/>
          <w:sz w:val="28"/>
          <w:szCs w:val="28"/>
        </w:rPr>
        <w:t>可以估计出暴露对结局的因果效应。利用工具变量估计因果效应的方法，最大</w:t>
      </w:r>
      <w:r>
        <w:rPr>
          <w:rFonts w:ascii="Times New Roman" w:eastAsia="仿宋" w:hAnsi="Times New Roman" w:cs="Times New Roman" w:hint="eastAsia"/>
          <w:color w:val="000000" w:themeColor="text1"/>
          <w:kern w:val="0"/>
          <w:sz w:val="28"/>
          <w:szCs w:val="28"/>
        </w:rPr>
        <w:t>的</w:t>
      </w:r>
      <w:r w:rsidRPr="004001D1">
        <w:rPr>
          <w:rFonts w:ascii="Times New Roman" w:eastAsia="仿宋" w:hAnsi="Times New Roman" w:cs="Times New Roman" w:hint="eastAsia"/>
          <w:color w:val="000000" w:themeColor="text1"/>
          <w:kern w:val="0"/>
          <w:sz w:val="28"/>
          <w:szCs w:val="28"/>
        </w:rPr>
        <w:t>难点在于找到合适的工具变量。</w:t>
      </w:r>
    </w:p>
    <w:p w14:paraId="6F695114" w14:textId="77777777" w:rsidR="00F80B9E" w:rsidRPr="004001D1"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首先，工具变量必须与暴露和结局的所有观测</w:t>
      </w:r>
      <w:r>
        <w:rPr>
          <w:rFonts w:ascii="Times New Roman" w:eastAsia="仿宋" w:hAnsi="Times New Roman" w:cs="Times New Roman" w:hint="eastAsia"/>
          <w:color w:val="000000" w:themeColor="text1"/>
          <w:kern w:val="0"/>
          <w:sz w:val="28"/>
          <w:szCs w:val="28"/>
        </w:rPr>
        <w:t>到</w:t>
      </w:r>
      <w:r w:rsidRPr="004001D1">
        <w:rPr>
          <w:rFonts w:ascii="Times New Roman" w:eastAsia="仿宋" w:hAnsi="Times New Roman" w:cs="Times New Roman" w:hint="eastAsia"/>
          <w:color w:val="000000" w:themeColor="text1"/>
          <w:kern w:val="0"/>
          <w:sz w:val="28"/>
          <w:szCs w:val="28"/>
        </w:rPr>
        <w:t>或未观测到的混杂因素</w:t>
      </w:r>
      <w:r>
        <w:rPr>
          <w:rFonts w:ascii="Times New Roman" w:eastAsia="仿宋" w:hAnsi="Times New Roman" w:cs="Times New Roman" w:hint="eastAsia"/>
          <w:color w:val="000000" w:themeColor="text1"/>
          <w:kern w:val="0"/>
          <w:sz w:val="28"/>
          <w:szCs w:val="28"/>
        </w:rPr>
        <w:t>不</w:t>
      </w:r>
      <w:r w:rsidRPr="004001D1">
        <w:rPr>
          <w:rFonts w:ascii="Times New Roman" w:eastAsia="仿宋" w:hAnsi="Times New Roman" w:cs="Times New Roman" w:hint="eastAsia"/>
          <w:color w:val="000000" w:themeColor="text1"/>
          <w:kern w:val="0"/>
          <w:sz w:val="28"/>
          <w:szCs w:val="28"/>
        </w:rPr>
        <w:t>相关，否则工具变量方法会导致因果效应估计偏倚。其次，工具变量对结局不能有直接影响，除非通过</w:t>
      </w:r>
      <w:r>
        <w:rPr>
          <w:rFonts w:ascii="Times New Roman" w:eastAsia="仿宋" w:hAnsi="Times New Roman" w:cs="Times New Roman" w:hint="eastAsia"/>
          <w:color w:val="000000" w:themeColor="text1"/>
          <w:kern w:val="0"/>
          <w:sz w:val="28"/>
          <w:szCs w:val="28"/>
        </w:rPr>
        <w:t>处理至</w:t>
      </w:r>
      <w:r w:rsidRPr="004001D1">
        <w:rPr>
          <w:rFonts w:ascii="Times New Roman" w:eastAsia="仿宋" w:hAnsi="Times New Roman" w:cs="Times New Roman" w:hint="eastAsia"/>
          <w:color w:val="000000" w:themeColor="text1"/>
          <w:kern w:val="0"/>
          <w:sz w:val="28"/>
          <w:szCs w:val="28"/>
        </w:rPr>
        <w:t>结局的通路</w:t>
      </w:r>
      <w:r>
        <w:rPr>
          <w:rFonts w:ascii="Times New Roman" w:eastAsia="仿宋" w:hAnsi="Times New Roman" w:cs="Times New Roman" w:hint="eastAsia"/>
          <w:color w:val="000000" w:themeColor="text1"/>
          <w:kern w:val="0"/>
          <w:sz w:val="28"/>
          <w:szCs w:val="28"/>
        </w:rPr>
        <w:t>间接</w:t>
      </w:r>
      <w:r w:rsidRPr="004001D1">
        <w:rPr>
          <w:rFonts w:ascii="Times New Roman" w:eastAsia="仿宋" w:hAnsi="Times New Roman" w:cs="Times New Roman" w:hint="eastAsia"/>
          <w:color w:val="000000" w:themeColor="text1"/>
          <w:kern w:val="0"/>
          <w:sz w:val="28"/>
          <w:szCs w:val="28"/>
        </w:rPr>
        <w:t>作用于结局，否则也可能导致效应估计偏倚。最后，工具变量必须与研究的</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相关，而且相关性越高越好，如果相关性太弱，称为弱工具变量，利用弱工具变量得到的效应估计量在有限样本情况下性能较差，估计值波动较大且精确性差，任何可能的偏倚都会被过度放大。满足上述三个条件的变量</w:t>
      </w:r>
      <w:r>
        <w:rPr>
          <w:rFonts w:ascii="Times New Roman" w:eastAsia="仿宋" w:hAnsi="Times New Roman" w:cs="Times New Roman" w:hint="eastAsia"/>
          <w:color w:val="000000" w:themeColor="text1"/>
          <w:kern w:val="0"/>
          <w:sz w:val="28"/>
          <w:szCs w:val="28"/>
        </w:rPr>
        <w:t>，就可以作为工具变量来估计暴露对结局的因果效应。实际情况中有时</w:t>
      </w:r>
      <w:r w:rsidRPr="004001D1">
        <w:rPr>
          <w:rFonts w:ascii="Times New Roman" w:eastAsia="仿宋" w:hAnsi="Times New Roman" w:cs="Times New Roman" w:hint="eastAsia"/>
          <w:color w:val="000000" w:themeColor="text1"/>
          <w:kern w:val="0"/>
          <w:sz w:val="28"/>
          <w:szCs w:val="28"/>
        </w:rPr>
        <w:t>可能难以甚至无法找到满足上述条件的变量，并且，对于如何评价找到的变量是否</w:t>
      </w:r>
      <w:r>
        <w:rPr>
          <w:rFonts w:ascii="Times New Roman" w:eastAsia="仿宋" w:hAnsi="Times New Roman" w:cs="Times New Roman" w:hint="eastAsia"/>
          <w:color w:val="000000" w:themeColor="text1"/>
          <w:kern w:val="0"/>
          <w:sz w:val="28"/>
          <w:szCs w:val="28"/>
        </w:rPr>
        <w:t>满足</w:t>
      </w:r>
      <w:r w:rsidRPr="004001D1">
        <w:rPr>
          <w:rFonts w:ascii="Times New Roman" w:eastAsia="仿宋" w:hAnsi="Times New Roman" w:cs="Times New Roman" w:hint="eastAsia"/>
          <w:color w:val="000000" w:themeColor="text1"/>
          <w:kern w:val="0"/>
          <w:sz w:val="28"/>
          <w:szCs w:val="28"/>
        </w:rPr>
        <w:t>上述条件，尚缺乏特别适宜的统计方法。</w:t>
      </w:r>
    </w:p>
    <w:p w14:paraId="36585145" w14:textId="77777777" w:rsidR="00227DF4"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lastRenderedPageBreak/>
        <w:t>工具变量法估计因果效应通常利用二阶段最小二乘估计方法，每个阶段均利用最小二乘原理</w:t>
      </w:r>
      <w:r w:rsidR="00227DF4">
        <w:rPr>
          <w:rFonts w:ascii="Times New Roman" w:eastAsia="仿宋" w:hAnsi="Times New Roman" w:cs="Times New Roman" w:hint="eastAsia"/>
          <w:color w:val="000000" w:themeColor="text1"/>
          <w:kern w:val="0"/>
          <w:sz w:val="28"/>
          <w:szCs w:val="28"/>
        </w:rPr>
        <w:t>:</w:t>
      </w:r>
    </w:p>
    <w:p w14:paraId="75329835" w14:textId="3A549243" w:rsidR="00227DF4"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第一阶段</w:t>
      </w:r>
      <w:r w:rsidR="00227DF4">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拟合</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w:t>
      </w:r>
      <w:r w:rsidR="00227DF4">
        <w:rPr>
          <w:rFonts w:ascii="Times New Roman" w:eastAsia="仿宋" w:hAnsi="Times New Roman" w:cs="Times New Roman" w:hint="eastAsia"/>
          <w:color w:val="000000" w:themeColor="text1"/>
          <w:kern w:val="0"/>
          <w:sz w:val="28"/>
          <w:szCs w:val="28"/>
        </w:rPr>
        <w:t>(</w:t>
      </w:r>
      <w:r w:rsidR="00227DF4" w:rsidRPr="00227DF4">
        <w:rPr>
          <w:position w:val="-4"/>
        </w:rPr>
        <w:object w:dxaOrig="240" w:dyaOrig="260" w14:anchorId="73CED281">
          <v:shape id="_x0000_i1088" type="#_x0000_t75" style="width:12pt;height:12pt" o:ole="">
            <v:imagedata r:id="rId110" o:title=""/>
          </v:shape>
          <o:OLEObject Type="Embed" ProgID="Equation.DSMT4" ShapeID="_x0000_i1088" DrawAspect="Content" ObjectID="_1620650414" r:id="rId111"/>
        </w:object>
      </w:r>
      <w:r w:rsidR="00227DF4">
        <w:rPr>
          <w:rFonts w:ascii="Times New Roman" w:eastAsia="仿宋" w:hAnsi="Times New Roman" w:cs="Times New Roman"/>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和工具变量</w:t>
      </w:r>
      <w:r w:rsidR="00227DF4">
        <w:rPr>
          <w:rFonts w:ascii="Times New Roman" w:eastAsia="仿宋" w:hAnsi="Times New Roman" w:cs="Times New Roman" w:hint="eastAsia"/>
          <w:color w:val="000000" w:themeColor="text1"/>
          <w:kern w:val="0"/>
          <w:sz w:val="28"/>
          <w:szCs w:val="28"/>
        </w:rPr>
        <w:t>(</w:t>
      </w:r>
      <w:r w:rsidR="00227DF4" w:rsidRPr="00E278EE">
        <w:rPr>
          <w:position w:val="-4"/>
        </w:rPr>
        <w:object w:dxaOrig="240" w:dyaOrig="260" w14:anchorId="606E861D">
          <v:shape id="_x0000_i1089" type="#_x0000_t75" style="width:12pt;height:12pt" o:ole="">
            <v:imagedata r:id="rId112" o:title=""/>
          </v:shape>
          <o:OLEObject Type="Embed" ProgID="Equation.DSMT4" ShapeID="_x0000_i1089" DrawAspect="Content" ObjectID="_1620650415" r:id="rId113"/>
        </w:object>
      </w:r>
      <w:r w:rsidR="00227DF4">
        <w:rPr>
          <w:rFonts w:ascii="Times New Roman" w:eastAsia="仿宋" w:hAnsi="Times New Roman" w:cs="Times New Roman"/>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的</w:t>
      </w:r>
      <w:r>
        <w:rPr>
          <w:rFonts w:ascii="Times New Roman" w:eastAsia="仿宋" w:hAnsi="Times New Roman" w:cs="Times New Roman" w:hint="eastAsia"/>
          <w:color w:val="000000" w:themeColor="text1"/>
          <w:kern w:val="0"/>
          <w:sz w:val="28"/>
          <w:szCs w:val="28"/>
        </w:rPr>
        <w:t>回归模型</w:t>
      </w:r>
      <w:r w:rsidR="00227DF4" w:rsidRPr="00227DF4">
        <w:rPr>
          <w:position w:val="-12"/>
        </w:rPr>
        <w:object w:dxaOrig="1900" w:dyaOrig="360" w14:anchorId="0B1BEC11">
          <v:shape id="_x0000_i1090" type="#_x0000_t75" style="width:96pt;height:18pt" o:ole="">
            <v:imagedata r:id="rId114" o:title=""/>
          </v:shape>
          <o:OLEObject Type="Embed" ProgID="Equation.DSMT4" ShapeID="_x0000_i1090" DrawAspect="Content" ObjectID="_1620650416" r:id="rId115"/>
        </w:object>
      </w:r>
      <w:r w:rsidRPr="004001D1">
        <w:rPr>
          <w:rFonts w:ascii="Times New Roman" w:eastAsia="仿宋" w:hAnsi="Times New Roman" w:cs="Times New Roman" w:hint="eastAsia"/>
          <w:color w:val="000000" w:themeColor="text1"/>
          <w:kern w:val="0"/>
          <w:sz w:val="28"/>
          <w:szCs w:val="28"/>
        </w:rPr>
        <w:t>，得到</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因素的预测值</w:t>
      </w:r>
      <w:r w:rsidR="00227DF4" w:rsidRPr="00227DF4">
        <w:rPr>
          <w:position w:val="-10"/>
        </w:rPr>
        <w:object w:dxaOrig="840" w:dyaOrig="380" w14:anchorId="493C005F">
          <v:shape id="_x0000_i1091" type="#_x0000_t75" style="width:42pt;height:18pt" o:ole="">
            <v:imagedata r:id="rId116" o:title=""/>
          </v:shape>
          <o:OLEObject Type="Embed" ProgID="Equation.DSMT4" ShapeID="_x0000_i1091" DrawAspect="Content" ObjectID="_1620650417" r:id="rId117"/>
        </w:object>
      </w:r>
      <w:r>
        <w:rPr>
          <w:rFonts w:ascii="Times New Roman" w:eastAsia="仿宋" w:hAnsi="Times New Roman" w:cs="Times New Roman" w:hint="eastAsia"/>
          <w:color w:val="000000" w:themeColor="text1"/>
          <w:kern w:val="0"/>
          <w:sz w:val="28"/>
          <w:szCs w:val="28"/>
        </w:rPr>
        <w:t>；</w:t>
      </w:r>
    </w:p>
    <w:p w14:paraId="310628C8" w14:textId="01509931" w:rsidR="003A2C3A" w:rsidRDefault="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第二阶段</w:t>
      </w:r>
      <w:r w:rsidR="00227DF4">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用</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因素预测值对结局变量进行回归预测</w:t>
      </w:r>
      <w:r w:rsidR="00227DF4" w:rsidRPr="00E278EE">
        <w:rPr>
          <w:position w:val="-12"/>
        </w:rPr>
        <w:object w:dxaOrig="2500" w:dyaOrig="400" w14:anchorId="1DE71F32">
          <v:shape id="_x0000_i1092" type="#_x0000_t75" style="width:126pt;height:18pt" o:ole="">
            <v:imagedata r:id="rId118" o:title=""/>
          </v:shape>
          <o:OLEObject Type="Embed" ProgID="Equation.DSMT4" ShapeID="_x0000_i1092" DrawAspect="Content" ObjectID="_1620650418" r:id="rId119"/>
        </w:object>
      </w:r>
      <w:r w:rsidRPr="004001D1">
        <w:rPr>
          <w:rFonts w:ascii="Times New Roman" w:eastAsia="仿宋" w:hAnsi="Times New Roman" w:cs="Times New Roman" w:hint="eastAsia"/>
          <w:color w:val="000000" w:themeColor="text1"/>
          <w:kern w:val="0"/>
          <w:sz w:val="28"/>
          <w:szCs w:val="28"/>
        </w:rPr>
        <w:t>，回归系数</w:t>
      </w:r>
      <w:r w:rsidR="00227DF4" w:rsidRPr="00E278EE">
        <w:rPr>
          <w:position w:val="-12"/>
        </w:rPr>
        <w:object w:dxaOrig="260" w:dyaOrig="400" w14:anchorId="46A47D1B">
          <v:shape id="_x0000_i1093" type="#_x0000_t75" style="width:12pt;height:18pt" o:ole="">
            <v:imagedata r:id="rId120" o:title=""/>
          </v:shape>
          <o:OLEObject Type="Embed" ProgID="Equation.DSMT4" ShapeID="_x0000_i1093" DrawAspect="Content" ObjectID="_1620650419" r:id="rId121"/>
        </w:object>
      </w:r>
      <w:r w:rsidRPr="004001D1">
        <w:rPr>
          <w:rFonts w:ascii="Times New Roman" w:eastAsia="仿宋" w:hAnsi="Times New Roman" w:cs="Times New Roman" w:hint="eastAsia"/>
          <w:color w:val="000000" w:themeColor="text1"/>
          <w:kern w:val="0"/>
          <w:sz w:val="28"/>
          <w:szCs w:val="28"/>
        </w:rPr>
        <w:t>即为</w:t>
      </w:r>
      <w:r>
        <w:rPr>
          <w:rFonts w:ascii="Times New Roman" w:eastAsia="仿宋" w:hAnsi="Times New Roman" w:cs="Times New Roman" w:hint="eastAsia"/>
          <w:color w:val="000000" w:themeColor="text1"/>
          <w:kern w:val="0"/>
          <w:sz w:val="28"/>
          <w:szCs w:val="28"/>
        </w:rPr>
        <w:t>处理因素致结局的因果效应的无偏估计</w:t>
      </w:r>
      <w:r w:rsidRPr="004001D1">
        <w:rPr>
          <w:rFonts w:ascii="Times New Roman" w:eastAsia="仿宋" w:hAnsi="Times New Roman" w:cs="Times New Roman" w:hint="eastAsia"/>
          <w:color w:val="000000" w:themeColor="text1"/>
          <w:kern w:val="0"/>
          <w:sz w:val="28"/>
          <w:szCs w:val="28"/>
        </w:rPr>
        <w:t>。</w:t>
      </w:r>
    </w:p>
    <w:p w14:paraId="5457607D" w14:textId="06467901" w:rsidR="00F80B9E" w:rsidRPr="004001D1" w:rsidRDefault="00F80B9E" w:rsidP="00F80B9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工具变量的选择对于因果效应的估计尤为重要。</w:t>
      </w:r>
      <w:r w:rsidRPr="004001D1">
        <w:rPr>
          <w:rFonts w:ascii="Times New Roman" w:eastAsia="仿宋" w:hAnsi="Times New Roman" w:cs="Times New Roman" w:hint="eastAsia"/>
          <w:color w:val="000000" w:themeColor="text1"/>
          <w:kern w:val="0"/>
          <w:sz w:val="28"/>
          <w:szCs w:val="28"/>
        </w:rPr>
        <w:t>工具变量对</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因素的影响</w:t>
      </w:r>
      <w:r>
        <w:rPr>
          <w:rFonts w:ascii="Times New Roman" w:eastAsia="仿宋" w:hAnsi="Times New Roman" w:cs="Times New Roman" w:hint="eastAsia"/>
          <w:color w:val="000000" w:themeColor="text1"/>
          <w:kern w:val="0"/>
          <w:sz w:val="28"/>
          <w:szCs w:val="28"/>
        </w:rPr>
        <w:t>方向及强度在研究总体中需要具备较好的同质性，否则，所</w:t>
      </w:r>
      <w:r w:rsidRPr="004001D1">
        <w:rPr>
          <w:rFonts w:ascii="Times New Roman" w:eastAsia="仿宋" w:hAnsi="Times New Roman" w:cs="Times New Roman" w:hint="eastAsia"/>
          <w:color w:val="000000" w:themeColor="text1"/>
          <w:kern w:val="0"/>
          <w:sz w:val="28"/>
          <w:szCs w:val="28"/>
        </w:rPr>
        <w:t>估计的</w:t>
      </w:r>
      <w:r>
        <w:rPr>
          <w:rFonts w:ascii="Times New Roman" w:eastAsia="仿宋" w:hAnsi="Times New Roman" w:cs="Times New Roman" w:hint="eastAsia"/>
          <w:color w:val="000000" w:themeColor="text1"/>
          <w:kern w:val="0"/>
          <w:sz w:val="28"/>
          <w:szCs w:val="28"/>
        </w:rPr>
        <w:t>因果效应并非研究总体人群中的平均因果效应，而是在</w:t>
      </w:r>
      <w:r w:rsidRPr="004001D1">
        <w:rPr>
          <w:rFonts w:ascii="Times New Roman" w:eastAsia="仿宋" w:hAnsi="Times New Roman" w:cs="Times New Roman" w:hint="eastAsia"/>
          <w:color w:val="000000" w:themeColor="text1"/>
          <w:kern w:val="0"/>
          <w:sz w:val="28"/>
          <w:szCs w:val="28"/>
        </w:rPr>
        <w:t>工具变量对其</w:t>
      </w:r>
      <w:r>
        <w:rPr>
          <w:rFonts w:ascii="Times New Roman" w:eastAsia="仿宋" w:hAnsi="Times New Roman" w:cs="Times New Roman" w:hint="eastAsia"/>
          <w:color w:val="000000" w:themeColor="text1"/>
          <w:kern w:val="0"/>
          <w:sz w:val="28"/>
          <w:szCs w:val="28"/>
        </w:rPr>
        <w:t>处理</w:t>
      </w:r>
      <w:r w:rsidRPr="004001D1">
        <w:rPr>
          <w:rFonts w:ascii="Times New Roman" w:eastAsia="仿宋" w:hAnsi="Times New Roman" w:cs="Times New Roman" w:hint="eastAsia"/>
          <w:color w:val="000000" w:themeColor="text1"/>
          <w:kern w:val="0"/>
          <w:sz w:val="28"/>
          <w:szCs w:val="28"/>
        </w:rPr>
        <w:t>因素水平</w:t>
      </w:r>
      <w:r>
        <w:rPr>
          <w:rFonts w:ascii="Times New Roman" w:eastAsia="仿宋" w:hAnsi="Times New Roman" w:cs="Times New Roman" w:hint="eastAsia"/>
          <w:color w:val="000000" w:themeColor="text1"/>
          <w:kern w:val="0"/>
          <w:sz w:val="28"/>
          <w:szCs w:val="28"/>
        </w:rPr>
        <w:t>确有特定</w:t>
      </w:r>
      <w:r w:rsidRPr="004001D1">
        <w:rPr>
          <w:rFonts w:ascii="Times New Roman" w:eastAsia="仿宋" w:hAnsi="Times New Roman" w:cs="Times New Roman" w:hint="eastAsia"/>
          <w:color w:val="000000" w:themeColor="text1"/>
          <w:kern w:val="0"/>
          <w:sz w:val="28"/>
          <w:szCs w:val="28"/>
        </w:rPr>
        <w:t>影响的子人群</w:t>
      </w:r>
      <w:r>
        <w:rPr>
          <w:rFonts w:ascii="Times New Roman" w:eastAsia="仿宋" w:hAnsi="Times New Roman" w:cs="Times New Roman" w:hint="eastAsia"/>
          <w:color w:val="000000" w:themeColor="text1"/>
          <w:kern w:val="0"/>
          <w:sz w:val="28"/>
          <w:szCs w:val="28"/>
        </w:rPr>
        <w:t>中的效应估计值</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故</w:t>
      </w:r>
      <w:r w:rsidRPr="004001D1">
        <w:rPr>
          <w:rFonts w:ascii="Times New Roman" w:eastAsia="仿宋" w:hAnsi="Times New Roman" w:cs="Times New Roman" w:hint="eastAsia"/>
          <w:color w:val="000000" w:themeColor="text1"/>
          <w:kern w:val="0"/>
          <w:sz w:val="28"/>
          <w:szCs w:val="28"/>
        </w:rPr>
        <w:t>称</w:t>
      </w:r>
      <w:r>
        <w:rPr>
          <w:rFonts w:ascii="Times New Roman" w:eastAsia="仿宋" w:hAnsi="Times New Roman" w:cs="Times New Roman" w:hint="eastAsia"/>
          <w:color w:val="000000" w:themeColor="text1"/>
          <w:kern w:val="0"/>
          <w:sz w:val="28"/>
          <w:szCs w:val="28"/>
        </w:rPr>
        <w:t>为</w:t>
      </w:r>
      <w:r w:rsidRPr="004001D1">
        <w:rPr>
          <w:rFonts w:ascii="Times New Roman" w:eastAsia="仿宋" w:hAnsi="Times New Roman" w:cs="Times New Roman" w:hint="eastAsia"/>
          <w:color w:val="000000" w:themeColor="text1"/>
          <w:kern w:val="0"/>
          <w:sz w:val="28"/>
          <w:szCs w:val="28"/>
        </w:rPr>
        <w:t>局部平均处理效应（</w:t>
      </w:r>
      <w:r w:rsidR="008E1B50">
        <w:rPr>
          <w:rFonts w:ascii="Times New Roman" w:eastAsia="仿宋" w:hAnsi="Times New Roman" w:cs="Times New Roman"/>
          <w:color w:val="000000" w:themeColor="text1"/>
          <w:kern w:val="0"/>
          <w:sz w:val="28"/>
          <w:szCs w:val="28"/>
        </w:rPr>
        <w:t>L</w:t>
      </w:r>
      <w:r w:rsidR="008E1B50" w:rsidRPr="004001D1">
        <w:rPr>
          <w:rFonts w:ascii="Times New Roman" w:eastAsia="仿宋" w:hAnsi="Times New Roman" w:cs="Times New Roman" w:hint="eastAsia"/>
          <w:color w:val="000000" w:themeColor="text1"/>
          <w:kern w:val="0"/>
          <w:sz w:val="28"/>
          <w:szCs w:val="28"/>
        </w:rPr>
        <w:t>ocal</w:t>
      </w:r>
      <w:r w:rsidR="008E1B50">
        <w:rPr>
          <w:rFonts w:ascii="Times New Roman" w:eastAsia="仿宋" w:hAnsi="Times New Roman" w:cs="Times New Roman"/>
          <w:color w:val="000000" w:themeColor="text1"/>
          <w:kern w:val="0"/>
          <w:sz w:val="28"/>
          <w:szCs w:val="28"/>
        </w:rPr>
        <w:t xml:space="preserve"> A</w:t>
      </w:r>
      <w:r w:rsidR="008E1B50" w:rsidRPr="004001D1">
        <w:rPr>
          <w:rFonts w:ascii="Times New Roman" w:eastAsia="仿宋" w:hAnsi="Times New Roman" w:cs="Times New Roman" w:hint="eastAsia"/>
          <w:color w:val="000000" w:themeColor="text1"/>
          <w:kern w:val="0"/>
          <w:sz w:val="28"/>
          <w:szCs w:val="28"/>
        </w:rPr>
        <w:t>verage</w:t>
      </w:r>
      <w:r w:rsidR="008E1B50">
        <w:rPr>
          <w:rFonts w:ascii="Times New Roman" w:eastAsia="仿宋" w:hAnsi="Times New Roman" w:cs="Times New Roman"/>
          <w:color w:val="000000" w:themeColor="text1"/>
          <w:kern w:val="0"/>
          <w:sz w:val="28"/>
          <w:szCs w:val="28"/>
        </w:rPr>
        <w:t xml:space="preserve"> T</w:t>
      </w:r>
      <w:r w:rsidR="008E1B50" w:rsidRPr="004001D1">
        <w:rPr>
          <w:rFonts w:ascii="Times New Roman" w:eastAsia="仿宋" w:hAnsi="Times New Roman" w:cs="Times New Roman" w:hint="eastAsia"/>
          <w:color w:val="000000" w:themeColor="text1"/>
          <w:kern w:val="0"/>
          <w:sz w:val="28"/>
          <w:szCs w:val="28"/>
        </w:rPr>
        <w:t>reatment</w:t>
      </w:r>
      <w:r w:rsidR="008E1B50">
        <w:rPr>
          <w:rFonts w:ascii="Times New Roman" w:eastAsia="仿宋" w:hAnsi="Times New Roman" w:cs="Times New Roman"/>
          <w:color w:val="000000" w:themeColor="text1"/>
          <w:kern w:val="0"/>
          <w:sz w:val="28"/>
          <w:szCs w:val="28"/>
        </w:rPr>
        <w:t xml:space="preserve"> E</w:t>
      </w:r>
      <w:r w:rsidR="008E1B50" w:rsidRPr="004001D1">
        <w:rPr>
          <w:rFonts w:ascii="Times New Roman" w:eastAsia="仿宋" w:hAnsi="Times New Roman" w:cs="Times New Roman" w:hint="eastAsia"/>
          <w:color w:val="000000" w:themeColor="text1"/>
          <w:kern w:val="0"/>
          <w:sz w:val="28"/>
          <w:szCs w:val="28"/>
        </w:rPr>
        <w:t>ffect</w:t>
      </w:r>
      <w:r w:rsidRPr="004001D1">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LATE</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需要注意的是，当</w:t>
      </w:r>
      <w:r w:rsidRPr="004001D1">
        <w:rPr>
          <w:rFonts w:ascii="Times New Roman" w:eastAsia="仿宋" w:hAnsi="Times New Roman" w:cs="Times New Roman" w:hint="eastAsia"/>
          <w:color w:val="000000" w:themeColor="text1"/>
          <w:kern w:val="0"/>
          <w:sz w:val="28"/>
          <w:szCs w:val="28"/>
        </w:rPr>
        <w:t>暴露</w:t>
      </w:r>
      <w:r>
        <w:rPr>
          <w:rFonts w:ascii="Times New Roman" w:eastAsia="仿宋" w:hAnsi="Times New Roman" w:cs="Times New Roman" w:hint="eastAsia"/>
          <w:color w:val="000000" w:themeColor="text1"/>
          <w:kern w:val="0"/>
          <w:sz w:val="28"/>
          <w:szCs w:val="28"/>
        </w:rPr>
        <w:t>因素</w:t>
      </w:r>
      <w:r w:rsidRPr="004001D1">
        <w:rPr>
          <w:rFonts w:ascii="Times New Roman" w:eastAsia="仿宋" w:hAnsi="Times New Roman" w:cs="Times New Roman" w:hint="eastAsia"/>
          <w:color w:val="000000" w:themeColor="text1"/>
          <w:kern w:val="0"/>
          <w:sz w:val="28"/>
          <w:szCs w:val="28"/>
        </w:rPr>
        <w:t>或处理因素</w:t>
      </w:r>
      <w:r>
        <w:rPr>
          <w:rFonts w:ascii="Times New Roman" w:eastAsia="仿宋" w:hAnsi="Times New Roman" w:cs="Times New Roman" w:hint="eastAsia"/>
          <w:color w:val="000000" w:themeColor="text1"/>
          <w:kern w:val="0"/>
          <w:sz w:val="28"/>
          <w:szCs w:val="28"/>
        </w:rPr>
        <w:t>为非连续型变量时</w:t>
      </w:r>
      <w:r w:rsidRPr="004001D1">
        <w:rPr>
          <w:rFonts w:ascii="Times New Roman" w:eastAsia="仿宋" w:hAnsi="Times New Roman" w:cs="Times New Roman" w:hint="eastAsia"/>
          <w:color w:val="000000" w:themeColor="text1"/>
          <w:kern w:val="0"/>
          <w:sz w:val="28"/>
          <w:szCs w:val="28"/>
        </w:rPr>
        <w:t>，二阶段最小二乘方法得到的因果效应估计</w:t>
      </w:r>
      <w:r>
        <w:rPr>
          <w:rFonts w:ascii="Times New Roman" w:eastAsia="仿宋" w:hAnsi="Times New Roman" w:cs="Times New Roman" w:hint="eastAsia"/>
          <w:color w:val="000000" w:themeColor="text1"/>
          <w:kern w:val="0"/>
          <w:sz w:val="28"/>
          <w:szCs w:val="28"/>
        </w:rPr>
        <w:t>及误差估计</w:t>
      </w:r>
      <w:r w:rsidRPr="004001D1">
        <w:rPr>
          <w:rFonts w:ascii="Times New Roman" w:eastAsia="仿宋" w:hAnsi="Times New Roman" w:cs="Times New Roman" w:hint="eastAsia"/>
          <w:color w:val="000000" w:themeColor="text1"/>
          <w:kern w:val="0"/>
          <w:sz w:val="28"/>
          <w:szCs w:val="28"/>
        </w:rPr>
        <w:t>可能存在</w:t>
      </w:r>
      <w:r>
        <w:rPr>
          <w:rFonts w:ascii="Times New Roman" w:eastAsia="仿宋" w:hAnsi="Times New Roman" w:cs="Times New Roman" w:hint="eastAsia"/>
          <w:color w:val="000000" w:themeColor="text1"/>
          <w:kern w:val="0"/>
          <w:sz w:val="28"/>
          <w:szCs w:val="28"/>
        </w:rPr>
        <w:t>潜在的</w:t>
      </w:r>
      <w:r w:rsidRPr="004001D1">
        <w:rPr>
          <w:rFonts w:ascii="Times New Roman" w:eastAsia="仿宋" w:hAnsi="Times New Roman" w:cs="Times New Roman" w:hint="eastAsia"/>
          <w:color w:val="000000" w:themeColor="text1"/>
          <w:kern w:val="0"/>
          <w:sz w:val="28"/>
          <w:szCs w:val="28"/>
        </w:rPr>
        <w:t>统计学偏倚。</w:t>
      </w:r>
    </w:p>
    <w:p w14:paraId="371D8177" w14:textId="77777777" w:rsidR="00F80B9E" w:rsidRPr="004001D1" w:rsidRDefault="00F80B9E" w:rsidP="0096694F">
      <w:pPr>
        <w:pStyle w:val="a3"/>
        <w:numPr>
          <w:ilvl w:val="0"/>
          <w:numId w:val="14"/>
        </w:numPr>
        <w:ind w:left="420" w:firstLineChars="0" w:firstLine="147"/>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color w:val="000000" w:themeColor="text1"/>
          <w:kern w:val="0"/>
          <w:sz w:val="28"/>
          <w:szCs w:val="28"/>
        </w:rPr>
        <w:t>缺失数据考虑</w:t>
      </w:r>
    </w:p>
    <w:p w14:paraId="01FC74D9" w14:textId="589CDCC6" w:rsidR="00F80B9E" w:rsidRDefault="00F80B9E" w:rsidP="00F80B9E">
      <w:pPr>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缺失数据问题</w:t>
      </w:r>
      <w:r>
        <w:rPr>
          <w:rFonts w:ascii="Times New Roman" w:eastAsia="仿宋" w:hAnsi="Times New Roman" w:cs="Times New Roman" w:hint="eastAsia"/>
          <w:color w:val="000000" w:themeColor="text1"/>
          <w:kern w:val="0"/>
          <w:sz w:val="28"/>
          <w:szCs w:val="28"/>
        </w:rPr>
        <w:t>在</w:t>
      </w:r>
      <w:r w:rsidRPr="004001D1">
        <w:rPr>
          <w:rFonts w:ascii="Times New Roman" w:eastAsia="仿宋" w:hAnsi="Times New Roman" w:cs="Times New Roman" w:hint="eastAsia"/>
          <w:color w:val="000000" w:themeColor="text1"/>
          <w:kern w:val="0"/>
          <w:sz w:val="28"/>
          <w:szCs w:val="28"/>
        </w:rPr>
        <w:t>真实世界研究中通常难以避免</w:t>
      </w:r>
      <w:r w:rsidRPr="007F3136">
        <w:rPr>
          <w:rFonts w:ascii="Times New Roman" w:eastAsia="仿宋" w:hAnsi="Times New Roman" w:cs="Times New Roman" w:hint="eastAsia"/>
          <w:color w:val="000000" w:themeColor="text1"/>
          <w:kern w:val="0"/>
          <w:sz w:val="28"/>
          <w:szCs w:val="28"/>
        </w:rPr>
        <w:t>，不仅结局变量可能缺失，协变量也有可能缺失</w:t>
      </w:r>
      <w:r>
        <w:rPr>
          <w:rFonts w:ascii="Times New Roman" w:eastAsia="仿宋" w:hAnsi="Times New Roman" w:cs="Times New Roman" w:hint="eastAsia"/>
          <w:color w:val="000000" w:themeColor="text1"/>
          <w:kern w:val="0"/>
          <w:sz w:val="28"/>
          <w:szCs w:val="28"/>
        </w:rPr>
        <w:t>，</w:t>
      </w:r>
      <w:r w:rsidRPr="007F3136">
        <w:rPr>
          <w:rFonts w:ascii="Times New Roman" w:eastAsia="仿宋" w:hAnsi="Times New Roman" w:cs="Times New Roman" w:hint="eastAsia"/>
          <w:color w:val="000000" w:themeColor="text1"/>
          <w:kern w:val="0"/>
          <w:sz w:val="28"/>
          <w:szCs w:val="28"/>
        </w:rPr>
        <w:t>这</w:t>
      </w:r>
      <w:r>
        <w:rPr>
          <w:rFonts w:ascii="Times New Roman" w:eastAsia="仿宋" w:hAnsi="Times New Roman" w:cs="Times New Roman" w:hint="eastAsia"/>
          <w:color w:val="000000" w:themeColor="text1"/>
          <w:kern w:val="0"/>
          <w:sz w:val="28"/>
          <w:szCs w:val="28"/>
        </w:rPr>
        <w:t>就使得</w:t>
      </w:r>
      <w:r w:rsidRPr="007F3136">
        <w:rPr>
          <w:rFonts w:ascii="Times New Roman" w:eastAsia="仿宋" w:hAnsi="Times New Roman" w:cs="Times New Roman" w:hint="eastAsia"/>
          <w:color w:val="000000" w:themeColor="text1"/>
          <w:kern w:val="0"/>
          <w:sz w:val="28"/>
          <w:szCs w:val="28"/>
        </w:rPr>
        <w:t>处理组间的可比性</w:t>
      </w:r>
      <w:r>
        <w:rPr>
          <w:rFonts w:ascii="Times New Roman" w:eastAsia="仿宋" w:hAnsi="Times New Roman" w:cs="Times New Roman" w:hint="eastAsia"/>
          <w:color w:val="000000" w:themeColor="text1"/>
          <w:kern w:val="0"/>
          <w:sz w:val="28"/>
          <w:szCs w:val="28"/>
        </w:rPr>
        <w:t>较难评估</w:t>
      </w:r>
      <w:r w:rsidRPr="007F3136">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进而可能导致</w:t>
      </w:r>
      <w:r w:rsidRPr="007F3136">
        <w:rPr>
          <w:rFonts w:ascii="Times New Roman" w:eastAsia="仿宋" w:hAnsi="Times New Roman" w:cs="Times New Roman" w:hint="eastAsia"/>
          <w:color w:val="000000" w:themeColor="text1"/>
          <w:kern w:val="0"/>
          <w:sz w:val="28"/>
          <w:szCs w:val="28"/>
        </w:rPr>
        <w:t>处理效应估计偏倚。研究者和申办方应优化试验设计，</w:t>
      </w:r>
      <w:r>
        <w:rPr>
          <w:rFonts w:ascii="Times New Roman" w:eastAsia="仿宋" w:hAnsi="Times New Roman" w:cs="Times New Roman" w:hint="eastAsia"/>
          <w:color w:val="000000" w:themeColor="text1"/>
          <w:kern w:val="0"/>
          <w:sz w:val="28"/>
          <w:szCs w:val="28"/>
        </w:rPr>
        <w:t>尽可能地</w:t>
      </w:r>
      <w:r w:rsidRPr="007F3136">
        <w:rPr>
          <w:rFonts w:ascii="Times New Roman" w:eastAsia="仿宋" w:hAnsi="Times New Roman" w:cs="Times New Roman" w:hint="eastAsia"/>
          <w:color w:val="000000" w:themeColor="text1"/>
          <w:kern w:val="0"/>
          <w:sz w:val="28"/>
          <w:szCs w:val="28"/>
        </w:rPr>
        <w:t>将缺失</w:t>
      </w:r>
      <w:r w:rsidR="00AA24B0">
        <w:rPr>
          <w:rFonts w:ascii="Times New Roman" w:eastAsia="仿宋" w:hAnsi="Times New Roman" w:cs="Times New Roman" w:hint="eastAsia"/>
          <w:color w:val="000000" w:themeColor="text1"/>
          <w:kern w:val="0"/>
          <w:sz w:val="28"/>
          <w:szCs w:val="28"/>
        </w:rPr>
        <w:t>比例</w:t>
      </w:r>
      <w:r w:rsidRPr="007F3136">
        <w:rPr>
          <w:rFonts w:ascii="Times New Roman" w:eastAsia="仿宋" w:hAnsi="Times New Roman" w:cs="Times New Roman" w:hint="eastAsia"/>
          <w:color w:val="000000" w:themeColor="text1"/>
          <w:kern w:val="0"/>
          <w:sz w:val="28"/>
          <w:szCs w:val="28"/>
        </w:rPr>
        <w:t>降到最低。</w:t>
      </w:r>
    </w:p>
    <w:p w14:paraId="4D1B484D" w14:textId="5FF3FB49" w:rsidR="00F80B9E" w:rsidRDefault="00F80B9E" w:rsidP="009A56A3">
      <w:pPr>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lastRenderedPageBreak/>
        <w:t>在进行主要分析前，应</w:t>
      </w:r>
      <w:r>
        <w:rPr>
          <w:rFonts w:ascii="Times New Roman" w:eastAsia="仿宋" w:hAnsi="Times New Roman" w:cs="Times New Roman" w:hint="eastAsia"/>
          <w:color w:val="000000" w:themeColor="text1"/>
          <w:kern w:val="0"/>
          <w:sz w:val="28"/>
          <w:szCs w:val="28"/>
        </w:rPr>
        <w:t>先尝试分析</w:t>
      </w:r>
      <w:r>
        <w:rPr>
          <w:rFonts w:ascii="华文仿宋" w:eastAsia="华文仿宋" w:hAnsi="华文仿宋" w:cs="Times New Roman" w:hint="eastAsia"/>
          <w:color w:val="000000" w:themeColor="text1"/>
          <w:kern w:val="0"/>
          <w:sz w:val="28"/>
          <w:szCs w:val="28"/>
        </w:rPr>
        <w:t>是否是真正的</w:t>
      </w:r>
      <w:r w:rsidRPr="006A7FF9">
        <w:rPr>
          <w:rFonts w:ascii="华文仿宋" w:eastAsia="华文仿宋" w:hAnsi="华文仿宋" w:cs="Times New Roman" w:hint="eastAsia"/>
          <w:color w:val="000000" w:themeColor="text1"/>
          <w:kern w:val="0"/>
          <w:sz w:val="28"/>
          <w:szCs w:val="28"/>
        </w:rPr>
        <w:t>数据缺失</w:t>
      </w:r>
      <w:r>
        <w:rPr>
          <w:rFonts w:ascii="华文仿宋" w:eastAsia="华文仿宋" w:hAnsi="华文仿宋" w:cs="Times New Roman" w:hint="eastAsia"/>
          <w:color w:val="000000" w:themeColor="text1"/>
          <w:kern w:val="0"/>
          <w:sz w:val="28"/>
          <w:szCs w:val="28"/>
        </w:rPr>
        <w:t>以及缺失</w:t>
      </w:r>
      <w:r>
        <w:rPr>
          <w:rFonts w:ascii="Times New Roman" w:eastAsia="仿宋" w:hAnsi="Times New Roman" w:cs="Times New Roman" w:hint="eastAsia"/>
          <w:color w:val="000000" w:themeColor="text1"/>
          <w:kern w:val="0"/>
          <w:sz w:val="28"/>
          <w:szCs w:val="28"/>
        </w:rPr>
        <w:t>的原因。</w:t>
      </w:r>
      <w:r>
        <w:rPr>
          <w:rFonts w:ascii="华文仿宋" w:eastAsia="华文仿宋" w:hAnsi="华文仿宋" w:cs="Times New Roman" w:hint="eastAsia"/>
          <w:color w:val="000000" w:themeColor="text1"/>
          <w:kern w:val="0"/>
          <w:sz w:val="28"/>
          <w:szCs w:val="28"/>
        </w:rPr>
        <w:t>首先，没有数据并不等于数据缺失，例如病人没有做某项检查、或者医生根本就没有要求病人做某项检查，这些数据本就不应该存在、也不应该按缺失数据处理，这在真实世界数据中很常见。如果属于</w:t>
      </w:r>
      <w:r w:rsidRPr="006A7FF9">
        <w:rPr>
          <w:rFonts w:ascii="华文仿宋" w:eastAsia="华文仿宋" w:hAnsi="华文仿宋" w:cs="Times New Roman" w:hint="eastAsia"/>
          <w:color w:val="000000" w:themeColor="text1"/>
          <w:kern w:val="0"/>
          <w:sz w:val="28"/>
          <w:szCs w:val="28"/>
        </w:rPr>
        <w:t>缺失数据</w:t>
      </w:r>
      <w:r>
        <w:rPr>
          <w:rFonts w:ascii="华文仿宋" w:eastAsia="华文仿宋" w:hAnsi="华文仿宋" w:cs="Times New Roman" w:hint="eastAsia"/>
          <w:color w:val="000000" w:themeColor="text1"/>
          <w:kern w:val="0"/>
          <w:sz w:val="28"/>
          <w:szCs w:val="28"/>
        </w:rPr>
        <w:t>，应</w:t>
      </w:r>
      <w:r w:rsidR="00AA24B0">
        <w:rPr>
          <w:rFonts w:ascii="华文仿宋" w:eastAsia="华文仿宋" w:hAnsi="华文仿宋" w:cs="Times New Roman" w:hint="eastAsia"/>
          <w:color w:val="000000" w:themeColor="text1"/>
          <w:kern w:val="0"/>
          <w:sz w:val="28"/>
          <w:szCs w:val="28"/>
        </w:rPr>
        <w:t>尝试</w:t>
      </w:r>
      <w:r>
        <w:rPr>
          <w:rFonts w:ascii="华文仿宋" w:eastAsia="华文仿宋" w:hAnsi="华文仿宋" w:cs="Times New Roman" w:hint="eastAsia"/>
          <w:color w:val="000000" w:themeColor="text1"/>
          <w:kern w:val="0"/>
          <w:sz w:val="28"/>
          <w:szCs w:val="28"/>
        </w:rPr>
        <w:t>分析</w:t>
      </w:r>
      <w:r w:rsidRPr="006A7FF9">
        <w:rPr>
          <w:rFonts w:ascii="华文仿宋" w:eastAsia="华文仿宋" w:hAnsi="华文仿宋" w:cs="Times New Roman" w:hint="eastAsia"/>
          <w:color w:val="000000" w:themeColor="text1"/>
          <w:kern w:val="0"/>
          <w:sz w:val="28"/>
          <w:szCs w:val="28"/>
        </w:rPr>
        <w:t>缺失机制</w:t>
      </w:r>
      <w:r>
        <w:rPr>
          <w:rFonts w:ascii="华文仿宋" w:eastAsia="华文仿宋" w:hAnsi="华文仿宋" w:cs="Times New Roman" w:hint="eastAsia"/>
          <w:color w:val="000000" w:themeColor="text1"/>
          <w:kern w:val="0"/>
          <w:sz w:val="28"/>
          <w:szCs w:val="28"/>
        </w:rPr>
        <w:t>，通常</w:t>
      </w:r>
      <w:r>
        <w:rPr>
          <w:rFonts w:ascii="Times New Roman" w:eastAsia="仿宋" w:hAnsi="Times New Roman" w:cs="Times New Roman" w:hint="eastAsia"/>
          <w:color w:val="000000" w:themeColor="text1"/>
          <w:kern w:val="0"/>
          <w:sz w:val="28"/>
          <w:szCs w:val="28"/>
        </w:rPr>
        <w:t>可以分为三种情况：完全随机缺失（</w:t>
      </w:r>
      <w:r>
        <w:rPr>
          <w:rFonts w:ascii="Times New Roman" w:eastAsia="仿宋" w:hAnsi="Times New Roman" w:cs="Times New Roman" w:hint="eastAsia"/>
          <w:color w:val="000000" w:themeColor="text1"/>
          <w:kern w:val="0"/>
          <w:sz w:val="28"/>
          <w:szCs w:val="28"/>
        </w:rPr>
        <w:t>Missing</w:t>
      </w:r>
      <w:r w:rsidR="004029EE">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Completely</w:t>
      </w:r>
      <w:r w:rsidR="004029EE">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At</w:t>
      </w:r>
      <w:r>
        <w:rPr>
          <w:rFonts w:ascii="Times New Roman" w:eastAsia="仿宋" w:hAnsi="Times New Roman" w:cs="Times New Roman"/>
          <w:color w:val="000000" w:themeColor="text1"/>
          <w:kern w:val="0"/>
          <w:sz w:val="28"/>
          <w:szCs w:val="28"/>
        </w:rPr>
        <w:t xml:space="preserve"> Random</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MCAR</w:t>
      </w:r>
      <w:r>
        <w:rPr>
          <w:rFonts w:ascii="Times New Roman" w:eastAsia="仿宋" w:hAnsi="Times New Roman" w:cs="Times New Roman" w:hint="eastAsia"/>
          <w:color w:val="000000" w:themeColor="text1"/>
          <w:kern w:val="0"/>
          <w:sz w:val="28"/>
          <w:szCs w:val="28"/>
        </w:rPr>
        <w:t>）、随机缺失（</w:t>
      </w:r>
      <w:r>
        <w:rPr>
          <w:rFonts w:ascii="Times New Roman" w:eastAsia="仿宋" w:hAnsi="Times New Roman" w:cs="Times New Roman" w:hint="eastAsia"/>
          <w:color w:val="000000" w:themeColor="text1"/>
          <w:kern w:val="0"/>
          <w:sz w:val="28"/>
          <w:szCs w:val="28"/>
        </w:rPr>
        <w:t>Missing</w:t>
      </w:r>
      <w:r w:rsidR="004029EE">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At</w:t>
      </w:r>
      <w:r>
        <w:rPr>
          <w:rFonts w:ascii="Times New Roman" w:eastAsia="仿宋" w:hAnsi="Times New Roman" w:cs="Times New Roman"/>
          <w:color w:val="000000" w:themeColor="text1"/>
          <w:kern w:val="0"/>
          <w:sz w:val="28"/>
          <w:szCs w:val="28"/>
        </w:rPr>
        <w:t xml:space="preserve"> Random</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MAR</w:t>
      </w:r>
      <w:r>
        <w:rPr>
          <w:rFonts w:ascii="Times New Roman" w:eastAsia="仿宋" w:hAnsi="Times New Roman" w:cs="Times New Roman" w:hint="eastAsia"/>
          <w:color w:val="000000" w:themeColor="text1"/>
          <w:kern w:val="0"/>
          <w:sz w:val="28"/>
          <w:szCs w:val="28"/>
        </w:rPr>
        <w:t>），和非随机缺失（</w:t>
      </w:r>
      <w:r>
        <w:rPr>
          <w:rFonts w:ascii="Times New Roman" w:eastAsia="仿宋" w:hAnsi="Times New Roman" w:cs="Times New Roman" w:hint="eastAsia"/>
          <w:color w:val="000000" w:themeColor="text1"/>
          <w:kern w:val="0"/>
          <w:sz w:val="28"/>
          <w:szCs w:val="28"/>
        </w:rPr>
        <w:t>Missing</w:t>
      </w:r>
      <w:r w:rsidR="004029EE">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Not</w:t>
      </w:r>
      <w:r w:rsidR="004029EE">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At</w:t>
      </w:r>
      <w:r>
        <w:rPr>
          <w:rFonts w:ascii="Times New Roman" w:eastAsia="仿宋" w:hAnsi="Times New Roman" w:cs="Times New Roman"/>
          <w:color w:val="000000" w:themeColor="text1"/>
          <w:kern w:val="0"/>
          <w:sz w:val="28"/>
          <w:szCs w:val="28"/>
        </w:rPr>
        <w:t xml:space="preserve"> Random</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MNAR</w:t>
      </w:r>
      <w:r>
        <w:rPr>
          <w:rFonts w:ascii="Times New Roman" w:eastAsia="仿宋" w:hAnsi="Times New Roman" w:cs="Times New Roman" w:hint="eastAsia"/>
          <w:color w:val="000000" w:themeColor="text1"/>
          <w:kern w:val="0"/>
          <w:sz w:val="28"/>
          <w:szCs w:val="28"/>
        </w:rPr>
        <w:t>）。完全随机缺失指数据缺失的概率与所有已测或未测的协变量及结局变量均无</w:t>
      </w:r>
      <w:r w:rsidRPr="00791E27">
        <w:rPr>
          <w:rFonts w:ascii="Times New Roman" w:eastAsia="仿宋" w:hAnsi="Times New Roman" w:cs="Times New Roman" w:hint="eastAsia"/>
          <w:kern w:val="0"/>
          <w:sz w:val="28"/>
          <w:szCs w:val="28"/>
        </w:rPr>
        <w:t>关。</w:t>
      </w:r>
      <w:r w:rsidR="00803C7D" w:rsidRPr="00791E27">
        <w:rPr>
          <w:rFonts w:ascii="Times New Roman" w:eastAsia="仿宋" w:hAnsi="Times New Roman" w:cs="Times New Roman" w:hint="eastAsia"/>
          <w:kern w:val="0"/>
          <w:sz w:val="28"/>
          <w:szCs w:val="28"/>
        </w:rPr>
        <w:t>如果用</w:t>
      </w:r>
      <w:r w:rsidR="00803C7D" w:rsidRPr="00791E27">
        <w:rPr>
          <w:position w:val="-4"/>
        </w:rPr>
        <w:object w:dxaOrig="220" w:dyaOrig="260" w14:anchorId="2F605AA3">
          <v:shape id="_x0000_i1094" type="#_x0000_t75" style="width:12pt;height:12pt" o:ole="">
            <v:imagedata r:id="rId122" o:title=""/>
          </v:shape>
          <o:OLEObject Type="Embed" ProgID="Equation.DSMT4" ShapeID="_x0000_i1094" DrawAspect="Content" ObjectID="_1620650420" r:id="rId123"/>
        </w:object>
      </w:r>
      <w:r w:rsidR="00803C7D" w:rsidRPr="00791E27">
        <w:rPr>
          <w:rFonts w:ascii="Times New Roman" w:eastAsia="仿宋" w:hAnsi="Times New Roman" w:cs="Times New Roman" w:hint="eastAsia"/>
          <w:kern w:val="0"/>
          <w:sz w:val="28"/>
          <w:szCs w:val="28"/>
        </w:rPr>
        <w:t>表示结局变量（该变量缺失时表示为</w:t>
      </w:r>
      <w:r w:rsidR="00803C7D" w:rsidRPr="00791E27">
        <w:rPr>
          <w:position w:val="-12"/>
        </w:rPr>
        <w:object w:dxaOrig="380" w:dyaOrig="360" w14:anchorId="1E81F349">
          <v:shape id="_x0000_i1095" type="#_x0000_t75" style="width:18pt;height:18pt" o:ole="">
            <v:imagedata r:id="rId124" o:title=""/>
          </v:shape>
          <o:OLEObject Type="Embed" ProgID="Equation.DSMT4" ShapeID="_x0000_i1095" DrawAspect="Content" ObjectID="_1620650421" r:id="rId125"/>
        </w:object>
      </w:r>
      <w:r w:rsidR="00803C7D" w:rsidRPr="00791E27">
        <w:rPr>
          <w:rFonts w:ascii="Times New Roman" w:eastAsia="仿宋" w:hAnsi="Times New Roman" w:cs="Times New Roman" w:hint="eastAsia"/>
          <w:kern w:val="0"/>
          <w:sz w:val="28"/>
          <w:szCs w:val="28"/>
        </w:rPr>
        <w:t>，未缺失表示为</w:t>
      </w:r>
      <w:r w:rsidR="00803C7D" w:rsidRPr="00D11426">
        <w:rPr>
          <w:color w:val="C00000"/>
          <w:position w:val="-12"/>
        </w:rPr>
        <w:object w:dxaOrig="380" w:dyaOrig="360" w14:anchorId="7A5F09B6">
          <v:shape id="_x0000_i1096" type="#_x0000_t75" style="width:18pt;height:18pt" o:ole="">
            <v:imagedata r:id="rId126" o:title=""/>
          </v:shape>
          <o:OLEObject Type="Embed" ProgID="Equation.DSMT4" ShapeID="_x0000_i1096" DrawAspect="Content" ObjectID="_1620650422" r:id="rId127"/>
        </w:object>
      </w:r>
      <w:r w:rsidR="00803C7D">
        <w:rPr>
          <w:rFonts w:ascii="Times New Roman" w:eastAsia="仿宋" w:hAnsi="Times New Roman" w:cs="Times New Roman" w:hint="eastAsia"/>
          <w:color w:val="000000" w:themeColor="text1"/>
          <w:kern w:val="0"/>
          <w:sz w:val="28"/>
          <w:szCs w:val="28"/>
        </w:rPr>
        <w:t>）；用</w:t>
      </w:r>
      <w:r w:rsidR="00803C7D" w:rsidRPr="00E3542B">
        <w:rPr>
          <w:position w:val="-4"/>
        </w:rPr>
        <w:object w:dxaOrig="279" w:dyaOrig="260" w14:anchorId="2B049549">
          <v:shape id="_x0000_i1097" type="#_x0000_t75" style="width:12pt;height:12pt" o:ole="">
            <v:imagedata r:id="rId128" o:title=""/>
          </v:shape>
          <o:OLEObject Type="Embed" ProgID="Equation.DSMT4" ShapeID="_x0000_i1097" DrawAspect="Content" ObjectID="_1620650423" r:id="rId129"/>
        </w:object>
      </w:r>
      <w:r w:rsidR="00803C7D">
        <w:rPr>
          <w:rFonts w:ascii="Times New Roman" w:eastAsia="仿宋" w:hAnsi="Times New Roman" w:cs="Times New Roman" w:hint="eastAsia"/>
          <w:color w:val="000000" w:themeColor="text1"/>
          <w:kern w:val="0"/>
          <w:sz w:val="28"/>
          <w:szCs w:val="28"/>
        </w:rPr>
        <w:t>表示暴露因素及相关的基线协变量；用</w:t>
      </w:r>
      <w:r w:rsidR="00803C7D" w:rsidRPr="00E3542B">
        <w:rPr>
          <w:position w:val="-4"/>
        </w:rPr>
        <w:object w:dxaOrig="240" w:dyaOrig="260" w14:anchorId="69DFE942">
          <v:shape id="_x0000_i1098" type="#_x0000_t75" style="width:12pt;height:12pt" o:ole="">
            <v:imagedata r:id="rId130" o:title=""/>
          </v:shape>
          <o:OLEObject Type="Embed" ProgID="Equation.DSMT4" ShapeID="_x0000_i1098" DrawAspect="Content" ObjectID="_1620650424" r:id="rId131"/>
        </w:object>
      </w:r>
      <w:r w:rsidR="00803C7D">
        <w:rPr>
          <w:rFonts w:ascii="Times New Roman" w:eastAsia="仿宋" w:hAnsi="Times New Roman" w:cs="Times New Roman" w:hint="eastAsia"/>
          <w:color w:val="000000" w:themeColor="text1"/>
          <w:kern w:val="0"/>
          <w:sz w:val="28"/>
          <w:szCs w:val="28"/>
        </w:rPr>
        <w:t>表示缺失指示变量（</w:t>
      </w:r>
      <w:r w:rsidR="00803C7D" w:rsidRPr="00E3542B">
        <w:rPr>
          <w:position w:val="-6"/>
        </w:rPr>
        <w:object w:dxaOrig="600" w:dyaOrig="279" w14:anchorId="4E047DB7">
          <v:shape id="_x0000_i1099" type="#_x0000_t75" style="width:30pt;height:12pt" o:ole="">
            <v:imagedata r:id="rId132" o:title=""/>
          </v:shape>
          <o:OLEObject Type="Embed" ProgID="Equation.DSMT4" ShapeID="_x0000_i1099" DrawAspect="Content" ObjectID="_1620650425" r:id="rId133"/>
        </w:object>
      </w:r>
      <w:r w:rsidR="00803C7D">
        <w:rPr>
          <w:rFonts w:ascii="Times New Roman" w:eastAsia="仿宋" w:hAnsi="Times New Roman" w:cs="Times New Roman" w:hint="eastAsia"/>
          <w:color w:val="000000" w:themeColor="text1"/>
          <w:kern w:val="0"/>
          <w:sz w:val="28"/>
          <w:szCs w:val="28"/>
        </w:rPr>
        <w:t>表示缺失，</w:t>
      </w:r>
      <w:r w:rsidR="00803C7D" w:rsidRPr="00814A14">
        <w:rPr>
          <w:position w:val="-4"/>
        </w:rPr>
        <w:object w:dxaOrig="560" w:dyaOrig="260" w14:anchorId="1D57AF2C">
          <v:shape id="_x0000_i1100" type="#_x0000_t75" style="width:30pt;height:12pt" o:ole="">
            <v:imagedata r:id="rId134" o:title=""/>
          </v:shape>
          <o:OLEObject Type="Embed" ProgID="Equation.DSMT4" ShapeID="_x0000_i1100" DrawAspect="Content" ObjectID="_1620650426" r:id="rId135"/>
        </w:object>
      </w:r>
      <w:r w:rsidR="00803C7D">
        <w:rPr>
          <w:rFonts w:ascii="Times New Roman" w:eastAsia="仿宋" w:hAnsi="Times New Roman" w:cs="Times New Roman" w:hint="eastAsia"/>
          <w:color w:val="000000" w:themeColor="text1"/>
          <w:kern w:val="0"/>
          <w:sz w:val="28"/>
          <w:szCs w:val="28"/>
        </w:rPr>
        <w:t>表示未缺失），则完全随机缺失机制可表示为：</w:t>
      </w:r>
      <w:r w:rsidR="00803C7D" w:rsidRPr="00E3542B">
        <w:rPr>
          <w:position w:val="-12"/>
        </w:rPr>
        <w:object w:dxaOrig="2540" w:dyaOrig="360" w14:anchorId="47E7EEB8">
          <v:shape id="_x0000_i1101" type="#_x0000_t75" style="width:126pt;height:18pt" o:ole="">
            <v:imagedata r:id="rId136" o:title=""/>
          </v:shape>
          <o:OLEObject Type="Embed" ProgID="Equation.DSMT4" ShapeID="_x0000_i1101" DrawAspect="Content" ObjectID="_1620650427" r:id="rId137"/>
        </w:object>
      </w:r>
      <w:r w:rsidR="00803C7D">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随机缺失指在给定的已测协变量取值和结局变量条件下，数据是否缺失是随机的，与潜在结局无关</w:t>
      </w:r>
      <w:r w:rsidR="00803C7D">
        <w:rPr>
          <w:rFonts w:ascii="Times New Roman" w:eastAsia="仿宋" w:hAnsi="Times New Roman" w:cs="Times New Roman" w:hint="eastAsia"/>
          <w:color w:val="000000" w:themeColor="text1"/>
          <w:kern w:val="0"/>
          <w:sz w:val="28"/>
          <w:szCs w:val="28"/>
        </w:rPr>
        <w:t>，即</w:t>
      </w:r>
      <w:r w:rsidR="00803C7D" w:rsidRPr="00E3542B">
        <w:rPr>
          <w:position w:val="-12"/>
        </w:rPr>
        <w:object w:dxaOrig="3300" w:dyaOrig="360" w14:anchorId="27BDEA7A">
          <v:shape id="_x0000_i1102" type="#_x0000_t75" style="width:162pt;height:18pt" o:ole="">
            <v:imagedata r:id="rId138" o:title=""/>
          </v:shape>
          <o:OLEObject Type="Embed" ProgID="Equation.DSMT4" ShapeID="_x0000_i1102" DrawAspect="Content" ObjectID="_1620650428" r:id="rId139"/>
        </w:object>
      </w:r>
      <w:r>
        <w:rPr>
          <w:rFonts w:ascii="Times New Roman" w:eastAsia="仿宋" w:hAnsi="Times New Roman" w:cs="Times New Roman" w:hint="eastAsia"/>
          <w:color w:val="000000" w:themeColor="text1"/>
          <w:kern w:val="0"/>
          <w:sz w:val="28"/>
          <w:szCs w:val="28"/>
        </w:rPr>
        <w:t>。而非随机缺失指数据的缺失概率与缺失值本身有关，同时也可能与已测协变量及结局数据有关。</w:t>
      </w:r>
    </w:p>
    <w:p w14:paraId="2AB196E8" w14:textId="2DFBFF48" w:rsidR="00F80B9E" w:rsidRDefault="00F80B9E" w:rsidP="00F80B9E">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对于缺失数据，选择正确的方法进行填补或分析是避免偏倚和信息损失的有效手段。恰当的填补方法应根据缺失机制和临床问题建立相应的假设来确定</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一般来说，对于完全随机缺失的情况，利用样本均值或广义估计方程预测值进行填补皆可，也可以只对数据完整的样本进行分析。对于随机缺失的情况，可以构建统计模型</w:t>
      </w:r>
      <w:r w:rsidR="00803C7D">
        <w:rPr>
          <w:rFonts w:ascii="Times New Roman" w:eastAsia="仿宋" w:hAnsi="Times New Roman" w:cs="Times New Roman" w:hint="eastAsia"/>
          <w:color w:val="000000" w:themeColor="text1"/>
          <w:kern w:val="0"/>
          <w:sz w:val="28"/>
          <w:szCs w:val="28"/>
        </w:rPr>
        <w:t>，利用协变量取值对</w:t>
      </w:r>
      <w:r w:rsidR="00803C7D" w:rsidRPr="00E3542B">
        <w:rPr>
          <w:position w:val="-10"/>
        </w:rPr>
        <w:object w:dxaOrig="1440" w:dyaOrig="320" w14:anchorId="3BD917CC">
          <v:shape id="_x0000_i1103" type="#_x0000_t75" style="width:1in;height:18pt" o:ole="">
            <v:imagedata r:id="rId140" o:title=""/>
          </v:shape>
          <o:OLEObject Type="Embed" ProgID="Equation.DSMT4" ShapeID="_x0000_i1103" DrawAspect="Content" ObjectID="_1620650429" r:id="rId141"/>
        </w:object>
      </w:r>
      <w:r>
        <w:rPr>
          <w:rFonts w:ascii="Times New Roman" w:eastAsia="仿宋" w:hAnsi="Times New Roman" w:cs="Times New Roman" w:hint="eastAsia"/>
          <w:color w:val="000000" w:themeColor="text1"/>
          <w:kern w:val="0"/>
          <w:sz w:val="28"/>
          <w:szCs w:val="28"/>
        </w:rPr>
        <w:t>进行预测填补。一般建议采用多重填补（</w:t>
      </w:r>
      <w:r w:rsidR="008E1B50">
        <w:rPr>
          <w:rFonts w:ascii="Times New Roman" w:eastAsia="仿宋" w:hAnsi="Times New Roman" w:cs="Times New Roman"/>
          <w:color w:val="000000" w:themeColor="text1"/>
          <w:kern w:val="0"/>
          <w:sz w:val="28"/>
          <w:szCs w:val="28"/>
        </w:rPr>
        <w:t>M</w:t>
      </w:r>
      <w:r w:rsidR="008E1B50">
        <w:rPr>
          <w:rFonts w:ascii="Times New Roman" w:eastAsia="仿宋" w:hAnsi="Times New Roman" w:cs="Times New Roman" w:hint="eastAsia"/>
          <w:color w:val="000000" w:themeColor="text1"/>
          <w:kern w:val="0"/>
          <w:sz w:val="28"/>
          <w:szCs w:val="28"/>
        </w:rPr>
        <w:t>ultiple</w:t>
      </w:r>
      <w:r w:rsidR="008E1B50">
        <w:rPr>
          <w:rFonts w:ascii="Times New Roman" w:eastAsia="仿宋" w:hAnsi="Times New Roman" w:cs="Times New Roman"/>
          <w:color w:val="000000" w:themeColor="text1"/>
          <w:kern w:val="0"/>
          <w:sz w:val="28"/>
          <w:szCs w:val="28"/>
        </w:rPr>
        <w:t xml:space="preserve"> </w:t>
      </w:r>
      <w:r w:rsidR="008E1B50">
        <w:rPr>
          <w:rFonts w:ascii="Times New Roman" w:eastAsia="仿宋" w:hAnsi="Times New Roman" w:cs="Times New Roman"/>
          <w:color w:val="000000" w:themeColor="text1"/>
          <w:kern w:val="0"/>
          <w:sz w:val="28"/>
          <w:szCs w:val="28"/>
        </w:rPr>
        <w:lastRenderedPageBreak/>
        <w:t>I</w:t>
      </w:r>
      <w:r w:rsidR="008E1B50">
        <w:rPr>
          <w:rFonts w:ascii="Times New Roman" w:eastAsia="仿宋" w:hAnsi="Times New Roman" w:cs="Times New Roman" w:hint="eastAsia"/>
          <w:color w:val="000000" w:themeColor="text1"/>
          <w:kern w:val="0"/>
          <w:sz w:val="28"/>
          <w:szCs w:val="28"/>
        </w:rPr>
        <w:t>mputation</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MI</w:t>
      </w:r>
      <w:r>
        <w:rPr>
          <w:rFonts w:ascii="Times New Roman" w:eastAsia="仿宋" w:hAnsi="Times New Roman" w:cs="Times New Roman" w:hint="eastAsia"/>
          <w:color w:val="000000" w:themeColor="text1"/>
          <w:kern w:val="0"/>
          <w:sz w:val="28"/>
          <w:szCs w:val="28"/>
        </w:rPr>
        <w:t>）方法，如传统回归模型方法、马尔科夫链蒙特卡洛（</w:t>
      </w:r>
      <w:r>
        <w:rPr>
          <w:rFonts w:ascii="Times New Roman" w:eastAsia="仿宋" w:hAnsi="Times New Roman" w:cs="Times New Roman" w:hint="eastAsia"/>
          <w:color w:val="000000" w:themeColor="text1"/>
          <w:kern w:val="0"/>
          <w:sz w:val="28"/>
          <w:szCs w:val="28"/>
        </w:rPr>
        <w:t>Markov</w:t>
      </w:r>
      <w:r>
        <w:rPr>
          <w:rFonts w:ascii="Times New Roman" w:eastAsia="仿宋" w:hAnsi="Times New Roman" w:cs="Times New Roman"/>
          <w:color w:val="000000" w:themeColor="text1"/>
          <w:kern w:val="0"/>
          <w:sz w:val="28"/>
          <w:szCs w:val="28"/>
        </w:rPr>
        <w:t xml:space="preserve"> Chain </w:t>
      </w:r>
      <w:r>
        <w:rPr>
          <w:rFonts w:ascii="Times New Roman" w:eastAsia="仿宋" w:hAnsi="Times New Roman" w:cs="Times New Roman" w:hint="eastAsia"/>
          <w:color w:val="000000" w:themeColor="text1"/>
          <w:kern w:val="0"/>
          <w:sz w:val="28"/>
          <w:szCs w:val="28"/>
        </w:rPr>
        <w:t>M</w:t>
      </w:r>
      <w:r>
        <w:rPr>
          <w:rFonts w:ascii="Times New Roman" w:eastAsia="仿宋" w:hAnsi="Times New Roman" w:cs="Times New Roman"/>
          <w:color w:val="000000" w:themeColor="text1"/>
          <w:kern w:val="0"/>
          <w:sz w:val="28"/>
          <w:szCs w:val="28"/>
        </w:rPr>
        <w:t xml:space="preserve">onte </w:t>
      </w:r>
      <w:r>
        <w:rPr>
          <w:rFonts w:ascii="Times New Roman" w:eastAsia="仿宋" w:hAnsi="Times New Roman" w:cs="Times New Roman" w:hint="eastAsia"/>
          <w:color w:val="000000" w:themeColor="text1"/>
          <w:kern w:val="0"/>
          <w:sz w:val="28"/>
          <w:szCs w:val="28"/>
        </w:rPr>
        <w:t>C</w:t>
      </w:r>
      <w:r>
        <w:rPr>
          <w:rFonts w:ascii="Times New Roman" w:eastAsia="仿宋" w:hAnsi="Times New Roman" w:cs="Times New Roman"/>
          <w:color w:val="000000" w:themeColor="text1"/>
          <w:kern w:val="0"/>
          <w:sz w:val="28"/>
          <w:szCs w:val="28"/>
        </w:rPr>
        <w:t>arlo</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MCMC</w:t>
      </w:r>
      <w:r>
        <w:rPr>
          <w:rFonts w:ascii="Times New Roman" w:eastAsia="仿宋" w:hAnsi="Times New Roman" w:cs="Times New Roman" w:hint="eastAsia"/>
          <w:color w:val="000000" w:themeColor="text1"/>
          <w:kern w:val="0"/>
          <w:sz w:val="28"/>
          <w:szCs w:val="28"/>
        </w:rPr>
        <w:t>）方法、全条件定义法（</w:t>
      </w:r>
      <w:r w:rsidR="008E1B50">
        <w:rPr>
          <w:rFonts w:ascii="Times New Roman" w:eastAsia="仿宋" w:hAnsi="Times New Roman" w:cs="Times New Roman"/>
          <w:color w:val="000000" w:themeColor="text1"/>
          <w:kern w:val="0"/>
          <w:sz w:val="28"/>
          <w:szCs w:val="28"/>
        </w:rPr>
        <w:t>F</w:t>
      </w:r>
      <w:r w:rsidR="008E1B50">
        <w:rPr>
          <w:rFonts w:ascii="Times New Roman" w:eastAsia="仿宋" w:hAnsi="Times New Roman" w:cs="Times New Roman" w:hint="eastAsia"/>
          <w:color w:val="000000" w:themeColor="text1"/>
          <w:kern w:val="0"/>
          <w:sz w:val="28"/>
          <w:szCs w:val="28"/>
        </w:rPr>
        <w:t>ully</w:t>
      </w:r>
      <w:r w:rsidR="008E1B50">
        <w:rPr>
          <w:rFonts w:ascii="Times New Roman" w:eastAsia="仿宋" w:hAnsi="Times New Roman" w:cs="Times New Roman"/>
          <w:color w:val="000000" w:themeColor="text1"/>
          <w:kern w:val="0"/>
          <w:sz w:val="28"/>
          <w:szCs w:val="28"/>
        </w:rPr>
        <w:t xml:space="preserve"> C</w:t>
      </w:r>
      <w:r w:rsidR="008E1B50">
        <w:rPr>
          <w:rFonts w:ascii="Times New Roman" w:eastAsia="仿宋" w:hAnsi="Times New Roman" w:cs="Times New Roman" w:hint="eastAsia"/>
          <w:color w:val="000000" w:themeColor="text1"/>
          <w:kern w:val="0"/>
          <w:sz w:val="28"/>
          <w:szCs w:val="28"/>
        </w:rPr>
        <w:t>onditional</w:t>
      </w:r>
      <w:r w:rsidR="008E1B50">
        <w:rPr>
          <w:rFonts w:ascii="Times New Roman" w:eastAsia="仿宋" w:hAnsi="Times New Roman" w:cs="Times New Roman"/>
          <w:color w:val="000000" w:themeColor="text1"/>
          <w:kern w:val="0"/>
          <w:sz w:val="28"/>
          <w:szCs w:val="28"/>
        </w:rPr>
        <w:t xml:space="preserve"> Specification</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FCS</w:t>
      </w:r>
      <w:r>
        <w:rPr>
          <w:rFonts w:ascii="Times New Roman" w:eastAsia="仿宋" w:hAnsi="Times New Roman" w:cs="Times New Roman" w:hint="eastAsia"/>
          <w:color w:val="000000" w:themeColor="text1"/>
          <w:kern w:val="0"/>
          <w:sz w:val="28"/>
          <w:szCs w:val="28"/>
        </w:rPr>
        <w:t>）等。此外对于纵向研究（</w:t>
      </w:r>
      <w:r w:rsidR="008E1B50">
        <w:rPr>
          <w:rFonts w:ascii="Times New Roman" w:eastAsia="仿宋" w:hAnsi="Times New Roman" w:cs="Times New Roman"/>
          <w:color w:val="000000" w:themeColor="text1"/>
          <w:kern w:val="0"/>
          <w:sz w:val="28"/>
          <w:szCs w:val="28"/>
        </w:rPr>
        <w:t>L</w:t>
      </w:r>
      <w:r w:rsidR="008E1B50">
        <w:rPr>
          <w:rFonts w:ascii="Times New Roman" w:eastAsia="仿宋" w:hAnsi="Times New Roman" w:cs="Times New Roman" w:hint="eastAsia"/>
          <w:color w:val="000000" w:themeColor="text1"/>
          <w:kern w:val="0"/>
          <w:sz w:val="28"/>
          <w:szCs w:val="28"/>
        </w:rPr>
        <w:t>ongitudinal</w:t>
      </w:r>
      <w:r w:rsidR="008E1B50">
        <w:rPr>
          <w:rFonts w:ascii="Times New Roman" w:eastAsia="仿宋" w:hAnsi="Times New Roman" w:cs="Times New Roman"/>
          <w:color w:val="000000" w:themeColor="text1"/>
          <w:kern w:val="0"/>
          <w:sz w:val="28"/>
          <w:szCs w:val="28"/>
        </w:rPr>
        <w:t xml:space="preserve"> S</w:t>
      </w:r>
      <w:r w:rsidR="008E1B50">
        <w:rPr>
          <w:rFonts w:ascii="Times New Roman" w:eastAsia="仿宋" w:hAnsi="Times New Roman" w:cs="Times New Roman" w:hint="eastAsia"/>
          <w:color w:val="000000" w:themeColor="text1"/>
          <w:kern w:val="0"/>
          <w:sz w:val="28"/>
          <w:szCs w:val="28"/>
        </w:rPr>
        <w:t>tudy</w:t>
      </w:r>
      <w:r>
        <w:rPr>
          <w:rFonts w:ascii="Times New Roman" w:eastAsia="仿宋" w:hAnsi="Times New Roman" w:cs="Times New Roman" w:hint="eastAsia"/>
          <w:color w:val="000000" w:themeColor="text1"/>
          <w:kern w:val="0"/>
          <w:sz w:val="28"/>
          <w:szCs w:val="28"/>
        </w:rPr>
        <w:t>）的随机缺失机制，还可以选择重复测量混合效应模型（</w:t>
      </w:r>
      <w:r>
        <w:rPr>
          <w:rFonts w:ascii="Times New Roman" w:eastAsia="仿宋" w:hAnsi="Times New Roman" w:cs="Times New Roman" w:hint="eastAsia"/>
          <w:color w:val="000000" w:themeColor="text1"/>
          <w:kern w:val="0"/>
          <w:sz w:val="28"/>
          <w:szCs w:val="28"/>
        </w:rPr>
        <w:t>Mixed</w:t>
      </w:r>
      <w:r w:rsidR="008E1B50">
        <w:rPr>
          <w:rFonts w:ascii="Times New Roman" w:eastAsia="仿宋" w:hAnsi="Times New Roman" w:cs="Times New Roman"/>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Model</w:t>
      </w:r>
      <w:r w:rsidR="008E1B50">
        <w:rPr>
          <w:rFonts w:ascii="Times New Roman" w:eastAsia="仿宋" w:hAnsi="Times New Roman" w:cs="Times New Roman"/>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for</w:t>
      </w:r>
      <w:r w:rsidR="008E1B50">
        <w:rPr>
          <w:rFonts w:ascii="Times New Roman" w:eastAsia="仿宋" w:hAnsi="Times New Roman" w:cs="Times New Roman"/>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Repeated</w:t>
      </w:r>
      <w:r w:rsidR="008E1B50">
        <w:rPr>
          <w:rFonts w:ascii="Times New Roman" w:eastAsia="仿宋" w:hAnsi="Times New Roman" w:cs="Times New Roman"/>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Measures</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MMRM</w:t>
      </w:r>
      <w:r>
        <w:rPr>
          <w:rFonts w:ascii="Times New Roman" w:eastAsia="仿宋" w:hAnsi="Times New Roman" w:cs="Times New Roman" w:hint="eastAsia"/>
          <w:color w:val="000000" w:themeColor="text1"/>
          <w:kern w:val="0"/>
          <w:sz w:val="28"/>
          <w:szCs w:val="28"/>
        </w:rPr>
        <w:t>）进行分析，需注意</w:t>
      </w:r>
      <w:r>
        <w:rPr>
          <w:rFonts w:ascii="Times New Roman" w:eastAsia="仿宋" w:hAnsi="Times New Roman" w:cs="Times New Roman" w:hint="eastAsia"/>
          <w:color w:val="000000" w:themeColor="text1"/>
          <w:kern w:val="0"/>
          <w:sz w:val="28"/>
          <w:szCs w:val="28"/>
        </w:rPr>
        <w:t>MMRM</w:t>
      </w:r>
      <w:r>
        <w:rPr>
          <w:rFonts w:ascii="Times New Roman" w:eastAsia="仿宋" w:hAnsi="Times New Roman" w:cs="Times New Roman" w:hint="eastAsia"/>
          <w:color w:val="000000" w:themeColor="text1"/>
          <w:kern w:val="0"/>
          <w:sz w:val="28"/>
          <w:szCs w:val="28"/>
        </w:rPr>
        <w:t>方法虽然是一种推荐的处理缺失数据的方法，但其并不对缺失数据进行填补。对于非随机缺失机制的情况，可利用模式混合模型（</w:t>
      </w:r>
      <w:r w:rsidR="008E1B50">
        <w:rPr>
          <w:rFonts w:ascii="Times New Roman" w:eastAsia="仿宋" w:hAnsi="Times New Roman" w:cs="Times New Roman"/>
          <w:color w:val="000000" w:themeColor="text1"/>
          <w:kern w:val="0"/>
          <w:sz w:val="28"/>
          <w:szCs w:val="28"/>
        </w:rPr>
        <w:t>P</w:t>
      </w:r>
      <w:r w:rsidR="008E1B50">
        <w:rPr>
          <w:rFonts w:ascii="Times New Roman" w:eastAsia="仿宋" w:hAnsi="Times New Roman" w:cs="Times New Roman" w:hint="eastAsia"/>
          <w:color w:val="000000" w:themeColor="text1"/>
          <w:kern w:val="0"/>
          <w:sz w:val="28"/>
          <w:szCs w:val="28"/>
        </w:rPr>
        <w:t>attern</w:t>
      </w:r>
      <w:r w:rsidR="008E1B50">
        <w:rPr>
          <w:rFonts w:ascii="Times New Roman" w:eastAsia="仿宋" w:hAnsi="Times New Roman" w:cs="Times New Roman"/>
          <w:color w:val="000000" w:themeColor="text1"/>
          <w:kern w:val="0"/>
          <w:sz w:val="28"/>
          <w:szCs w:val="28"/>
        </w:rPr>
        <w:t xml:space="preserve"> M</w:t>
      </w:r>
      <w:r w:rsidR="008E1B50">
        <w:rPr>
          <w:rFonts w:ascii="Times New Roman" w:eastAsia="仿宋" w:hAnsi="Times New Roman" w:cs="Times New Roman" w:hint="eastAsia"/>
          <w:color w:val="000000" w:themeColor="text1"/>
          <w:kern w:val="0"/>
          <w:sz w:val="28"/>
          <w:szCs w:val="28"/>
        </w:rPr>
        <w:t>ixture</w:t>
      </w:r>
      <w:r w:rsidR="008E1B50">
        <w:rPr>
          <w:rFonts w:ascii="Times New Roman" w:eastAsia="仿宋" w:hAnsi="Times New Roman" w:cs="Times New Roman"/>
          <w:color w:val="000000" w:themeColor="text1"/>
          <w:kern w:val="0"/>
          <w:sz w:val="28"/>
          <w:szCs w:val="28"/>
        </w:rPr>
        <w:t xml:space="preserve"> M</w:t>
      </w:r>
      <w:r w:rsidR="008E1B50">
        <w:rPr>
          <w:rFonts w:ascii="Times New Roman" w:eastAsia="仿宋" w:hAnsi="Times New Roman" w:cs="Times New Roman" w:hint="eastAsia"/>
          <w:color w:val="000000" w:themeColor="text1"/>
          <w:kern w:val="0"/>
          <w:sz w:val="28"/>
          <w:szCs w:val="28"/>
        </w:rPr>
        <w:t>odels</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PMM</w:t>
      </w:r>
      <w:r>
        <w:rPr>
          <w:rFonts w:ascii="Times New Roman" w:eastAsia="仿宋" w:hAnsi="Times New Roman" w:cs="Times New Roman" w:hint="eastAsia"/>
          <w:color w:val="000000" w:themeColor="text1"/>
          <w:kern w:val="0"/>
          <w:sz w:val="28"/>
          <w:szCs w:val="28"/>
        </w:rPr>
        <w:t>）方法，分别对缺失数据和非缺失数据构建不同的统计模型进行分析。</w:t>
      </w:r>
    </w:p>
    <w:p w14:paraId="79F70018" w14:textId="77777777" w:rsidR="00F80B9E" w:rsidRDefault="00F80B9E" w:rsidP="00F80B9E">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此外，还有单一值填补方法。单一值填补方法的优点是原理简单、易于操作，缺点是即使在随机缺失条件下也不能保证结果正确有效，并且没有考虑缺失值的变异性，一般不建议用于主要分析。</w:t>
      </w:r>
    </w:p>
    <w:p w14:paraId="13CB934E" w14:textId="77777777" w:rsidR="00F80B9E" w:rsidRPr="006D4651" w:rsidRDefault="00F80B9E" w:rsidP="00F80B9E">
      <w:pPr>
        <w:ind w:firstLineChars="200" w:firstLine="560"/>
        <w:jc w:val="both"/>
        <w:rPr>
          <w:rFonts w:ascii="Times New Roman" w:eastAsia="仿宋" w:hAnsi="Times New Roman" w:cs="Times New Roman"/>
          <w:color w:val="000000" w:themeColor="text1"/>
          <w:kern w:val="0"/>
          <w:sz w:val="28"/>
          <w:szCs w:val="28"/>
        </w:rPr>
      </w:pPr>
      <w:r w:rsidRPr="006D4651">
        <w:rPr>
          <w:rFonts w:ascii="Times New Roman" w:eastAsia="仿宋" w:hAnsi="Times New Roman" w:cs="Times New Roman"/>
          <w:color w:val="000000" w:themeColor="text1"/>
          <w:kern w:val="0"/>
          <w:sz w:val="28"/>
          <w:szCs w:val="28"/>
        </w:rPr>
        <w:t>在可能有协变量缺失的观察性研究中，</w:t>
      </w:r>
      <w:r>
        <w:rPr>
          <w:rFonts w:ascii="Times New Roman" w:eastAsia="仿宋" w:hAnsi="Times New Roman" w:cs="Times New Roman" w:hint="eastAsia"/>
          <w:color w:val="000000" w:themeColor="text1"/>
          <w:kern w:val="0"/>
          <w:sz w:val="28"/>
          <w:szCs w:val="28"/>
        </w:rPr>
        <w:t>对</w:t>
      </w:r>
      <w:r w:rsidRPr="006D4651">
        <w:rPr>
          <w:rFonts w:ascii="Times New Roman" w:eastAsia="仿宋" w:hAnsi="Times New Roman" w:cs="Times New Roman"/>
          <w:color w:val="000000" w:themeColor="text1"/>
          <w:kern w:val="0"/>
          <w:sz w:val="28"/>
          <w:szCs w:val="28"/>
        </w:rPr>
        <w:t>不同缺失模式可考虑使用一些现有的统计方法，包括完整数据分析</w:t>
      </w:r>
      <w:r>
        <w:rPr>
          <w:rFonts w:ascii="Times New Roman" w:eastAsia="仿宋" w:hAnsi="Times New Roman" w:cs="Times New Roman" w:hint="eastAsia"/>
          <w:color w:val="000000" w:themeColor="text1"/>
          <w:kern w:val="0"/>
          <w:sz w:val="28"/>
          <w:szCs w:val="28"/>
        </w:rPr>
        <w:t>法</w:t>
      </w:r>
      <w:r w:rsidRPr="006D4651">
        <w:rPr>
          <w:rFonts w:ascii="Times New Roman" w:eastAsia="仿宋" w:hAnsi="Times New Roman" w:cs="Times New Roman"/>
          <w:color w:val="000000" w:themeColor="text1"/>
          <w:kern w:val="0"/>
          <w:sz w:val="28"/>
          <w:szCs w:val="28"/>
        </w:rPr>
        <w:t>、多重填补法（</w:t>
      </w:r>
      <w:r w:rsidRPr="006D4651">
        <w:rPr>
          <w:rFonts w:ascii="Times New Roman" w:eastAsia="仿宋" w:hAnsi="Times New Roman" w:cs="Times New Roman"/>
          <w:color w:val="000000" w:themeColor="text1"/>
          <w:kern w:val="0"/>
          <w:sz w:val="28"/>
          <w:szCs w:val="28"/>
        </w:rPr>
        <w:t>MI</w:t>
      </w:r>
      <w:r w:rsidRPr="006D4651">
        <w:rPr>
          <w:rFonts w:ascii="Times New Roman" w:eastAsia="仿宋" w:hAnsi="Times New Roman" w:cs="Times New Roman"/>
          <w:color w:val="000000" w:themeColor="text1"/>
          <w:kern w:val="0"/>
          <w:sz w:val="28"/>
          <w:szCs w:val="28"/>
        </w:rPr>
        <w:t>）和倾向评分法（</w:t>
      </w:r>
      <w:r w:rsidRPr="006D4651">
        <w:rPr>
          <w:rFonts w:ascii="Times New Roman" w:eastAsia="仿宋" w:hAnsi="Times New Roman" w:cs="Times New Roman"/>
          <w:color w:val="000000" w:themeColor="text1"/>
          <w:kern w:val="0"/>
          <w:sz w:val="28"/>
          <w:szCs w:val="28"/>
        </w:rPr>
        <w:t>PS</w:t>
      </w:r>
      <w:r w:rsidRPr="006D4651">
        <w:rPr>
          <w:rFonts w:ascii="Times New Roman" w:eastAsia="仿宋" w:hAnsi="Times New Roman" w:cs="Times New Roman"/>
          <w:color w:val="000000" w:themeColor="text1"/>
          <w:kern w:val="0"/>
          <w:sz w:val="28"/>
          <w:szCs w:val="28"/>
        </w:rPr>
        <w:t>）。</w:t>
      </w:r>
    </w:p>
    <w:p w14:paraId="03DED11C" w14:textId="77777777" w:rsidR="00F80B9E" w:rsidRPr="006D4651" w:rsidRDefault="00F80B9E" w:rsidP="00F80B9E">
      <w:pPr>
        <w:ind w:firstLineChars="200" w:firstLine="560"/>
        <w:jc w:val="both"/>
        <w:rPr>
          <w:rFonts w:ascii="Times New Roman" w:eastAsia="仿宋" w:hAnsi="Times New Roman" w:cs="Times New Roman"/>
          <w:color w:val="000000" w:themeColor="text1"/>
          <w:kern w:val="0"/>
          <w:sz w:val="28"/>
          <w:szCs w:val="28"/>
        </w:rPr>
      </w:pPr>
      <w:r w:rsidRPr="006D4651">
        <w:rPr>
          <w:rFonts w:ascii="Times New Roman" w:eastAsia="仿宋" w:hAnsi="Times New Roman" w:cs="Times New Roman"/>
          <w:color w:val="000000" w:themeColor="text1"/>
          <w:kern w:val="0"/>
          <w:sz w:val="28"/>
          <w:szCs w:val="28"/>
        </w:rPr>
        <w:t>完整数据分析</w:t>
      </w:r>
      <w:r>
        <w:rPr>
          <w:rFonts w:ascii="Times New Roman" w:eastAsia="仿宋" w:hAnsi="Times New Roman" w:cs="Times New Roman" w:hint="eastAsia"/>
          <w:color w:val="000000" w:themeColor="text1"/>
          <w:kern w:val="0"/>
          <w:sz w:val="28"/>
          <w:szCs w:val="28"/>
        </w:rPr>
        <w:t>法</w:t>
      </w:r>
      <w:r w:rsidRPr="006D4651">
        <w:rPr>
          <w:rFonts w:ascii="Times New Roman" w:eastAsia="仿宋" w:hAnsi="Times New Roman" w:cs="Times New Roman"/>
          <w:color w:val="000000" w:themeColor="text1"/>
          <w:kern w:val="0"/>
          <w:sz w:val="28"/>
          <w:szCs w:val="28"/>
        </w:rPr>
        <w:t>是将任何</w:t>
      </w:r>
      <w:r>
        <w:rPr>
          <w:rFonts w:ascii="Times New Roman" w:eastAsia="仿宋" w:hAnsi="Times New Roman" w:cs="Times New Roman" w:hint="eastAsia"/>
          <w:color w:val="000000" w:themeColor="text1"/>
          <w:kern w:val="0"/>
          <w:sz w:val="28"/>
          <w:szCs w:val="28"/>
        </w:rPr>
        <w:t>存在</w:t>
      </w:r>
      <w:r w:rsidRPr="006D4651">
        <w:rPr>
          <w:rFonts w:ascii="Times New Roman" w:eastAsia="仿宋" w:hAnsi="Times New Roman" w:cs="Times New Roman"/>
          <w:color w:val="000000" w:themeColor="text1"/>
          <w:kern w:val="0"/>
          <w:sz w:val="28"/>
          <w:szCs w:val="28"/>
        </w:rPr>
        <w:t>协变量缺失（或队列研究中有随访缺失）的患者排除</w:t>
      </w:r>
      <w:r>
        <w:rPr>
          <w:rFonts w:ascii="Times New Roman" w:eastAsia="仿宋" w:hAnsi="Times New Roman" w:cs="Times New Roman" w:hint="eastAsia"/>
          <w:color w:val="000000" w:themeColor="text1"/>
          <w:kern w:val="0"/>
          <w:sz w:val="28"/>
          <w:szCs w:val="28"/>
        </w:rPr>
        <w:t>后进行</w:t>
      </w:r>
      <w:r w:rsidRPr="006D4651">
        <w:rPr>
          <w:rFonts w:ascii="Times New Roman" w:eastAsia="仿宋" w:hAnsi="Times New Roman" w:cs="Times New Roman"/>
          <w:color w:val="000000" w:themeColor="text1"/>
          <w:kern w:val="0"/>
          <w:sz w:val="28"/>
          <w:szCs w:val="28"/>
        </w:rPr>
        <w:t>统计分析</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这样做会</w:t>
      </w:r>
      <w:r>
        <w:rPr>
          <w:rFonts w:ascii="Times New Roman" w:eastAsia="仿宋" w:hAnsi="Times New Roman" w:cs="Times New Roman" w:hint="eastAsia"/>
          <w:color w:val="000000" w:themeColor="text1"/>
          <w:kern w:val="0"/>
          <w:sz w:val="28"/>
          <w:szCs w:val="28"/>
        </w:rPr>
        <w:t>降低</w:t>
      </w:r>
      <w:r>
        <w:rPr>
          <w:rFonts w:ascii="Times New Roman" w:eastAsia="仿宋" w:hAnsi="Times New Roman" w:cs="Times New Roman"/>
          <w:color w:val="000000" w:themeColor="text1"/>
          <w:kern w:val="0"/>
          <w:sz w:val="28"/>
          <w:szCs w:val="28"/>
        </w:rPr>
        <w:t>检验效能</w:t>
      </w:r>
      <w:r w:rsidRPr="006D4651">
        <w:rPr>
          <w:rFonts w:ascii="Times New Roman" w:eastAsia="仿宋" w:hAnsi="Times New Roman" w:cs="Times New Roman"/>
          <w:color w:val="000000" w:themeColor="text1"/>
          <w:kern w:val="0"/>
          <w:sz w:val="28"/>
          <w:szCs w:val="28"/>
        </w:rPr>
        <w:t>。注意</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仅当缺失数据与研究设计</w:t>
      </w:r>
      <w:r>
        <w:rPr>
          <w:rFonts w:ascii="Times New Roman" w:eastAsia="仿宋" w:hAnsi="Times New Roman" w:cs="Times New Roman" w:hint="eastAsia"/>
          <w:color w:val="000000" w:themeColor="text1"/>
          <w:kern w:val="0"/>
          <w:sz w:val="28"/>
          <w:szCs w:val="28"/>
        </w:rPr>
        <w:t>以及</w:t>
      </w:r>
      <w:r w:rsidRPr="006D4651">
        <w:rPr>
          <w:rFonts w:ascii="Times New Roman" w:eastAsia="仿宋" w:hAnsi="Times New Roman" w:cs="Times New Roman"/>
          <w:color w:val="000000" w:themeColor="text1"/>
          <w:kern w:val="0"/>
          <w:sz w:val="28"/>
          <w:szCs w:val="28"/>
        </w:rPr>
        <w:t>处理</w:t>
      </w:r>
      <w:r>
        <w:rPr>
          <w:rFonts w:ascii="Times New Roman" w:eastAsia="仿宋" w:hAnsi="Times New Roman" w:cs="Times New Roman" w:hint="eastAsia"/>
          <w:color w:val="000000" w:themeColor="text1"/>
          <w:kern w:val="0"/>
          <w:sz w:val="28"/>
          <w:szCs w:val="28"/>
        </w:rPr>
        <w:t>因素</w:t>
      </w:r>
      <w:r w:rsidRPr="006D4651">
        <w:rPr>
          <w:rFonts w:ascii="Times New Roman" w:eastAsia="仿宋" w:hAnsi="Times New Roman" w:cs="Times New Roman"/>
          <w:color w:val="000000" w:themeColor="text1"/>
          <w:kern w:val="0"/>
          <w:sz w:val="28"/>
          <w:szCs w:val="28"/>
        </w:rPr>
        <w:t>均不相关时，</w:t>
      </w:r>
      <w:r>
        <w:rPr>
          <w:rFonts w:ascii="Times New Roman" w:eastAsia="仿宋" w:hAnsi="Times New Roman" w:cs="Times New Roman" w:hint="eastAsia"/>
          <w:color w:val="000000" w:themeColor="text1"/>
          <w:kern w:val="0"/>
          <w:sz w:val="28"/>
          <w:szCs w:val="28"/>
        </w:rPr>
        <w:t>该</w:t>
      </w:r>
      <w:r w:rsidRPr="006D4651">
        <w:rPr>
          <w:rFonts w:ascii="Times New Roman" w:eastAsia="仿宋" w:hAnsi="Times New Roman" w:cs="Times New Roman"/>
          <w:color w:val="000000" w:themeColor="text1"/>
          <w:kern w:val="0"/>
          <w:sz w:val="28"/>
          <w:szCs w:val="28"/>
        </w:rPr>
        <w:t>法可以提供效应</w:t>
      </w:r>
      <w:r>
        <w:rPr>
          <w:rFonts w:ascii="Times New Roman" w:eastAsia="仿宋" w:hAnsi="Times New Roman" w:cs="Times New Roman" w:hint="eastAsia"/>
          <w:color w:val="000000" w:themeColor="text1"/>
          <w:kern w:val="0"/>
          <w:sz w:val="28"/>
          <w:szCs w:val="28"/>
        </w:rPr>
        <w:t>量</w:t>
      </w:r>
      <w:r w:rsidRPr="006D4651">
        <w:rPr>
          <w:rFonts w:ascii="Times New Roman" w:eastAsia="仿宋" w:hAnsi="Times New Roman" w:cs="Times New Roman"/>
          <w:color w:val="000000" w:themeColor="text1"/>
          <w:kern w:val="0"/>
          <w:sz w:val="28"/>
          <w:szCs w:val="28"/>
        </w:rPr>
        <w:t>的无偏估计。</w:t>
      </w:r>
    </w:p>
    <w:p w14:paraId="1608D460" w14:textId="77777777" w:rsidR="00F80B9E" w:rsidRPr="006D4651" w:rsidRDefault="00F80B9E" w:rsidP="00F80B9E">
      <w:pPr>
        <w:ind w:firstLineChars="200" w:firstLine="560"/>
        <w:jc w:val="both"/>
        <w:rPr>
          <w:rFonts w:ascii="Times New Roman" w:eastAsia="仿宋" w:hAnsi="Times New Roman" w:cs="Times New Roman"/>
          <w:color w:val="000000" w:themeColor="text1"/>
          <w:kern w:val="0"/>
          <w:sz w:val="28"/>
          <w:szCs w:val="28"/>
        </w:rPr>
      </w:pPr>
      <w:r w:rsidRPr="006D4651">
        <w:rPr>
          <w:rFonts w:ascii="Times New Roman" w:eastAsia="仿宋" w:hAnsi="Times New Roman" w:cs="Times New Roman"/>
          <w:color w:val="000000" w:themeColor="text1"/>
          <w:kern w:val="0"/>
          <w:sz w:val="28"/>
          <w:szCs w:val="28"/>
        </w:rPr>
        <w:t>多重填补法（</w:t>
      </w:r>
      <w:r w:rsidRPr="006D4651">
        <w:rPr>
          <w:rFonts w:ascii="Times New Roman" w:eastAsia="仿宋" w:hAnsi="Times New Roman" w:cs="Times New Roman"/>
          <w:color w:val="000000" w:themeColor="text1"/>
          <w:kern w:val="0"/>
          <w:sz w:val="28"/>
          <w:szCs w:val="28"/>
        </w:rPr>
        <w:t>MI</w:t>
      </w:r>
      <w:r w:rsidRPr="006D4651">
        <w:rPr>
          <w:rFonts w:ascii="Times New Roman" w:eastAsia="仿宋" w:hAnsi="Times New Roman" w:cs="Times New Roman"/>
          <w:color w:val="000000" w:themeColor="text1"/>
          <w:kern w:val="0"/>
          <w:sz w:val="28"/>
          <w:szCs w:val="28"/>
        </w:rPr>
        <w:t>）考虑到缺失值的不确定性，用可能的取值对缺失数据进行多次填补。如前所述，通常所用的</w:t>
      </w:r>
      <w:r w:rsidRPr="006D4651">
        <w:rPr>
          <w:rFonts w:ascii="Times New Roman" w:eastAsia="仿宋" w:hAnsi="Times New Roman" w:cs="Times New Roman"/>
          <w:color w:val="000000" w:themeColor="text1"/>
          <w:kern w:val="0"/>
          <w:sz w:val="28"/>
          <w:szCs w:val="28"/>
        </w:rPr>
        <w:t>MI</w:t>
      </w:r>
      <w:r w:rsidRPr="006D4651">
        <w:rPr>
          <w:rFonts w:ascii="Times New Roman" w:eastAsia="仿宋" w:hAnsi="Times New Roman" w:cs="Times New Roman"/>
          <w:color w:val="000000" w:themeColor="text1"/>
          <w:kern w:val="0"/>
          <w:sz w:val="28"/>
          <w:szCs w:val="28"/>
        </w:rPr>
        <w:t>是在随机缺失的假</w:t>
      </w:r>
      <w:r w:rsidRPr="006D4651">
        <w:rPr>
          <w:rFonts w:ascii="Times New Roman" w:eastAsia="仿宋" w:hAnsi="Times New Roman" w:cs="Times New Roman"/>
          <w:color w:val="000000" w:themeColor="text1"/>
          <w:kern w:val="0"/>
          <w:sz w:val="28"/>
          <w:szCs w:val="28"/>
        </w:rPr>
        <w:lastRenderedPageBreak/>
        <w:t>设下进行的，这意味着缺失数据可能与观察到的协变量有潜在关联，但与未观察到的变量无关。因为</w:t>
      </w:r>
      <w:r w:rsidRPr="006D4651">
        <w:rPr>
          <w:rFonts w:ascii="Times New Roman" w:eastAsia="仿宋" w:hAnsi="Times New Roman" w:cs="Times New Roman"/>
          <w:color w:val="000000" w:themeColor="text1"/>
          <w:kern w:val="0"/>
          <w:sz w:val="28"/>
          <w:szCs w:val="28"/>
        </w:rPr>
        <w:t>MI</w:t>
      </w:r>
      <w:r w:rsidRPr="006D4651">
        <w:rPr>
          <w:rFonts w:ascii="Times New Roman" w:eastAsia="仿宋" w:hAnsi="Times New Roman" w:cs="Times New Roman"/>
          <w:color w:val="000000" w:themeColor="text1"/>
          <w:kern w:val="0"/>
          <w:sz w:val="28"/>
          <w:szCs w:val="28"/>
        </w:rPr>
        <w:t>会产生多个数据集，有两种估计倾向评分的方法</w:t>
      </w:r>
      <w:r>
        <w:rPr>
          <w:rFonts w:ascii="Times New Roman" w:eastAsia="仿宋" w:hAnsi="Times New Roman" w:cs="Times New Roman" w:hint="eastAsia"/>
          <w:color w:val="000000" w:themeColor="text1"/>
          <w:kern w:val="0"/>
          <w:sz w:val="28"/>
          <w:szCs w:val="28"/>
        </w:rPr>
        <w:t>，即</w:t>
      </w:r>
      <w:r w:rsidRPr="006D4651">
        <w:rPr>
          <w:rFonts w:ascii="Times New Roman" w:eastAsia="仿宋" w:hAnsi="Times New Roman" w:cs="Times New Roman"/>
          <w:color w:val="000000" w:themeColor="text1"/>
          <w:kern w:val="0"/>
          <w:sz w:val="28"/>
          <w:szCs w:val="28"/>
        </w:rPr>
        <w:t>基于每个填补数据</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或利用所有填补数据进行</w:t>
      </w:r>
      <w:r>
        <w:rPr>
          <w:rFonts w:ascii="Times New Roman" w:eastAsia="仿宋" w:hAnsi="Times New Roman" w:cs="Times New Roman" w:hint="eastAsia"/>
          <w:color w:val="000000" w:themeColor="text1"/>
          <w:kern w:val="0"/>
          <w:sz w:val="28"/>
          <w:szCs w:val="28"/>
        </w:rPr>
        <w:t>估计</w:t>
      </w:r>
      <w:r w:rsidRPr="006D4651">
        <w:rPr>
          <w:rFonts w:ascii="Times New Roman" w:eastAsia="仿宋" w:hAnsi="Times New Roman" w:cs="Times New Roman"/>
          <w:color w:val="000000" w:themeColor="text1"/>
          <w:kern w:val="0"/>
          <w:sz w:val="28"/>
          <w:szCs w:val="28"/>
        </w:rPr>
        <w:t>。这两种方法产生的多个处理效应</w:t>
      </w:r>
      <w:r>
        <w:rPr>
          <w:rFonts w:ascii="Times New Roman" w:eastAsia="仿宋" w:hAnsi="Times New Roman" w:cs="Times New Roman" w:hint="eastAsia"/>
          <w:color w:val="000000" w:themeColor="text1"/>
          <w:kern w:val="0"/>
          <w:sz w:val="28"/>
          <w:szCs w:val="28"/>
        </w:rPr>
        <w:t>会</w:t>
      </w:r>
      <w:r w:rsidRPr="006D4651">
        <w:rPr>
          <w:rFonts w:ascii="Times New Roman" w:eastAsia="仿宋" w:hAnsi="Times New Roman" w:cs="Times New Roman"/>
          <w:color w:val="000000" w:themeColor="text1"/>
          <w:kern w:val="0"/>
          <w:sz w:val="28"/>
          <w:szCs w:val="28"/>
        </w:rPr>
        <w:t>同时考虑填补数据内及填补数据间的变异</w:t>
      </w:r>
      <w:r>
        <w:rPr>
          <w:rFonts w:ascii="Times New Roman" w:eastAsia="仿宋" w:hAnsi="Times New Roman" w:cs="Times New Roman" w:hint="eastAsia"/>
          <w:color w:val="000000" w:themeColor="text1"/>
          <w:kern w:val="0"/>
          <w:sz w:val="28"/>
          <w:szCs w:val="28"/>
        </w:rPr>
        <w:t>，可</w:t>
      </w:r>
      <w:r w:rsidRPr="006D4651">
        <w:rPr>
          <w:rFonts w:ascii="Times New Roman" w:eastAsia="仿宋" w:hAnsi="Times New Roman" w:cs="Times New Roman"/>
          <w:color w:val="000000" w:themeColor="text1"/>
          <w:kern w:val="0"/>
          <w:sz w:val="28"/>
          <w:szCs w:val="28"/>
        </w:rPr>
        <w:t>采用</w:t>
      </w:r>
      <w:r w:rsidRPr="006D4651">
        <w:rPr>
          <w:rFonts w:ascii="Times New Roman" w:eastAsia="仿宋" w:hAnsi="Times New Roman" w:cs="Times New Roman"/>
          <w:color w:val="000000" w:themeColor="text1"/>
          <w:kern w:val="0"/>
          <w:sz w:val="28"/>
          <w:szCs w:val="28"/>
        </w:rPr>
        <w:t>Rubin</w:t>
      </w:r>
      <w:r w:rsidRPr="006D4651">
        <w:rPr>
          <w:rFonts w:ascii="Times New Roman" w:eastAsia="仿宋" w:hAnsi="Times New Roman" w:cs="Times New Roman"/>
          <w:color w:val="000000" w:themeColor="text1"/>
          <w:kern w:val="0"/>
          <w:sz w:val="28"/>
          <w:szCs w:val="28"/>
        </w:rPr>
        <w:t>法进行合并。</w:t>
      </w:r>
    </w:p>
    <w:p w14:paraId="6BC81900" w14:textId="77777777" w:rsidR="00F80B9E" w:rsidRPr="006D4651" w:rsidRDefault="00F80B9E" w:rsidP="00F80B9E">
      <w:pPr>
        <w:ind w:firstLineChars="200" w:firstLine="560"/>
        <w:jc w:val="both"/>
        <w:rPr>
          <w:rFonts w:ascii="Times New Roman" w:eastAsia="仿宋" w:hAnsi="Times New Roman" w:cs="Times New Roman"/>
          <w:color w:val="000000" w:themeColor="text1"/>
          <w:kern w:val="0"/>
          <w:sz w:val="28"/>
          <w:szCs w:val="28"/>
        </w:rPr>
      </w:pPr>
      <w:r w:rsidRPr="006D4651">
        <w:rPr>
          <w:rFonts w:ascii="Times New Roman" w:eastAsia="仿宋" w:hAnsi="Times New Roman" w:cs="Times New Roman"/>
          <w:color w:val="000000" w:themeColor="text1"/>
          <w:kern w:val="0"/>
          <w:sz w:val="28"/>
          <w:szCs w:val="28"/>
        </w:rPr>
        <w:t>需要明确</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三种数据缺失机制假设</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MCAR</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MAR</w:t>
      </w:r>
      <w:r w:rsidRPr="006D4651">
        <w:rPr>
          <w:rFonts w:ascii="Times New Roman" w:eastAsia="仿宋" w:hAnsi="Times New Roman" w:cs="Times New Roman"/>
          <w:color w:val="000000" w:themeColor="text1"/>
          <w:kern w:val="0"/>
          <w:sz w:val="28"/>
          <w:szCs w:val="28"/>
        </w:rPr>
        <w:t>和</w:t>
      </w:r>
      <w:r w:rsidRPr="006D4651">
        <w:rPr>
          <w:rFonts w:ascii="Times New Roman" w:eastAsia="仿宋" w:hAnsi="Times New Roman" w:cs="Times New Roman"/>
          <w:color w:val="000000" w:themeColor="text1"/>
          <w:kern w:val="0"/>
          <w:sz w:val="28"/>
          <w:szCs w:val="28"/>
        </w:rPr>
        <w:t>MNAR</w:t>
      </w:r>
      <w:r>
        <w:rPr>
          <w:rFonts w:ascii="Times New Roman" w:eastAsia="仿宋" w:hAnsi="Times New Roman" w:cs="Times New Roman" w:hint="eastAsia"/>
          <w:color w:val="000000" w:themeColor="text1"/>
          <w:kern w:val="0"/>
          <w:sz w:val="28"/>
          <w:szCs w:val="28"/>
        </w:rPr>
        <w:t>）</w:t>
      </w:r>
      <w:r w:rsidRPr="006D4651">
        <w:rPr>
          <w:rFonts w:ascii="Times New Roman" w:eastAsia="仿宋" w:hAnsi="Times New Roman" w:cs="Times New Roman"/>
          <w:color w:val="000000" w:themeColor="text1"/>
          <w:kern w:val="0"/>
          <w:sz w:val="28"/>
          <w:szCs w:val="28"/>
        </w:rPr>
        <w:t>通常均无法直接检测，</w:t>
      </w:r>
      <w:r>
        <w:rPr>
          <w:rFonts w:ascii="Times New Roman" w:eastAsia="仿宋" w:hAnsi="Times New Roman" w:cs="Times New Roman" w:hint="eastAsia"/>
          <w:color w:val="000000" w:themeColor="text1"/>
          <w:kern w:val="0"/>
          <w:sz w:val="28"/>
          <w:szCs w:val="28"/>
        </w:rPr>
        <w:t>只能</w:t>
      </w:r>
      <w:r w:rsidRPr="006D4651">
        <w:rPr>
          <w:rFonts w:ascii="Times New Roman" w:eastAsia="仿宋" w:hAnsi="Times New Roman" w:cs="Times New Roman"/>
          <w:color w:val="000000" w:themeColor="text1"/>
          <w:kern w:val="0"/>
          <w:sz w:val="28"/>
          <w:szCs w:val="28"/>
        </w:rPr>
        <w:t>通过对数据收集过程的描述和理解来说明其合理性。</w:t>
      </w:r>
    </w:p>
    <w:p w14:paraId="767402B1" w14:textId="77777777" w:rsidR="00F80B9E" w:rsidRPr="004001D1" w:rsidRDefault="00F80B9E" w:rsidP="00F80B9E">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需</w:t>
      </w:r>
      <w:r w:rsidRPr="006D4651">
        <w:rPr>
          <w:rFonts w:ascii="Times New Roman" w:eastAsia="仿宋" w:hAnsi="Times New Roman" w:cs="Times New Roman"/>
          <w:color w:val="000000" w:themeColor="text1"/>
          <w:kern w:val="0"/>
          <w:sz w:val="28"/>
          <w:szCs w:val="28"/>
        </w:rPr>
        <w:t>注意，最佳或唯一处理缺失数据的方法</w:t>
      </w:r>
      <w:r>
        <w:rPr>
          <w:rFonts w:ascii="Times New Roman" w:eastAsia="仿宋" w:hAnsi="Times New Roman" w:cs="Times New Roman" w:hint="eastAsia"/>
          <w:color w:val="000000" w:themeColor="text1"/>
          <w:kern w:val="0"/>
          <w:sz w:val="28"/>
          <w:szCs w:val="28"/>
        </w:rPr>
        <w:t>是几乎</w:t>
      </w:r>
      <w:r w:rsidRPr="006D4651">
        <w:rPr>
          <w:rFonts w:ascii="Times New Roman" w:eastAsia="仿宋" w:hAnsi="Times New Roman" w:cs="Times New Roman"/>
          <w:color w:val="000000" w:themeColor="text1"/>
          <w:kern w:val="0"/>
          <w:sz w:val="28"/>
          <w:szCs w:val="28"/>
        </w:rPr>
        <w:t>不</w:t>
      </w:r>
      <w:r>
        <w:rPr>
          <w:rFonts w:ascii="Times New Roman" w:eastAsia="仿宋" w:hAnsi="Times New Roman" w:cs="Times New Roman" w:hint="eastAsia"/>
          <w:color w:val="000000" w:themeColor="text1"/>
          <w:kern w:val="0"/>
          <w:sz w:val="28"/>
          <w:szCs w:val="28"/>
        </w:rPr>
        <w:t>可能</w:t>
      </w:r>
      <w:r w:rsidRPr="006D4651">
        <w:rPr>
          <w:rFonts w:ascii="Times New Roman" w:eastAsia="仿宋" w:hAnsi="Times New Roman" w:cs="Times New Roman"/>
          <w:color w:val="000000" w:themeColor="text1"/>
          <w:kern w:val="0"/>
          <w:sz w:val="28"/>
          <w:szCs w:val="28"/>
        </w:rPr>
        <w:t>存在</w:t>
      </w:r>
      <w:r>
        <w:rPr>
          <w:rFonts w:ascii="Times New Roman" w:eastAsia="仿宋" w:hAnsi="Times New Roman" w:cs="Times New Roman" w:hint="eastAsia"/>
          <w:color w:val="000000" w:themeColor="text1"/>
          <w:kern w:val="0"/>
          <w:sz w:val="28"/>
          <w:szCs w:val="28"/>
        </w:rPr>
        <w:t>的</w:t>
      </w:r>
      <w:r w:rsidRPr="006D4651">
        <w:rPr>
          <w:rFonts w:ascii="Times New Roman" w:eastAsia="仿宋" w:hAnsi="Times New Roman" w:cs="Times New Roman"/>
          <w:color w:val="000000" w:themeColor="text1"/>
          <w:kern w:val="0"/>
          <w:sz w:val="28"/>
          <w:szCs w:val="28"/>
        </w:rPr>
        <w:t>，也没有任何方法可以得到与</w:t>
      </w:r>
      <w:r>
        <w:rPr>
          <w:rFonts w:ascii="Times New Roman" w:eastAsia="仿宋" w:hAnsi="Times New Roman" w:cs="Times New Roman" w:hint="eastAsia"/>
          <w:color w:val="000000" w:themeColor="text1"/>
          <w:kern w:val="0"/>
          <w:sz w:val="28"/>
          <w:szCs w:val="28"/>
        </w:rPr>
        <w:t>原始</w:t>
      </w:r>
      <w:r w:rsidRPr="006D4651">
        <w:rPr>
          <w:rFonts w:ascii="Times New Roman" w:eastAsia="仿宋" w:hAnsi="Times New Roman" w:cs="Times New Roman"/>
          <w:color w:val="000000" w:themeColor="text1"/>
          <w:kern w:val="0"/>
          <w:sz w:val="28"/>
          <w:szCs w:val="28"/>
        </w:rPr>
        <w:t>完整数据一样的稳健无偏估计。应对缺失数据的最佳策略</w:t>
      </w:r>
      <w:r>
        <w:rPr>
          <w:rFonts w:ascii="Times New Roman" w:eastAsia="仿宋" w:hAnsi="Times New Roman" w:cs="Times New Roman" w:hint="eastAsia"/>
          <w:color w:val="000000" w:themeColor="text1"/>
          <w:kern w:val="0"/>
          <w:sz w:val="28"/>
          <w:szCs w:val="28"/>
        </w:rPr>
        <w:t>关键</w:t>
      </w:r>
      <w:r w:rsidRPr="006D4651">
        <w:rPr>
          <w:rFonts w:ascii="Times New Roman" w:eastAsia="仿宋" w:hAnsi="Times New Roman" w:cs="Times New Roman"/>
          <w:color w:val="000000" w:themeColor="text1"/>
          <w:kern w:val="0"/>
          <w:sz w:val="28"/>
          <w:szCs w:val="28"/>
        </w:rPr>
        <w:t>不是如何分析</w:t>
      </w:r>
      <w:r>
        <w:rPr>
          <w:rFonts w:ascii="Times New Roman" w:eastAsia="仿宋" w:hAnsi="Times New Roman" w:cs="Times New Roman" w:hint="eastAsia"/>
          <w:color w:val="000000" w:themeColor="text1"/>
          <w:kern w:val="0"/>
          <w:sz w:val="28"/>
          <w:szCs w:val="28"/>
        </w:rPr>
        <w:t>数据，</w:t>
      </w:r>
      <w:r w:rsidRPr="006D4651">
        <w:rPr>
          <w:rFonts w:ascii="Times New Roman" w:eastAsia="仿宋" w:hAnsi="Times New Roman" w:cs="Times New Roman"/>
          <w:color w:val="000000" w:themeColor="text1"/>
          <w:kern w:val="0"/>
          <w:sz w:val="28"/>
          <w:szCs w:val="28"/>
        </w:rPr>
        <w:t>而是体现在研究的精巧</w:t>
      </w:r>
      <w:r>
        <w:rPr>
          <w:rFonts w:ascii="Times New Roman" w:eastAsia="仿宋" w:hAnsi="Times New Roman" w:cs="Times New Roman"/>
          <w:color w:val="000000" w:themeColor="text1"/>
          <w:kern w:val="0"/>
          <w:sz w:val="28"/>
          <w:szCs w:val="28"/>
        </w:rPr>
        <w:t>设计和理想</w:t>
      </w:r>
      <w:r w:rsidRPr="006D4651">
        <w:rPr>
          <w:rFonts w:ascii="Times New Roman" w:eastAsia="仿宋" w:hAnsi="Times New Roman" w:cs="Times New Roman"/>
          <w:color w:val="000000" w:themeColor="text1"/>
          <w:kern w:val="0"/>
          <w:sz w:val="28"/>
          <w:szCs w:val="28"/>
        </w:rPr>
        <w:t>实施</w:t>
      </w:r>
      <w:r>
        <w:rPr>
          <w:rFonts w:ascii="Times New Roman" w:eastAsia="仿宋" w:hAnsi="Times New Roman" w:cs="Times New Roman" w:hint="eastAsia"/>
          <w:color w:val="000000" w:themeColor="text1"/>
          <w:kern w:val="0"/>
          <w:sz w:val="28"/>
          <w:szCs w:val="28"/>
        </w:rPr>
        <w:t>上</w:t>
      </w:r>
      <w:r w:rsidRPr="006D4651">
        <w:rPr>
          <w:rFonts w:ascii="Times New Roman" w:eastAsia="仿宋" w:hAnsi="Times New Roman" w:cs="Times New Roman"/>
          <w:color w:val="000000" w:themeColor="text1"/>
          <w:kern w:val="0"/>
          <w:sz w:val="28"/>
          <w:szCs w:val="28"/>
        </w:rPr>
        <w:t>。</w:t>
      </w:r>
    </w:p>
    <w:p w14:paraId="5B983D81" w14:textId="77777777" w:rsidR="00F80B9E" w:rsidRPr="004001D1" w:rsidRDefault="00F80B9E" w:rsidP="0096694F">
      <w:pPr>
        <w:ind w:firstLineChars="202" w:firstLine="566"/>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w:t>
      </w:r>
      <w:r w:rsidRPr="004001D1">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color w:val="000000" w:themeColor="text1"/>
          <w:kern w:val="0"/>
          <w:sz w:val="28"/>
          <w:szCs w:val="28"/>
        </w:rPr>
        <w:t>敏感性分析</w:t>
      </w:r>
    </w:p>
    <w:p w14:paraId="7A7C6BC8" w14:textId="77777777" w:rsidR="00F80B9E" w:rsidRDefault="00F80B9E" w:rsidP="00F80B9E">
      <w:pPr>
        <w:ind w:firstLineChars="200" w:firstLine="560"/>
        <w:jc w:val="both"/>
        <w:rPr>
          <w:rFonts w:ascii="Times New Roman" w:eastAsia="仿宋" w:hAnsi="Times New Roman" w:cs="Times New Roman"/>
          <w:color w:val="000000" w:themeColor="text1"/>
          <w:kern w:val="0"/>
          <w:sz w:val="28"/>
          <w:szCs w:val="28"/>
        </w:rPr>
      </w:pPr>
      <w:r w:rsidRPr="004001D1">
        <w:rPr>
          <w:rFonts w:ascii="Times New Roman" w:eastAsia="仿宋" w:hAnsi="Times New Roman" w:cs="Times New Roman" w:hint="eastAsia"/>
          <w:color w:val="000000" w:themeColor="text1"/>
          <w:kern w:val="0"/>
          <w:sz w:val="28"/>
          <w:szCs w:val="28"/>
        </w:rPr>
        <w:t>上述各种因果推断方法</w:t>
      </w:r>
      <w:r>
        <w:rPr>
          <w:rFonts w:ascii="Times New Roman" w:eastAsia="仿宋" w:hAnsi="Times New Roman" w:cs="Times New Roman" w:hint="eastAsia"/>
          <w:color w:val="000000" w:themeColor="text1"/>
          <w:kern w:val="0"/>
          <w:sz w:val="28"/>
          <w:szCs w:val="28"/>
        </w:rPr>
        <w:t>均</w:t>
      </w:r>
      <w:r w:rsidRPr="004001D1">
        <w:rPr>
          <w:rFonts w:ascii="Times New Roman" w:eastAsia="仿宋" w:hAnsi="Times New Roman" w:cs="Times New Roman" w:hint="eastAsia"/>
          <w:color w:val="000000" w:themeColor="text1"/>
          <w:kern w:val="0"/>
          <w:sz w:val="28"/>
          <w:szCs w:val="28"/>
        </w:rPr>
        <w:t>有各自的适用条件和模型假设。例如，倾向性评分匹配方法不需要满足工具变量方法的模型假设，而工具变量方法能够处理倾向性评分方法不适用的、可能存在未测混杂因素的情况。因此，针对因果效应统计分析方法的选择，可以进行敏感性分析</w:t>
      </w:r>
      <w:r>
        <w:rPr>
          <w:rFonts w:ascii="Times New Roman" w:eastAsia="仿宋" w:hAnsi="Times New Roman" w:cs="Times New Roman" w:hint="eastAsia"/>
          <w:color w:val="000000" w:themeColor="text1"/>
          <w:kern w:val="0"/>
          <w:sz w:val="28"/>
          <w:szCs w:val="28"/>
        </w:rPr>
        <w:t>，</w:t>
      </w:r>
      <w:r w:rsidRPr="004001D1">
        <w:rPr>
          <w:rFonts w:ascii="Times New Roman" w:eastAsia="仿宋" w:hAnsi="Times New Roman" w:cs="Times New Roman" w:hint="eastAsia"/>
          <w:color w:val="000000" w:themeColor="text1"/>
          <w:kern w:val="0"/>
          <w:sz w:val="28"/>
          <w:szCs w:val="28"/>
        </w:rPr>
        <w:t>通过采用不同统计模型进行因果推断，对分析结果的</w:t>
      </w:r>
      <w:r>
        <w:rPr>
          <w:rFonts w:ascii="Times New Roman" w:eastAsia="仿宋" w:hAnsi="Times New Roman" w:cs="Times New Roman" w:hint="eastAsia"/>
          <w:color w:val="000000" w:themeColor="text1"/>
          <w:kern w:val="0"/>
          <w:sz w:val="28"/>
          <w:szCs w:val="28"/>
        </w:rPr>
        <w:t>稳健</w:t>
      </w:r>
      <w:r w:rsidRPr="004001D1">
        <w:rPr>
          <w:rFonts w:ascii="Times New Roman" w:eastAsia="仿宋" w:hAnsi="Times New Roman" w:cs="Times New Roman" w:hint="eastAsia"/>
          <w:color w:val="000000" w:themeColor="text1"/>
          <w:kern w:val="0"/>
          <w:sz w:val="28"/>
          <w:szCs w:val="28"/>
        </w:rPr>
        <w:t>性进行评价，</w:t>
      </w:r>
      <w:r>
        <w:rPr>
          <w:rFonts w:ascii="Times New Roman" w:eastAsia="仿宋" w:hAnsi="Times New Roman" w:cs="Times New Roman" w:hint="eastAsia"/>
          <w:color w:val="000000" w:themeColor="text1"/>
          <w:kern w:val="0"/>
          <w:sz w:val="28"/>
          <w:szCs w:val="28"/>
        </w:rPr>
        <w:t>从而优先考虑具有良好稳健性的统计模型</w:t>
      </w:r>
      <w:r w:rsidRPr="004001D1">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除此之外，更全面的敏感性分析可参见《</w:t>
      </w:r>
      <w:r w:rsidRPr="00364DDC">
        <w:rPr>
          <w:rFonts w:ascii="Times New Roman" w:eastAsia="仿宋" w:hAnsi="Times New Roman" w:cs="Times New Roman" w:hint="eastAsia"/>
          <w:color w:val="000000" w:themeColor="text1"/>
          <w:kern w:val="0"/>
          <w:sz w:val="28"/>
          <w:szCs w:val="28"/>
        </w:rPr>
        <w:t>制定观察性实效比较研究计划指南</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w:t>
      </w:r>
    </w:p>
    <w:p w14:paraId="248F9F53" w14:textId="21FF19D2" w:rsidR="00344BE2" w:rsidRDefault="00F80B9E" w:rsidP="00E649AF">
      <w:pPr>
        <w:ind w:firstLineChars="200" w:firstLine="560"/>
        <w:jc w:val="both"/>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lastRenderedPageBreak/>
        <w:t>最后需要特别说明的是，</w:t>
      </w:r>
      <w:r>
        <w:rPr>
          <w:rFonts w:ascii="Times New Roman" w:eastAsia="仿宋" w:hAnsi="Times New Roman" w:cs="Times New Roman"/>
          <w:color w:val="000000" w:themeColor="text1"/>
          <w:kern w:val="0"/>
          <w:sz w:val="28"/>
          <w:szCs w:val="28"/>
        </w:rPr>
        <w:t>对于</w:t>
      </w:r>
      <w:r>
        <w:rPr>
          <w:rFonts w:ascii="Times New Roman" w:eastAsia="仿宋" w:hAnsi="Times New Roman" w:cs="Times New Roman" w:hint="eastAsia"/>
          <w:color w:val="000000" w:themeColor="text1"/>
          <w:kern w:val="0"/>
          <w:sz w:val="28"/>
          <w:szCs w:val="28"/>
        </w:rPr>
        <w:t>分析结果的解释，真实世界研究与其它确证性研究一样，</w:t>
      </w:r>
      <w:r>
        <w:rPr>
          <w:rFonts w:ascii="Times New Roman" w:eastAsia="仿宋" w:hAnsi="Times New Roman" w:cs="Times New Roman"/>
          <w:color w:val="000000" w:themeColor="text1"/>
          <w:kern w:val="0"/>
          <w:sz w:val="28"/>
          <w:szCs w:val="28"/>
        </w:rPr>
        <w:t>应</w:t>
      </w:r>
      <w:r>
        <w:rPr>
          <w:rFonts w:ascii="Times New Roman" w:eastAsia="仿宋" w:hAnsi="Times New Roman" w:cs="Times New Roman" w:hint="eastAsia"/>
          <w:color w:val="000000" w:themeColor="text1"/>
          <w:kern w:val="0"/>
          <w:sz w:val="28"/>
          <w:szCs w:val="28"/>
        </w:rPr>
        <w:t>尽可能全面、客观、</w:t>
      </w:r>
      <w:r>
        <w:rPr>
          <w:rFonts w:ascii="Times New Roman" w:eastAsia="仿宋" w:hAnsi="Times New Roman" w:cs="Times New Roman"/>
          <w:color w:val="000000" w:themeColor="text1"/>
          <w:kern w:val="0"/>
          <w:sz w:val="28"/>
          <w:szCs w:val="28"/>
        </w:rPr>
        <w:t>准确</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充分</w:t>
      </w:r>
      <w:r>
        <w:rPr>
          <w:rFonts w:ascii="Times New Roman" w:eastAsia="仿宋" w:hAnsi="Times New Roman" w:cs="Times New Roman" w:hint="eastAsia"/>
          <w:color w:val="000000" w:themeColor="text1"/>
          <w:kern w:val="0"/>
          <w:sz w:val="28"/>
          <w:szCs w:val="28"/>
        </w:rPr>
        <w:t>，不仅强调统计意义（</w:t>
      </w:r>
      <w:r>
        <w:rPr>
          <w:rFonts w:ascii="Times New Roman" w:eastAsia="仿宋" w:hAnsi="Times New Roman" w:cs="Times New Roman"/>
          <w:color w:val="000000" w:themeColor="text1"/>
          <w:kern w:val="0"/>
          <w:sz w:val="28"/>
          <w:szCs w:val="28"/>
        </w:rPr>
        <w:t>如</w:t>
      </w:r>
      <w:r>
        <w:rPr>
          <w:rFonts w:ascii="Times New Roman" w:eastAsia="仿宋" w:hAnsi="Times New Roman" w:cs="Times New Roman" w:hint="eastAsia"/>
          <w:color w:val="000000" w:themeColor="text1"/>
          <w:kern w:val="0"/>
          <w:sz w:val="28"/>
          <w:szCs w:val="28"/>
        </w:rPr>
        <w:t>P</w:t>
      </w:r>
      <w:r>
        <w:rPr>
          <w:rFonts w:ascii="Times New Roman" w:eastAsia="仿宋" w:hAnsi="Times New Roman" w:cs="Times New Roman" w:hint="eastAsia"/>
          <w:color w:val="000000" w:themeColor="text1"/>
          <w:kern w:val="0"/>
          <w:sz w:val="28"/>
          <w:szCs w:val="28"/>
        </w:rPr>
        <w:t>值和置信区间）</w:t>
      </w:r>
      <w:r>
        <w:rPr>
          <w:rFonts w:ascii="Times New Roman" w:eastAsia="仿宋" w:hAnsi="Times New Roman" w:cs="Times New Roman"/>
          <w:color w:val="000000" w:themeColor="text1"/>
          <w:kern w:val="0"/>
          <w:sz w:val="28"/>
          <w:szCs w:val="28"/>
        </w:rPr>
        <w:t>，更</w:t>
      </w:r>
      <w:r>
        <w:rPr>
          <w:rFonts w:ascii="Times New Roman" w:eastAsia="仿宋" w:hAnsi="Times New Roman" w:cs="Times New Roman" w:hint="eastAsia"/>
          <w:color w:val="000000" w:themeColor="text1"/>
          <w:kern w:val="0"/>
          <w:sz w:val="28"/>
          <w:szCs w:val="28"/>
        </w:rPr>
        <w:t>要注重临床实际意义；不仅要看最终的结论，还要看形成该结论的整个证据链的逻辑性和完整性；不仅要看整体结论，</w:t>
      </w:r>
      <w:r>
        <w:rPr>
          <w:rFonts w:ascii="Times New Roman" w:eastAsia="仿宋" w:hAnsi="Times New Roman" w:cs="Times New Roman"/>
          <w:color w:val="000000" w:themeColor="text1"/>
          <w:kern w:val="0"/>
          <w:sz w:val="28"/>
          <w:szCs w:val="28"/>
        </w:rPr>
        <w:t>也要</w:t>
      </w:r>
      <w:r>
        <w:rPr>
          <w:rFonts w:ascii="Times New Roman" w:eastAsia="仿宋" w:hAnsi="Times New Roman" w:cs="Times New Roman" w:hint="eastAsia"/>
          <w:color w:val="000000" w:themeColor="text1"/>
          <w:kern w:val="0"/>
          <w:sz w:val="28"/>
          <w:szCs w:val="28"/>
        </w:rPr>
        <w:t>关注亚组效应；此外，</w:t>
      </w:r>
      <w:r>
        <w:rPr>
          <w:rFonts w:ascii="Times New Roman" w:eastAsia="仿宋" w:hAnsi="Times New Roman" w:cs="Times New Roman"/>
          <w:color w:val="000000" w:themeColor="text1"/>
          <w:kern w:val="0"/>
          <w:sz w:val="28"/>
          <w:szCs w:val="28"/>
        </w:rPr>
        <w:t>对</w:t>
      </w:r>
      <w:r>
        <w:rPr>
          <w:rFonts w:ascii="Times New Roman" w:eastAsia="仿宋" w:hAnsi="Times New Roman" w:cs="Times New Roman" w:hint="eastAsia"/>
          <w:color w:val="000000" w:themeColor="text1"/>
          <w:kern w:val="0"/>
          <w:sz w:val="28"/>
          <w:szCs w:val="28"/>
        </w:rPr>
        <w:t>各种可能偏倚和混杂的控制和影响需要给予尽可能详尽的阐述。</w:t>
      </w:r>
      <w:r w:rsidR="00344BE2">
        <w:rPr>
          <w:rFonts w:ascii="Times New Roman" w:eastAsia="仿宋" w:hAnsi="Times New Roman" w:cs="Times New Roman"/>
          <w:color w:val="000000" w:themeColor="text1"/>
          <w:kern w:val="0"/>
          <w:sz w:val="28"/>
          <w:szCs w:val="28"/>
        </w:rPr>
        <w:br w:type="page"/>
      </w:r>
    </w:p>
    <w:p w14:paraId="34E001FA" w14:textId="77777777" w:rsidR="00E253FC" w:rsidRPr="00FB0D3F" w:rsidRDefault="00F80B9E" w:rsidP="00E253FC">
      <w:pPr>
        <w:widowControl w:val="0"/>
        <w:tabs>
          <w:tab w:val="left" w:pos="567"/>
        </w:tabs>
        <w:autoSpaceDE w:val="0"/>
        <w:autoSpaceDN w:val="0"/>
        <w:adjustRightInd w:val="0"/>
        <w:spacing w:line="240" w:lineRule="auto"/>
        <w:jc w:val="both"/>
        <w:outlineLvl w:val="0"/>
        <w:rPr>
          <w:rFonts w:ascii="Times New Roman" w:eastAsia="华文仿宋" w:hAnsi="Times New Roman" w:cs="Times New Roman"/>
          <w:b/>
          <w:color w:val="000000" w:themeColor="text1"/>
          <w:kern w:val="0"/>
          <w:sz w:val="28"/>
          <w:szCs w:val="28"/>
        </w:rPr>
      </w:pPr>
      <w:bookmarkStart w:id="154" w:name="_Toc8305719"/>
      <w:bookmarkStart w:id="155" w:name="_Toc8307602"/>
      <w:r w:rsidRPr="00FB0D3F">
        <w:rPr>
          <w:rFonts w:ascii="Times New Roman" w:eastAsia="华文仿宋" w:hAnsi="Times New Roman" w:cs="Times New Roman"/>
          <w:b/>
          <w:color w:val="000000" w:themeColor="text1"/>
          <w:kern w:val="0"/>
          <w:sz w:val="28"/>
          <w:szCs w:val="28"/>
        </w:rPr>
        <w:lastRenderedPageBreak/>
        <w:t>附录</w:t>
      </w:r>
      <w:r>
        <w:rPr>
          <w:rFonts w:ascii="Times New Roman" w:eastAsia="华文仿宋" w:hAnsi="Times New Roman" w:cs="Times New Roman" w:hint="eastAsia"/>
          <w:b/>
          <w:color w:val="000000" w:themeColor="text1"/>
          <w:kern w:val="0"/>
          <w:sz w:val="28"/>
          <w:szCs w:val="28"/>
        </w:rPr>
        <w:t>3</w:t>
      </w:r>
      <w:r w:rsidRPr="00FB0D3F">
        <w:rPr>
          <w:rFonts w:ascii="Times New Roman" w:eastAsia="华文仿宋" w:hAnsi="Times New Roman" w:cs="Times New Roman"/>
          <w:b/>
          <w:color w:val="000000" w:themeColor="text1"/>
          <w:kern w:val="0"/>
          <w:sz w:val="28"/>
          <w:szCs w:val="28"/>
        </w:rPr>
        <w:t>：</w:t>
      </w:r>
      <w:r w:rsidR="00E253FC">
        <w:rPr>
          <w:rFonts w:ascii="Times New Roman" w:eastAsia="华文仿宋" w:hAnsi="Times New Roman" w:cs="Times New Roman" w:hint="eastAsia"/>
          <w:b/>
          <w:color w:val="000000" w:themeColor="text1"/>
          <w:kern w:val="0"/>
          <w:sz w:val="28"/>
          <w:szCs w:val="28"/>
        </w:rPr>
        <w:t>中英文词汇对照</w:t>
      </w:r>
      <w:bookmarkEnd w:id="154"/>
      <w:bookmarkEnd w:id="155"/>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3698"/>
        <w:gridCol w:w="4608"/>
      </w:tblGrid>
      <w:tr w:rsidR="0096694F" w:rsidRPr="006947E9" w14:paraId="213BDEC2" w14:textId="77777777" w:rsidTr="00F920FF">
        <w:trPr>
          <w:trHeight w:val="348"/>
          <w:jc w:val="center"/>
        </w:trPr>
        <w:tc>
          <w:tcPr>
            <w:tcW w:w="2226" w:type="pct"/>
            <w:tcBorders>
              <w:bottom w:val="single" w:sz="4" w:space="0" w:color="auto"/>
            </w:tcBorders>
            <w:shd w:val="clear" w:color="auto" w:fill="auto"/>
            <w:noWrap/>
            <w:vAlign w:val="center"/>
            <w:hideMark/>
          </w:tcPr>
          <w:p w14:paraId="10B8B0F6" w14:textId="77777777" w:rsidR="00067A80" w:rsidRPr="006947E9" w:rsidRDefault="00067A80" w:rsidP="006947E9">
            <w:pPr>
              <w:jc w:val="cente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中文</w:t>
            </w:r>
          </w:p>
        </w:tc>
        <w:tc>
          <w:tcPr>
            <w:tcW w:w="2774" w:type="pct"/>
            <w:tcBorders>
              <w:bottom w:val="single" w:sz="4" w:space="0" w:color="auto"/>
            </w:tcBorders>
            <w:shd w:val="clear" w:color="auto" w:fill="auto"/>
            <w:noWrap/>
            <w:vAlign w:val="center"/>
            <w:hideMark/>
          </w:tcPr>
          <w:p w14:paraId="18697861" w14:textId="77777777" w:rsidR="00067A80" w:rsidRPr="006947E9" w:rsidRDefault="00067A80" w:rsidP="006947E9">
            <w:pPr>
              <w:jc w:val="cente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英文</w:t>
            </w:r>
          </w:p>
        </w:tc>
      </w:tr>
      <w:tr w:rsidR="0096694F" w:rsidRPr="006947E9" w14:paraId="5B4E5658" w14:textId="77777777" w:rsidTr="00F920FF">
        <w:trPr>
          <w:trHeight w:val="360"/>
          <w:jc w:val="center"/>
        </w:trPr>
        <w:tc>
          <w:tcPr>
            <w:tcW w:w="2226" w:type="pct"/>
            <w:tcBorders>
              <w:top w:val="single" w:sz="4" w:space="0" w:color="auto"/>
            </w:tcBorders>
            <w:shd w:val="clear" w:color="auto" w:fill="auto"/>
            <w:noWrap/>
            <w:vAlign w:val="center"/>
            <w:hideMark/>
          </w:tcPr>
          <w:p w14:paraId="10DD70D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21</w:t>
            </w:r>
            <w:r w:rsidRPr="006947E9">
              <w:rPr>
                <w:rFonts w:ascii="Times New Roman" w:eastAsia="华文仿宋" w:hAnsi="Times New Roman" w:cs="Times New Roman"/>
                <w:color w:val="000000" w:themeColor="text1"/>
                <w:kern w:val="0"/>
                <w:sz w:val="21"/>
                <w:szCs w:val="21"/>
              </w:rPr>
              <w:t>世纪治愈法案</w:t>
            </w:r>
          </w:p>
        </w:tc>
        <w:tc>
          <w:tcPr>
            <w:tcW w:w="2774" w:type="pct"/>
            <w:tcBorders>
              <w:top w:val="single" w:sz="4" w:space="0" w:color="auto"/>
            </w:tcBorders>
            <w:shd w:val="clear" w:color="auto" w:fill="auto"/>
            <w:noWrap/>
            <w:vAlign w:val="center"/>
            <w:hideMark/>
          </w:tcPr>
          <w:p w14:paraId="1A3E18E9"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21st Century Cures Act</w:t>
            </w:r>
          </w:p>
        </w:tc>
      </w:tr>
      <w:tr w:rsidR="0096694F" w:rsidRPr="006947E9" w14:paraId="4B6F12D0" w14:textId="77777777" w:rsidTr="006947E9">
        <w:trPr>
          <w:trHeight w:val="80"/>
          <w:jc w:val="center"/>
        </w:trPr>
        <w:tc>
          <w:tcPr>
            <w:tcW w:w="2226" w:type="pct"/>
            <w:shd w:val="clear" w:color="auto" w:fill="auto"/>
            <w:noWrap/>
            <w:vAlign w:val="center"/>
            <w:hideMark/>
          </w:tcPr>
          <w:p w14:paraId="6753548B"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FDA</w:t>
            </w:r>
            <w:r w:rsidRPr="006947E9">
              <w:rPr>
                <w:rFonts w:ascii="Times New Roman" w:eastAsia="华文仿宋" w:hAnsi="Times New Roman" w:cs="Times New Roman"/>
                <w:color w:val="000000" w:themeColor="text1"/>
                <w:kern w:val="0"/>
                <w:sz w:val="21"/>
                <w:szCs w:val="21"/>
              </w:rPr>
              <w:t>不良事件报告系统</w:t>
            </w:r>
          </w:p>
        </w:tc>
        <w:tc>
          <w:tcPr>
            <w:tcW w:w="2774" w:type="pct"/>
            <w:shd w:val="clear" w:color="auto" w:fill="auto"/>
            <w:noWrap/>
            <w:vAlign w:val="center"/>
            <w:hideMark/>
          </w:tcPr>
          <w:p w14:paraId="02DF4BE4" w14:textId="1FC689AD" w:rsidR="00067A80" w:rsidRPr="006947E9" w:rsidRDefault="0096694F" w:rsidP="006A5333">
            <w:pPr>
              <w:rPr>
                <w:rFonts w:ascii="Times New Roman" w:eastAsia="华文仿宋" w:hAnsi="Times New Roman" w:cs="Times New Roman"/>
                <w:color w:val="000000" w:themeColor="text1"/>
                <w:kern w:val="0"/>
                <w:sz w:val="21"/>
                <w:szCs w:val="21"/>
              </w:rPr>
            </w:pPr>
            <w:bookmarkStart w:id="156" w:name="OLE_LINK4"/>
            <w:bookmarkStart w:id="157" w:name="OLE_LINK14"/>
            <w:r w:rsidRPr="006947E9">
              <w:rPr>
                <w:rFonts w:ascii="Times New Roman" w:eastAsia="华文仿宋" w:hAnsi="Times New Roman" w:cs="Times New Roman"/>
                <w:color w:val="000000" w:themeColor="text1"/>
                <w:kern w:val="0"/>
                <w:sz w:val="21"/>
                <w:szCs w:val="21"/>
              </w:rPr>
              <w:t xml:space="preserve">FDA Adverse Event Reporting System, </w:t>
            </w:r>
            <w:bookmarkEnd w:id="156"/>
            <w:bookmarkEnd w:id="157"/>
            <w:r w:rsidR="00067A80" w:rsidRPr="006947E9">
              <w:rPr>
                <w:rFonts w:ascii="Times New Roman" w:eastAsia="华文仿宋" w:hAnsi="Times New Roman" w:cs="Times New Roman"/>
                <w:color w:val="000000" w:themeColor="text1"/>
                <w:kern w:val="0"/>
                <w:sz w:val="21"/>
                <w:szCs w:val="21"/>
              </w:rPr>
              <w:t>FAER</w:t>
            </w:r>
            <w:r w:rsidR="00E16ED0" w:rsidRPr="006947E9">
              <w:rPr>
                <w:rFonts w:ascii="Times New Roman" w:eastAsia="华文仿宋" w:hAnsi="Times New Roman" w:cs="Times New Roman" w:hint="eastAsia"/>
                <w:color w:val="000000" w:themeColor="text1"/>
                <w:kern w:val="0"/>
                <w:sz w:val="21"/>
                <w:szCs w:val="21"/>
              </w:rPr>
              <w:t>S</w:t>
            </w:r>
          </w:p>
        </w:tc>
      </w:tr>
      <w:tr w:rsidR="0096694F" w:rsidRPr="006947E9" w14:paraId="233E5A09" w14:textId="77777777" w:rsidTr="006947E9">
        <w:trPr>
          <w:trHeight w:val="698"/>
          <w:jc w:val="center"/>
        </w:trPr>
        <w:tc>
          <w:tcPr>
            <w:tcW w:w="2226" w:type="pct"/>
            <w:shd w:val="clear" w:color="auto" w:fill="auto"/>
            <w:noWrap/>
            <w:hideMark/>
          </w:tcPr>
          <w:p w14:paraId="7F319D1D" w14:textId="77777777" w:rsidR="00067A80" w:rsidRPr="006947E9" w:rsidRDefault="00067A80" w:rsidP="009237CE">
            <w:pPr>
              <w:spacing w:before="240" w:line="240" w:lineRule="auto"/>
              <w:jc w:val="both"/>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阿尔茨海默病疾病进展和临床试验评估的数据驱动模型新方法的意见书</w:t>
            </w:r>
          </w:p>
        </w:tc>
        <w:tc>
          <w:tcPr>
            <w:tcW w:w="2774" w:type="pct"/>
            <w:shd w:val="clear" w:color="auto" w:fill="auto"/>
            <w:noWrap/>
            <w:hideMark/>
          </w:tcPr>
          <w:p w14:paraId="2D65536D" w14:textId="77777777" w:rsidR="00067A80" w:rsidRPr="006947E9" w:rsidRDefault="00067A80" w:rsidP="009237CE">
            <w:pPr>
              <w:spacing w:before="240" w:line="240" w:lineRule="auto"/>
              <w:jc w:val="both"/>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Qualification opinion of a novel data driven model of disease progression and trial evaluation in mild and moderate Alzheimer’s disease</w:t>
            </w:r>
          </w:p>
        </w:tc>
      </w:tr>
      <w:tr w:rsidR="0096694F" w:rsidRPr="006947E9" w14:paraId="568B7585" w14:textId="77777777" w:rsidTr="00F920FF">
        <w:trPr>
          <w:trHeight w:val="360"/>
          <w:jc w:val="center"/>
        </w:trPr>
        <w:tc>
          <w:tcPr>
            <w:tcW w:w="2226" w:type="pct"/>
            <w:shd w:val="clear" w:color="auto" w:fill="auto"/>
            <w:noWrap/>
            <w:vAlign w:val="center"/>
            <w:hideMark/>
          </w:tcPr>
          <w:p w14:paraId="2A10D227"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标准操作规程</w:t>
            </w:r>
          </w:p>
        </w:tc>
        <w:tc>
          <w:tcPr>
            <w:tcW w:w="2774" w:type="pct"/>
            <w:shd w:val="clear" w:color="auto" w:fill="auto"/>
            <w:noWrap/>
            <w:vAlign w:val="center"/>
            <w:hideMark/>
          </w:tcPr>
          <w:p w14:paraId="625AF590" w14:textId="48D819AA" w:rsidR="00067A80" w:rsidRPr="006947E9" w:rsidRDefault="0096694F" w:rsidP="006A5333">
            <w:pPr>
              <w:rPr>
                <w:rFonts w:ascii="Times New Roman" w:eastAsia="华文仿宋" w:hAnsi="Times New Roman" w:cs="Times New Roman"/>
                <w:color w:val="000000" w:themeColor="text1"/>
                <w:kern w:val="0"/>
                <w:sz w:val="21"/>
                <w:szCs w:val="21"/>
              </w:rPr>
            </w:pPr>
            <w:bookmarkStart w:id="158" w:name="OLE_LINK15"/>
            <w:bookmarkStart w:id="159" w:name="OLE_LINK16"/>
            <w:r w:rsidRPr="006947E9">
              <w:rPr>
                <w:rFonts w:ascii="Times New Roman" w:eastAsia="华文仿宋" w:hAnsi="Times New Roman" w:cs="Times New Roman"/>
                <w:color w:val="000000" w:themeColor="text1"/>
                <w:kern w:val="0"/>
                <w:sz w:val="21"/>
                <w:szCs w:val="21"/>
              </w:rPr>
              <w:t xml:space="preserve">Standard Operation Procedure, </w:t>
            </w:r>
            <w:bookmarkEnd w:id="158"/>
            <w:bookmarkEnd w:id="159"/>
            <w:r w:rsidR="00067A80" w:rsidRPr="006947E9">
              <w:rPr>
                <w:rFonts w:ascii="Times New Roman" w:eastAsia="华文仿宋" w:hAnsi="Times New Roman" w:cs="Times New Roman"/>
                <w:color w:val="000000" w:themeColor="text1"/>
                <w:kern w:val="0"/>
                <w:sz w:val="21"/>
                <w:szCs w:val="21"/>
              </w:rPr>
              <w:t>SOP</w:t>
            </w:r>
          </w:p>
        </w:tc>
      </w:tr>
      <w:tr w:rsidR="0096694F" w:rsidRPr="006947E9" w14:paraId="7F388098" w14:textId="77777777" w:rsidTr="00F920FF">
        <w:trPr>
          <w:trHeight w:val="360"/>
          <w:jc w:val="center"/>
        </w:trPr>
        <w:tc>
          <w:tcPr>
            <w:tcW w:w="2226" w:type="pct"/>
            <w:shd w:val="clear" w:color="auto" w:fill="auto"/>
            <w:noWrap/>
            <w:vAlign w:val="center"/>
            <w:hideMark/>
          </w:tcPr>
          <w:p w14:paraId="3F2851D9"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标准化差</w:t>
            </w:r>
          </w:p>
        </w:tc>
        <w:tc>
          <w:tcPr>
            <w:tcW w:w="2774" w:type="pct"/>
            <w:shd w:val="clear" w:color="auto" w:fill="auto"/>
            <w:noWrap/>
            <w:vAlign w:val="center"/>
            <w:hideMark/>
          </w:tcPr>
          <w:p w14:paraId="08D8C634"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 xml:space="preserve">tandardized </w:t>
            </w:r>
            <w:r w:rsidRPr="006947E9">
              <w:rPr>
                <w:rFonts w:ascii="Times New Roman" w:eastAsia="华文仿宋" w:hAnsi="Times New Roman" w:cs="Times New Roman"/>
                <w:color w:val="000000" w:themeColor="text1"/>
                <w:kern w:val="0"/>
                <w:sz w:val="21"/>
                <w:szCs w:val="21"/>
              </w:rPr>
              <w:t>D</w:t>
            </w:r>
            <w:r w:rsidR="00067A80" w:rsidRPr="006947E9">
              <w:rPr>
                <w:rFonts w:ascii="Times New Roman" w:eastAsia="华文仿宋" w:hAnsi="Times New Roman" w:cs="Times New Roman"/>
                <w:color w:val="000000" w:themeColor="text1"/>
                <w:kern w:val="0"/>
                <w:sz w:val="21"/>
                <w:szCs w:val="21"/>
              </w:rPr>
              <w:t>ifferences</w:t>
            </w:r>
          </w:p>
        </w:tc>
      </w:tr>
      <w:tr w:rsidR="0096694F" w:rsidRPr="006947E9" w14:paraId="751AA720" w14:textId="77777777" w:rsidTr="00F920FF">
        <w:trPr>
          <w:trHeight w:val="360"/>
          <w:jc w:val="center"/>
        </w:trPr>
        <w:tc>
          <w:tcPr>
            <w:tcW w:w="2226" w:type="pct"/>
            <w:shd w:val="clear" w:color="auto" w:fill="auto"/>
            <w:noWrap/>
            <w:vAlign w:val="center"/>
            <w:hideMark/>
          </w:tcPr>
          <w:p w14:paraId="3961BF12"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病例登记</w:t>
            </w:r>
          </w:p>
        </w:tc>
        <w:tc>
          <w:tcPr>
            <w:tcW w:w="2774" w:type="pct"/>
            <w:shd w:val="clear" w:color="auto" w:fill="auto"/>
            <w:noWrap/>
            <w:vAlign w:val="center"/>
            <w:hideMark/>
          </w:tcPr>
          <w:p w14:paraId="75EBE0C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Patient Registry</w:t>
            </w:r>
          </w:p>
        </w:tc>
      </w:tr>
      <w:tr w:rsidR="0096694F" w:rsidRPr="006947E9" w14:paraId="69A800B2" w14:textId="77777777" w:rsidTr="00F920FF">
        <w:trPr>
          <w:trHeight w:val="360"/>
          <w:jc w:val="center"/>
        </w:trPr>
        <w:tc>
          <w:tcPr>
            <w:tcW w:w="2226" w:type="pct"/>
            <w:shd w:val="clear" w:color="auto" w:fill="auto"/>
            <w:noWrap/>
            <w:vAlign w:val="center"/>
            <w:hideMark/>
          </w:tcPr>
          <w:p w14:paraId="1A8A746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单臂临床试验</w:t>
            </w:r>
          </w:p>
        </w:tc>
        <w:tc>
          <w:tcPr>
            <w:tcW w:w="2774" w:type="pct"/>
            <w:shd w:val="clear" w:color="auto" w:fill="auto"/>
            <w:noWrap/>
            <w:vAlign w:val="center"/>
            <w:hideMark/>
          </w:tcPr>
          <w:p w14:paraId="4CA178E6"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Single</w:t>
            </w:r>
            <w:r w:rsidR="00067A80" w:rsidRPr="006947E9">
              <w:rPr>
                <w:rFonts w:ascii="Times New Roman" w:eastAsia="华文仿宋" w:hAnsi="Times New Roman" w:cs="Times New Roman"/>
                <w:color w:val="000000" w:themeColor="text1"/>
                <w:kern w:val="0"/>
                <w:sz w:val="21"/>
                <w:szCs w:val="21"/>
              </w:rPr>
              <w:t>-arm</w:t>
            </w:r>
            <w:r w:rsidR="00F868F0" w:rsidRPr="006947E9">
              <w:rPr>
                <w:rFonts w:ascii="Times New Roman" w:eastAsia="华文仿宋" w:hAnsi="Times New Roman" w:cs="Times New Roman"/>
                <w:color w:val="000000" w:themeColor="text1"/>
                <w:kern w:val="0"/>
                <w:sz w:val="21"/>
                <w:szCs w:val="21"/>
              </w:rPr>
              <w:t>/One-arm</w:t>
            </w:r>
            <w:r w:rsidR="00067A80" w:rsidRPr="006947E9">
              <w:rPr>
                <w:rFonts w:ascii="Times New Roman" w:eastAsia="华文仿宋" w:hAnsi="Times New Roman" w:cs="Times New Roman"/>
                <w:color w:val="000000" w:themeColor="text1"/>
                <w:kern w:val="0"/>
                <w:sz w:val="21"/>
                <w:szCs w:val="21"/>
              </w:rPr>
              <w:t xml:space="preserve"> Trial</w:t>
            </w:r>
          </w:p>
        </w:tc>
      </w:tr>
      <w:tr w:rsidR="0096694F" w:rsidRPr="006947E9" w14:paraId="30C021A2" w14:textId="77777777" w:rsidTr="00F920FF">
        <w:trPr>
          <w:trHeight w:val="360"/>
          <w:jc w:val="center"/>
        </w:trPr>
        <w:tc>
          <w:tcPr>
            <w:tcW w:w="2226" w:type="pct"/>
            <w:shd w:val="clear" w:color="auto" w:fill="auto"/>
            <w:noWrap/>
            <w:vAlign w:val="center"/>
            <w:hideMark/>
          </w:tcPr>
          <w:p w14:paraId="6D2F912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电子病历</w:t>
            </w:r>
          </w:p>
        </w:tc>
        <w:tc>
          <w:tcPr>
            <w:tcW w:w="2774" w:type="pct"/>
            <w:shd w:val="clear" w:color="auto" w:fill="auto"/>
            <w:noWrap/>
            <w:vAlign w:val="center"/>
            <w:hideMark/>
          </w:tcPr>
          <w:p w14:paraId="54E0022B"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Electronic Medical Record, EMR</w:t>
            </w:r>
          </w:p>
        </w:tc>
      </w:tr>
      <w:tr w:rsidR="0096694F" w:rsidRPr="006947E9" w14:paraId="2E895325" w14:textId="77777777" w:rsidTr="00F920FF">
        <w:trPr>
          <w:trHeight w:val="360"/>
          <w:jc w:val="center"/>
        </w:trPr>
        <w:tc>
          <w:tcPr>
            <w:tcW w:w="2226" w:type="pct"/>
            <w:shd w:val="clear" w:color="auto" w:fill="auto"/>
            <w:noWrap/>
            <w:vAlign w:val="center"/>
            <w:hideMark/>
          </w:tcPr>
          <w:p w14:paraId="55D720E9"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电子健康档案</w:t>
            </w:r>
          </w:p>
        </w:tc>
        <w:tc>
          <w:tcPr>
            <w:tcW w:w="2774" w:type="pct"/>
            <w:shd w:val="clear" w:color="auto" w:fill="auto"/>
            <w:noWrap/>
            <w:vAlign w:val="center"/>
            <w:hideMark/>
          </w:tcPr>
          <w:p w14:paraId="39167B6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Electronic Health Record, EHR</w:t>
            </w:r>
          </w:p>
        </w:tc>
      </w:tr>
      <w:tr w:rsidR="0096694F" w:rsidRPr="006947E9" w14:paraId="17CBAAD9" w14:textId="77777777" w:rsidTr="00F920FF">
        <w:trPr>
          <w:trHeight w:val="360"/>
          <w:jc w:val="center"/>
        </w:trPr>
        <w:tc>
          <w:tcPr>
            <w:tcW w:w="2226" w:type="pct"/>
            <w:shd w:val="clear" w:color="auto" w:fill="auto"/>
            <w:noWrap/>
            <w:vAlign w:val="center"/>
            <w:hideMark/>
          </w:tcPr>
          <w:p w14:paraId="654790C6"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多重填补</w:t>
            </w:r>
          </w:p>
        </w:tc>
        <w:tc>
          <w:tcPr>
            <w:tcW w:w="2774" w:type="pct"/>
            <w:shd w:val="clear" w:color="auto" w:fill="auto"/>
            <w:noWrap/>
            <w:vAlign w:val="center"/>
            <w:hideMark/>
          </w:tcPr>
          <w:p w14:paraId="0589F013"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w:t>
            </w:r>
            <w:r w:rsidR="00067A80" w:rsidRPr="006947E9">
              <w:rPr>
                <w:rFonts w:ascii="Times New Roman" w:eastAsia="华文仿宋" w:hAnsi="Times New Roman" w:cs="Times New Roman"/>
                <w:color w:val="000000" w:themeColor="text1"/>
                <w:kern w:val="0"/>
                <w:sz w:val="21"/>
                <w:szCs w:val="21"/>
              </w:rPr>
              <w:t xml:space="preserve">ultiple </w:t>
            </w:r>
            <w:r w:rsidRPr="006947E9">
              <w:rPr>
                <w:rFonts w:ascii="Times New Roman" w:eastAsia="华文仿宋" w:hAnsi="Times New Roman" w:cs="Times New Roman"/>
                <w:color w:val="000000" w:themeColor="text1"/>
                <w:kern w:val="0"/>
                <w:sz w:val="21"/>
                <w:szCs w:val="21"/>
              </w:rPr>
              <w:t>I</w:t>
            </w:r>
            <w:r w:rsidR="00067A80" w:rsidRPr="006947E9">
              <w:rPr>
                <w:rFonts w:ascii="Times New Roman" w:eastAsia="华文仿宋" w:hAnsi="Times New Roman" w:cs="Times New Roman"/>
                <w:color w:val="000000" w:themeColor="text1"/>
                <w:kern w:val="0"/>
                <w:sz w:val="21"/>
                <w:szCs w:val="21"/>
              </w:rPr>
              <w:t>mputation</w:t>
            </w:r>
            <w:r w:rsidRPr="006947E9">
              <w:rPr>
                <w:rFonts w:ascii="Times New Roman" w:eastAsia="华文仿宋" w:hAnsi="Times New Roman" w:cs="Times New Roman" w:hint="eastAsia"/>
                <w:color w:val="000000" w:themeColor="text1"/>
                <w:kern w:val="0"/>
                <w:sz w:val="21"/>
                <w:szCs w:val="21"/>
              </w:rPr>
              <w:t>,</w:t>
            </w:r>
            <w:r w:rsidRPr="006947E9">
              <w:rPr>
                <w:rFonts w:ascii="Times New Roman" w:eastAsia="华文仿宋" w:hAnsi="Times New Roman" w:cs="Times New Roman"/>
                <w:color w:val="000000" w:themeColor="text1"/>
                <w:kern w:val="0"/>
                <w:sz w:val="21"/>
                <w:szCs w:val="21"/>
              </w:rPr>
              <w:t xml:space="preserve"> MI</w:t>
            </w:r>
          </w:p>
        </w:tc>
      </w:tr>
      <w:tr w:rsidR="0096694F" w:rsidRPr="006947E9" w14:paraId="4485621F" w14:textId="77777777" w:rsidTr="00F920FF">
        <w:trPr>
          <w:trHeight w:val="360"/>
          <w:jc w:val="center"/>
        </w:trPr>
        <w:tc>
          <w:tcPr>
            <w:tcW w:w="2226" w:type="pct"/>
            <w:shd w:val="clear" w:color="auto" w:fill="auto"/>
            <w:noWrap/>
            <w:vAlign w:val="center"/>
            <w:hideMark/>
          </w:tcPr>
          <w:p w14:paraId="7B66052B"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非随机缺失</w:t>
            </w:r>
          </w:p>
        </w:tc>
        <w:tc>
          <w:tcPr>
            <w:tcW w:w="2774" w:type="pct"/>
            <w:shd w:val="clear" w:color="auto" w:fill="auto"/>
            <w:noWrap/>
            <w:vAlign w:val="center"/>
            <w:hideMark/>
          </w:tcPr>
          <w:p w14:paraId="13E1479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Missing Not At Random, MNAR</w:t>
            </w:r>
          </w:p>
        </w:tc>
      </w:tr>
      <w:tr w:rsidR="0096694F" w:rsidRPr="006947E9" w14:paraId="3480E9C7" w14:textId="77777777" w:rsidTr="00F920FF">
        <w:trPr>
          <w:trHeight w:val="360"/>
          <w:jc w:val="center"/>
        </w:trPr>
        <w:tc>
          <w:tcPr>
            <w:tcW w:w="2226" w:type="pct"/>
            <w:shd w:val="clear" w:color="auto" w:fill="auto"/>
            <w:noWrap/>
            <w:vAlign w:val="center"/>
            <w:hideMark/>
          </w:tcPr>
          <w:p w14:paraId="4C12246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分层法</w:t>
            </w:r>
          </w:p>
        </w:tc>
        <w:tc>
          <w:tcPr>
            <w:tcW w:w="2774" w:type="pct"/>
            <w:shd w:val="clear" w:color="auto" w:fill="auto"/>
            <w:noWrap/>
            <w:vAlign w:val="center"/>
            <w:hideMark/>
          </w:tcPr>
          <w:p w14:paraId="6F0BD896"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tratification/</w:t>
            </w:r>
            <w:r w:rsidRPr="006947E9">
              <w:rPr>
                <w:rFonts w:ascii="Times New Roman" w:eastAsia="华文仿宋" w:hAnsi="Times New Roman" w:cs="Times New Roman"/>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ubclassification</w:t>
            </w:r>
          </w:p>
        </w:tc>
      </w:tr>
      <w:tr w:rsidR="0096694F" w:rsidRPr="006947E9" w14:paraId="7289C0F2" w14:textId="77777777" w:rsidTr="00F920FF">
        <w:trPr>
          <w:trHeight w:val="360"/>
          <w:jc w:val="center"/>
        </w:trPr>
        <w:tc>
          <w:tcPr>
            <w:tcW w:w="2226" w:type="pct"/>
            <w:shd w:val="clear" w:color="auto" w:fill="auto"/>
            <w:noWrap/>
            <w:vAlign w:val="center"/>
            <w:hideMark/>
          </w:tcPr>
          <w:p w14:paraId="509557B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风险因子</w:t>
            </w:r>
          </w:p>
        </w:tc>
        <w:tc>
          <w:tcPr>
            <w:tcW w:w="2774" w:type="pct"/>
            <w:shd w:val="clear" w:color="auto" w:fill="auto"/>
            <w:noWrap/>
            <w:vAlign w:val="center"/>
            <w:hideMark/>
          </w:tcPr>
          <w:p w14:paraId="0C534BA5"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R</w:t>
            </w:r>
            <w:r w:rsidR="00067A80" w:rsidRPr="006947E9">
              <w:rPr>
                <w:rFonts w:ascii="Times New Roman" w:eastAsia="华文仿宋" w:hAnsi="Times New Roman" w:cs="Times New Roman"/>
                <w:color w:val="000000" w:themeColor="text1"/>
                <w:kern w:val="0"/>
                <w:sz w:val="21"/>
                <w:szCs w:val="21"/>
              </w:rPr>
              <w:t xml:space="preserve">isk </w:t>
            </w:r>
            <w:r w:rsidRPr="006947E9">
              <w:rPr>
                <w:rFonts w:ascii="Times New Roman" w:eastAsia="华文仿宋" w:hAnsi="Times New Roman" w:cs="Times New Roman"/>
                <w:color w:val="000000" w:themeColor="text1"/>
                <w:kern w:val="0"/>
                <w:sz w:val="21"/>
                <w:szCs w:val="21"/>
              </w:rPr>
              <w:t>F</w:t>
            </w:r>
            <w:r w:rsidR="00067A80" w:rsidRPr="006947E9">
              <w:rPr>
                <w:rFonts w:ascii="Times New Roman" w:eastAsia="华文仿宋" w:hAnsi="Times New Roman" w:cs="Times New Roman"/>
                <w:color w:val="000000" w:themeColor="text1"/>
                <w:kern w:val="0"/>
                <w:sz w:val="21"/>
                <w:szCs w:val="21"/>
              </w:rPr>
              <w:t>actor</w:t>
            </w:r>
          </w:p>
        </w:tc>
      </w:tr>
      <w:tr w:rsidR="0096694F" w:rsidRPr="006947E9" w14:paraId="4970093F" w14:textId="77777777" w:rsidTr="00F920FF">
        <w:trPr>
          <w:trHeight w:val="360"/>
          <w:jc w:val="center"/>
        </w:trPr>
        <w:tc>
          <w:tcPr>
            <w:tcW w:w="2226" w:type="pct"/>
            <w:shd w:val="clear" w:color="auto" w:fill="auto"/>
            <w:noWrap/>
            <w:vAlign w:val="center"/>
            <w:hideMark/>
          </w:tcPr>
          <w:p w14:paraId="29BBF31C"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工具变量</w:t>
            </w:r>
          </w:p>
        </w:tc>
        <w:tc>
          <w:tcPr>
            <w:tcW w:w="2774" w:type="pct"/>
            <w:shd w:val="clear" w:color="auto" w:fill="auto"/>
            <w:noWrap/>
            <w:vAlign w:val="center"/>
            <w:hideMark/>
          </w:tcPr>
          <w:p w14:paraId="2A6A41EE"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I</w:t>
            </w:r>
            <w:r w:rsidR="00067A80" w:rsidRPr="006947E9">
              <w:rPr>
                <w:rFonts w:ascii="Times New Roman" w:eastAsia="华文仿宋" w:hAnsi="Times New Roman" w:cs="Times New Roman"/>
                <w:color w:val="000000" w:themeColor="text1"/>
                <w:kern w:val="0"/>
                <w:sz w:val="21"/>
                <w:szCs w:val="21"/>
              </w:rPr>
              <w:t xml:space="preserve">nstrumental </w:t>
            </w:r>
            <w:r w:rsidRPr="006947E9">
              <w:rPr>
                <w:rFonts w:ascii="Times New Roman" w:eastAsia="华文仿宋" w:hAnsi="Times New Roman" w:cs="Times New Roman"/>
                <w:color w:val="000000" w:themeColor="text1"/>
                <w:kern w:val="0"/>
                <w:sz w:val="21"/>
                <w:szCs w:val="21"/>
              </w:rPr>
              <w:t>V</w:t>
            </w:r>
            <w:r w:rsidR="00067A80" w:rsidRPr="006947E9">
              <w:rPr>
                <w:rFonts w:ascii="Times New Roman" w:eastAsia="华文仿宋" w:hAnsi="Times New Roman" w:cs="Times New Roman"/>
                <w:color w:val="000000" w:themeColor="text1"/>
                <w:kern w:val="0"/>
                <w:sz w:val="21"/>
                <w:szCs w:val="21"/>
              </w:rPr>
              <w:t>ariable</w:t>
            </w:r>
          </w:p>
        </w:tc>
      </w:tr>
      <w:tr w:rsidR="0096694F" w:rsidRPr="006947E9" w14:paraId="4B287904" w14:textId="77777777" w:rsidTr="00F920FF">
        <w:trPr>
          <w:trHeight w:val="360"/>
          <w:jc w:val="center"/>
        </w:trPr>
        <w:tc>
          <w:tcPr>
            <w:tcW w:w="2226" w:type="pct"/>
            <w:shd w:val="clear" w:color="auto" w:fill="auto"/>
            <w:noWrap/>
            <w:vAlign w:val="center"/>
            <w:hideMark/>
          </w:tcPr>
          <w:p w14:paraId="6A1FA22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观察性研究</w:t>
            </w:r>
          </w:p>
        </w:tc>
        <w:tc>
          <w:tcPr>
            <w:tcW w:w="2774" w:type="pct"/>
            <w:shd w:val="clear" w:color="auto" w:fill="auto"/>
            <w:noWrap/>
            <w:vAlign w:val="center"/>
            <w:hideMark/>
          </w:tcPr>
          <w:p w14:paraId="5A9CC46D"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Observational Study</w:t>
            </w:r>
          </w:p>
        </w:tc>
      </w:tr>
      <w:tr w:rsidR="0096694F" w:rsidRPr="006947E9" w14:paraId="3417EAAB" w14:textId="77777777" w:rsidTr="006947E9">
        <w:trPr>
          <w:trHeight w:val="359"/>
          <w:jc w:val="center"/>
        </w:trPr>
        <w:tc>
          <w:tcPr>
            <w:tcW w:w="2226" w:type="pct"/>
            <w:shd w:val="clear" w:color="auto" w:fill="auto"/>
            <w:noWrap/>
            <w:vAlign w:val="center"/>
            <w:hideMark/>
          </w:tcPr>
          <w:p w14:paraId="5741D76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国家药监局药</w:t>
            </w:r>
            <w:r w:rsidR="00F868F0" w:rsidRPr="006947E9">
              <w:rPr>
                <w:rFonts w:ascii="Times New Roman" w:eastAsia="华文仿宋" w:hAnsi="Times New Roman" w:cs="Times New Roman" w:hint="eastAsia"/>
                <w:color w:val="000000" w:themeColor="text1"/>
                <w:kern w:val="0"/>
                <w:sz w:val="21"/>
                <w:szCs w:val="21"/>
              </w:rPr>
              <w:t>品</w:t>
            </w:r>
            <w:r w:rsidRPr="006947E9">
              <w:rPr>
                <w:rFonts w:ascii="Times New Roman" w:eastAsia="华文仿宋" w:hAnsi="Times New Roman" w:cs="Times New Roman"/>
                <w:color w:val="000000" w:themeColor="text1"/>
                <w:kern w:val="0"/>
                <w:sz w:val="21"/>
                <w:szCs w:val="21"/>
              </w:rPr>
              <w:t>审评中心</w:t>
            </w:r>
          </w:p>
        </w:tc>
        <w:tc>
          <w:tcPr>
            <w:tcW w:w="2774" w:type="pct"/>
            <w:shd w:val="clear" w:color="auto" w:fill="auto"/>
            <w:noWrap/>
            <w:vAlign w:val="center"/>
            <w:hideMark/>
          </w:tcPr>
          <w:p w14:paraId="13F188C0" w14:textId="247ED0E8" w:rsidR="00067A80" w:rsidRPr="006947E9" w:rsidRDefault="0096694F" w:rsidP="006A5333">
            <w:pPr>
              <w:rPr>
                <w:rFonts w:ascii="Times New Roman" w:eastAsia="华文仿宋" w:hAnsi="Times New Roman" w:cs="Times New Roman"/>
                <w:color w:val="000000" w:themeColor="text1"/>
                <w:kern w:val="0"/>
                <w:sz w:val="21"/>
                <w:szCs w:val="21"/>
              </w:rPr>
            </w:pPr>
            <w:bookmarkStart w:id="160" w:name="OLE_LINK17"/>
            <w:r w:rsidRPr="006947E9">
              <w:rPr>
                <w:rFonts w:ascii="Times New Roman" w:eastAsia="华文仿宋" w:hAnsi="Times New Roman" w:cs="Times New Roman" w:hint="eastAsia"/>
                <w:color w:val="000000" w:themeColor="text1"/>
                <w:kern w:val="0"/>
                <w:sz w:val="21"/>
                <w:szCs w:val="21"/>
              </w:rPr>
              <w:t xml:space="preserve">Center for Drug Evaluation, </w:t>
            </w:r>
            <w:bookmarkEnd w:id="160"/>
            <w:r w:rsidR="00067A80" w:rsidRPr="006947E9">
              <w:rPr>
                <w:rFonts w:ascii="Times New Roman" w:eastAsia="华文仿宋" w:hAnsi="Times New Roman" w:cs="Times New Roman"/>
                <w:color w:val="000000" w:themeColor="text1"/>
                <w:kern w:val="0"/>
                <w:sz w:val="21"/>
                <w:szCs w:val="21"/>
              </w:rPr>
              <w:t>CDE</w:t>
            </w:r>
          </w:p>
        </w:tc>
      </w:tr>
      <w:tr w:rsidR="0096694F" w:rsidRPr="006947E9" w14:paraId="7CF76B47" w14:textId="77777777" w:rsidTr="006947E9">
        <w:trPr>
          <w:trHeight w:val="213"/>
          <w:jc w:val="center"/>
        </w:trPr>
        <w:tc>
          <w:tcPr>
            <w:tcW w:w="2226" w:type="pct"/>
            <w:shd w:val="clear" w:color="auto" w:fill="auto"/>
            <w:noWrap/>
            <w:vAlign w:val="center"/>
            <w:hideMark/>
          </w:tcPr>
          <w:p w14:paraId="14926F7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国家药品不良反应监测哨点联盟</w:t>
            </w:r>
          </w:p>
        </w:tc>
        <w:tc>
          <w:tcPr>
            <w:tcW w:w="2774" w:type="pct"/>
            <w:shd w:val="clear" w:color="auto" w:fill="auto"/>
            <w:noWrap/>
            <w:vAlign w:val="center"/>
            <w:hideMark/>
          </w:tcPr>
          <w:p w14:paraId="50CA53A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CASSA</w:t>
            </w:r>
          </w:p>
        </w:tc>
      </w:tr>
      <w:tr w:rsidR="0096694F" w:rsidRPr="006947E9" w14:paraId="78829A3D" w14:textId="77777777" w:rsidTr="00F920FF">
        <w:trPr>
          <w:trHeight w:val="360"/>
          <w:jc w:val="center"/>
        </w:trPr>
        <w:tc>
          <w:tcPr>
            <w:tcW w:w="2226" w:type="pct"/>
            <w:shd w:val="clear" w:color="auto" w:fill="auto"/>
            <w:noWrap/>
            <w:vAlign w:val="center"/>
            <w:hideMark/>
          </w:tcPr>
          <w:p w14:paraId="3ADB858B"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患者报告结局</w:t>
            </w:r>
          </w:p>
        </w:tc>
        <w:tc>
          <w:tcPr>
            <w:tcW w:w="2774" w:type="pct"/>
            <w:shd w:val="clear" w:color="auto" w:fill="auto"/>
            <w:noWrap/>
            <w:vAlign w:val="center"/>
            <w:hideMark/>
          </w:tcPr>
          <w:p w14:paraId="129EFDFD"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Patient Reported Outcome, PRO</w:t>
            </w:r>
          </w:p>
        </w:tc>
      </w:tr>
      <w:tr w:rsidR="0096694F" w:rsidRPr="006947E9" w14:paraId="7B521922" w14:textId="77777777" w:rsidTr="00F920FF">
        <w:trPr>
          <w:trHeight w:val="360"/>
          <w:jc w:val="center"/>
        </w:trPr>
        <w:tc>
          <w:tcPr>
            <w:tcW w:w="2226" w:type="pct"/>
            <w:shd w:val="clear" w:color="auto" w:fill="auto"/>
            <w:noWrap/>
            <w:vAlign w:val="center"/>
            <w:hideMark/>
          </w:tcPr>
          <w:p w14:paraId="4564135E"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回顾性观察性研究</w:t>
            </w:r>
          </w:p>
        </w:tc>
        <w:tc>
          <w:tcPr>
            <w:tcW w:w="2774" w:type="pct"/>
            <w:shd w:val="clear" w:color="auto" w:fill="auto"/>
            <w:noWrap/>
            <w:vAlign w:val="center"/>
            <w:hideMark/>
          </w:tcPr>
          <w:p w14:paraId="2B47C4B5"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Retrospective Observational Study</w:t>
            </w:r>
          </w:p>
        </w:tc>
      </w:tr>
      <w:tr w:rsidR="0096694F" w:rsidRPr="006947E9" w14:paraId="441C1770" w14:textId="77777777" w:rsidTr="00F920FF">
        <w:trPr>
          <w:trHeight w:val="360"/>
          <w:jc w:val="center"/>
        </w:trPr>
        <w:tc>
          <w:tcPr>
            <w:tcW w:w="2226" w:type="pct"/>
            <w:shd w:val="clear" w:color="auto" w:fill="auto"/>
            <w:noWrap/>
            <w:vAlign w:val="center"/>
            <w:hideMark/>
          </w:tcPr>
          <w:p w14:paraId="34746D8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混杂因素</w:t>
            </w:r>
          </w:p>
        </w:tc>
        <w:tc>
          <w:tcPr>
            <w:tcW w:w="2774" w:type="pct"/>
            <w:shd w:val="clear" w:color="auto" w:fill="auto"/>
            <w:noWrap/>
            <w:vAlign w:val="center"/>
            <w:hideMark/>
          </w:tcPr>
          <w:p w14:paraId="719A3625"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onfounder</w:t>
            </w:r>
          </w:p>
        </w:tc>
      </w:tr>
      <w:tr w:rsidR="0096694F" w:rsidRPr="006947E9" w14:paraId="18D1D28E" w14:textId="77777777" w:rsidTr="006947E9">
        <w:trPr>
          <w:trHeight w:val="101"/>
          <w:jc w:val="center"/>
        </w:trPr>
        <w:tc>
          <w:tcPr>
            <w:tcW w:w="2226" w:type="pct"/>
            <w:shd w:val="clear" w:color="auto" w:fill="auto"/>
            <w:noWrap/>
            <w:vAlign w:val="center"/>
            <w:hideMark/>
          </w:tcPr>
          <w:p w14:paraId="04BBF00B"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基线观测</w:t>
            </w:r>
            <w:r w:rsidRPr="006947E9">
              <w:rPr>
                <w:rFonts w:ascii="Times New Roman" w:eastAsia="华文仿宋" w:hAnsi="Times New Roman" w:cs="Times New Roman" w:hint="eastAsia"/>
                <w:color w:val="000000" w:themeColor="text1"/>
                <w:kern w:val="0"/>
                <w:sz w:val="21"/>
                <w:szCs w:val="21"/>
              </w:rPr>
              <w:t>值</w:t>
            </w:r>
            <w:r w:rsidRPr="006947E9">
              <w:rPr>
                <w:rFonts w:ascii="Times New Roman" w:eastAsia="华文仿宋" w:hAnsi="Times New Roman" w:cs="Times New Roman"/>
                <w:color w:val="000000" w:themeColor="text1"/>
                <w:kern w:val="0"/>
                <w:sz w:val="21"/>
                <w:szCs w:val="21"/>
              </w:rPr>
              <w:t>结转</w:t>
            </w:r>
          </w:p>
        </w:tc>
        <w:tc>
          <w:tcPr>
            <w:tcW w:w="2774" w:type="pct"/>
            <w:shd w:val="clear" w:color="auto" w:fill="auto"/>
            <w:noWrap/>
            <w:vAlign w:val="center"/>
            <w:hideMark/>
          </w:tcPr>
          <w:p w14:paraId="38F48CF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Baseline Observation Carried Forward, BOCF</w:t>
            </w:r>
          </w:p>
        </w:tc>
      </w:tr>
      <w:tr w:rsidR="0096694F" w:rsidRPr="006947E9" w14:paraId="7E6FC3D3" w14:textId="77777777" w:rsidTr="00F920FF">
        <w:trPr>
          <w:trHeight w:val="360"/>
          <w:jc w:val="center"/>
        </w:trPr>
        <w:tc>
          <w:tcPr>
            <w:tcW w:w="2226" w:type="pct"/>
            <w:shd w:val="clear" w:color="auto" w:fill="auto"/>
            <w:noWrap/>
            <w:vAlign w:val="center"/>
            <w:hideMark/>
          </w:tcPr>
          <w:p w14:paraId="448742BD"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疾病风险评分</w:t>
            </w:r>
          </w:p>
        </w:tc>
        <w:tc>
          <w:tcPr>
            <w:tcW w:w="2774" w:type="pct"/>
            <w:shd w:val="clear" w:color="auto" w:fill="auto"/>
            <w:noWrap/>
            <w:vAlign w:val="center"/>
            <w:hideMark/>
          </w:tcPr>
          <w:p w14:paraId="14182C7F"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D</w:t>
            </w:r>
            <w:r w:rsidR="00067A80" w:rsidRPr="006947E9">
              <w:rPr>
                <w:rFonts w:ascii="Times New Roman" w:eastAsia="华文仿宋" w:hAnsi="Times New Roman" w:cs="Times New Roman"/>
                <w:color w:val="000000" w:themeColor="text1"/>
                <w:kern w:val="0"/>
                <w:sz w:val="21"/>
                <w:szCs w:val="21"/>
              </w:rPr>
              <w:t xml:space="preserve">isease </w:t>
            </w:r>
            <w:r w:rsidRPr="006947E9">
              <w:rPr>
                <w:rFonts w:ascii="Times New Roman" w:eastAsia="华文仿宋" w:hAnsi="Times New Roman" w:cs="Times New Roman"/>
                <w:color w:val="000000" w:themeColor="text1"/>
                <w:kern w:val="0"/>
                <w:sz w:val="21"/>
                <w:szCs w:val="21"/>
              </w:rPr>
              <w:t>R</w:t>
            </w:r>
            <w:r w:rsidR="00067A80" w:rsidRPr="006947E9">
              <w:rPr>
                <w:rFonts w:ascii="Times New Roman" w:eastAsia="华文仿宋" w:hAnsi="Times New Roman" w:cs="Times New Roman"/>
                <w:color w:val="000000" w:themeColor="text1"/>
                <w:kern w:val="0"/>
                <w:sz w:val="21"/>
                <w:szCs w:val="21"/>
              </w:rPr>
              <w:t xml:space="preserve">isk </w:t>
            </w:r>
            <w:r w:rsidRPr="006947E9">
              <w:rPr>
                <w:rFonts w:ascii="Times New Roman" w:eastAsia="华文仿宋" w:hAnsi="Times New Roman" w:cs="Times New Roman"/>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core, DRS</w:t>
            </w:r>
          </w:p>
        </w:tc>
      </w:tr>
      <w:tr w:rsidR="0096694F" w:rsidRPr="006947E9" w14:paraId="61CF6A96" w14:textId="77777777" w:rsidTr="00F920FF">
        <w:trPr>
          <w:trHeight w:val="360"/>
          <w:jc w:val="center"/>
        </w:trPr>
        <w:tc>
          <w:tcPr>
            <w:tcW w:w="2226" w:type="pct"/>
            <w:shd w:val="clear" w:color="auto" w:fill="auto"/>
            <w:noWrap/>
            <w:vAlign w:val="center"/>
            <w:hideMark/>
          </w:tcPr>
          <w:p w14:paraId="20B85EA1"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监管合规性</w:t>
            </w:r>
          </w:p>
        </w:tc>
        <w:tc>
          <w:tcPr>
            <w:tcW w:w="2774" w:type="pct"/>
            <w:shd w:val="clear" w:color="auto" w:fill="auto"/>
            <w:noWrap/>
            <w:vAlign w:val="center"/>
            <w:hideMark/>
          </w:tcPr>
          <w:p w14:paraId="5C130C65"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R</w:t>
            </w:r>
            <w:r w:rsidR="00067A80" w:rsidRPr="006947E9">
              <w:rPr>
                <w:rFonts w:ascii="Times New Roman" w:eastAsia="华文仿宋" w:hAnsi="Times New Roman" w:cs="Times New Roman"/>
                <w:color w:val="000000" w:themeColor="text1"/>
                <w:kern w:val="0"/>
                <w:sz w:val="21"/>
                <w:szCs w:val="21"/>
              </w:rPr>
              <w:t xml:space="preserve">egulatory </w:t>
            </w:r>
            <w:r w:rsidRPr="006947E9">
              <w:rPr>
                <w:rFonts w:ascii="Times New Roman" w:eastAsia="华文仿宋" w:hAnsi="Times New Roman" w:cs="Times New Roman"/>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ompliance</w:t>
            </w:r>
          </w:p>
        </w:tc>
      </w:tr>
      <w:tr w:rsidR="0096694F" w:rsidRPr="006947E9" w14:paraId="2F53B746" w14:textId="77777777" w:rsidTr="00F920FF">
        <w:trPr>
          <w:trHeight w:val="360"/>
          <w:jc w:val="center"/>
        </w:trPr>
        <w:tc>
          <w:tcPr>
            <w:tcW w:w="2226" w:type="pct"/>
            <w:shd w:val="clear" w:color="auto" w:fill="auto"/>
            <w:noWrap/>
            <w:vAlign w:val="center"/>
            <w:hideMark/>
          </w:tcPr>
          <w:p w14:paraId="6D38EBE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局部平均处理效应</w:t>
            </w:r>
          </w:p>
        </w:tc>
        <w:tc>
          <w:tcPr>
            <w:tcW w:w="2774" w:type="pct"/>
            <w:shd w:val="clear" w:color="auto" w:fill="auto"/>
            <w:noWrap/>
            <w:vAlign w:val="center"/>
            <w:hideMark/>
          </w:tcPr>
          <w:p w14:paraId="3BBF274E"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L</w:t>
            </w:r>
            <w:r w:rsidR="00067A80" w:rsidRPr="006947E9">
              <w:rPr>
                <w:rFonts w:ascii="Times New Roman" w:eastAsia="华文仿宋" w:hAnsi="Times New Roman" w:cs="Times New Roman"/>
                <w:color w:val="000000" w:themeColor="text1"/>
                <w:kern w:val="0"/>
                <w:sz w:val="21"/>
                <w:szCs w:val="21"/>
              </w:rPr>
              <w:t xml:space="preserve">ocal </w:t>
            </w:r>
            <w:r w:rsidRPr="006947E9">
              <w:rPr>
                <w:rFonts w:ascii="Times New Roman" w:eastAsia="华文仿宋" w:hAnsi="Times New Roman" w:cs="Times New Roman"/>
                <w:color w:val="000000" w:themeColor="text1"/>
                <w:kern w:val="0"/>
                <w:sz w:val="21"/>
                <w:szCs w:val="21"/>
              </w:rPr>
              <w:t>A</w:t>
            </w:r>
            <w:r w:rsidR="00067A80" w:rsidRPr="006947E9">
              <w:rPr>
                <w:rFonts w:ascii="Times New Roman" w:eastAsia="华文仿宋" w:hAnsi="Times New Roman" w:cs="Times New Roman"/>
                <w:color w:val="000000" w:themeColor="text1"/>
                <w:kern w:val="0"/>
                <w:sz w:val="21"/>
                <w:szCs w:val="21"/>
              </w:rPr>
              <w:t xml:space="preserve">verage </w:t>
            </w:r>
            <w:r w:rsidRPr="006947E9">
              <w:rPr>
                <w:rFonts w:ascii="Times New Roman" w:eastAsia="华文仿宋" w:hAnsi="Times New Roman" w:cs="Times New Roman"/>
                <w:color w:val="000000" w:themeColor="text1"/>
                <w:kern w:val="0"/>
                <w:sz w:val="21"/>
                <w:szCs w:val="21"/>
              </w:rPr>
              <w:t>T</w:t>
            </w:r>
            <w:r w:rsidR="00067A80" w:rsidRPr="006947E9">
              <w:rPr>
                <w:rFonts w:ascii="Times New Roman" w:eastAsia="华文仿宋" w:hAnsi="Times New Roman" w:cs="Times New Roman"/>
                <w:color w:val="000000" w:themeColor="text1"/>
                <w:kern w:val="0"/>
                <w:sz w:val="21"/>
                <w:szCs w:val="21"/>
              </w:rPr>
              <w:t xml:space="preserve">reatment </w:t>
            </w:r>
            <w:r w:rsidRPr="006947E9">
              <w:rPr>
                <w:rFonts w:ascii="Times New Roman" w:eastAsia="华文仿宋" w:hAnsi="Times New Roman" w:cs="Times New Roman"/>
                <w:color w:val="000000" w:themeColor="text1"/>
                <w:kern w:val="0"/>
                <w:sz w:val="21"/>
                <w:szCs w:val="21"/>
              </w:rPr>
              <w:t>E</w:t>
            </w:r>
            <w:r w:rsidR="00067A80" w:rsidRPr="006947E9">
              <w:rPr>
                <w:rFonts w:ascii="Times New Roman" w:eastAsia="华文仿宋" w:hAnsi="Times New Roman" w:cs="Times New Roman"/>
                <w:color w:val="000000" w:themeColor="text1"/>
                <w:kern w:val="0"/>
                <w:sz w:val="21"/>
                <w:szCs w:val="21"/>
              </w:rPr>
              <w:t>ffect, LATE</w:t>
            </w:r>
          </w:p>
        </w:tc>
      </w:tr>
      <w:tr w:rsidR="0096694F" w:rsidRPr="006947E9" w14:paraId="74CAB327" w14:textId="77777777" w:rsidTr="00F920FF">
        <w:trPr>
          <w:trHeight w:val="360"/>
          <w:jc w:val="center"/>
        </w:trPr>
        <w:tc>
          <w:tcPr>
            <w:tcW w:w="2226" w:type="pct"/>
            <w:shd w:val="clear" w:color="auto" w:fill="auto"/>
            <w:noWrap/>
            <w:vAlign w:val="center"/>
            <w:hideMark/>
          </w:tcPr>
          <w:p w14:paraId="39AACD66"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lastRenderedPageBreak/>
              <w:t>临床试验</w:t>
            </w:r>
          </w:p>
        </w:tc>
        <w:tc>
          <w:tcPr>
            <w:tcW w:w="2774" w:type="pct"/>
            <w:shd w:val="clear" w:color="auto" w:fill="auto"/>
            <w:noWrap/>
            <w:vAlign w:val="center"/>
            <w:hideMark/>
          </w:tcPr>
          <w:p w14:paraId="68969B24"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 xml:space="preserve">linical </w:t>
            </w:r>
            <w:r w:rsidRPr="006947E9">
              <w:rPr>
                <w:rFonts w:ascii="Times New Roman" w:eastAsia="华文仿宋" w:hAnsi="Times New Roman" w:cs="Times New Roman"/>
                <w:color w:val="000000" w:themeColor="text1"/>
                <w:kern w:val="0"/>
                <w:sz w:val="21"/>
                <w:szCs w:val="21"/>
              </w:rPr>
              <w:t>T</w:t>
            </w:r>
            <w:r w:rsidR="00067A80" w:rsidRPr="006947E9">
              <w:rPr>
                <w:rFonts w:ascii="Times New Roman" w:eastAsia="华文仿宋" w:hAnsi="Times New Roman" w:cs="Times New Roman"/>
                <w:color w:val="000000" w:themeColor="text1"/>
                <w:kern w:val="0"/>
                <w:sz w:val="21"/>
                <w:szCs w:val="21"/>
              </w:rPr>
              <w:t>rial</w:t>
            </w:r>
          </w:p>
        </w:tc>
      </w:tr>
      <w:tr w:rsidR="0096694F" w:rsidRPr="006947E9" w14:paraId="1FEAB855" w14:textId="77777777" w:rsidTr="006947E9">
        <w:trPr>
          <w:trHeight w:val="326"/>
          <w:jc w:val="center"/>
        </w:trPr>
        <w:tc>
          <w:tcPr>
            <w:tcW w:w="2226" w:type="pct"/>
            <w:shd w:val="clear" w:color="auto" w:fill="auto"/>
            <w:noWrap/>
            <w:vAlign w:val="center"/>
            <w:hideMark/>
          </w:tcPr>
          <w:p w14:paraId="003440D7"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马尔科夫链</w:t>
            </w:r>
            <w:r w:rsidR="00C60191" w:rsidRPr="006947E9">
              <w:rPr>
                <w:rFonts w:ascii="Times New Roman" w:eastAsia="华文仿宋" w:hAnsi="Times New Roman" w:cs="Times New Roman" w:hint="eastAsia"/>
                <w:color w:val="000000" w:themeColor="text1"/>
                <w:kern w:val="0"/>
                <w:sz w:val="21"/>
                <w:szCs w:val="21"/>
              </w:rPr>
              <w:t>蒙特卡洛</w:t>
            </w:r>
            <w:r w:rsidRPr="006947E9">
              <w:rPr>
                <w:rFonts w:ascii="Times New Roman" w:eastAsia="华文仿宋" w:hAnsi="Times New Roman" w:cs="Times New Roman"/>
                <w:color w:val="000000" w:themeColor="text1"/>
                <w:kern w:val="0"/>
                <w:sz w:val="21"/>
                <w:szCs w:val="21"/>
              </w:rPr>
              <w:t>模拟</w:t>
            </w:r>
          </w:p>
        </w:tc>
        <w:tc>
          <w:tcPr>
            <w:tcW w:w="2774" w:type="pct"/>
            <w:shd w:val="clear" w:color="auto" w:fill="auto"/>
            <w:noWrap/>
            <w:vAlign w:val="center"/>
            <w:hideMark/>
          </w:tcPr>
          <w:p w14:paraId="6FA8204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Markov Chain Monte Carlo, MCMC</w:t>
            </w:r>
          </w:p>
        </w:tc>
      </w:tr>
      <w:tr w:rsidR="0096694F" w:rsidRPr="006947E9" w14:paraId="5E882D42" w14:textId="77777777" w:rsidTr="006947E9">
        <w:trPr>
          <w:trHeight w:val="289"/>
          <w:jc w:val="center"/>
        </w:trPr>
        <w:tc>
          <w:tcPr>
            <w:tcW w:w="2226" w:type="pct"/>
            <w:shd w:val="clear" w:color="auto" w:fill="auto"/>
            <w:noWrap/>
            <w:vAlign w:val="center"/>
            <w:hideMark/>
          </w:tcPr>
          <w:p w14:paraId="788ABA3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美国经济复苏刺激法案</w:t>
            </w:r>
          </w:p>
        </w:tc>
        <w:tc>
          <w:tcPr>
            <w:tcW w:w="2774" w:type="pct"/>
            <w:shd w:val="clear" w:color="auto" w:fill="auto"/>
            <w:noWrap/>
            <w:vAlign w:val="center"/>
            <w:hideMark/>
          </w:tcPr>
          <w:p w14:paraId="7D1660B0"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The American Recovery and Reinvestment Act</w:t>
            </w:r>
          </w:p>
        </w:tc>
      </w:tr>
      <w:tr w:rsidR="0096694F" w:rsidRPr="006947E9" w14:paraId="3DEBA7BF" w14:textId="77777777" w:rsidTr="006947E9">
        <w:trPr>
          <w:trHeight w:val="253"/>
          <w:jc w:val="center"/>
        </w:trPr>
        <w:tc>
          <w:tcPr>
            <w:tcW w:w="2226" w:type="pct"/>
            <w:shd w:val="clear" w:color="auto" w:fill="auto"/>
            <w:noWrap/>
            <w:vAlign w:val="center"/>
            <w:hideMark/>
          </w:tcPr>
          <w:p w14:paraId="12D7774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美国联邦食品，药品和化妆品法</w:t>
            </w:r>
          </w:p>
        </w:tc>
        <w:tc>
          <w:tcPr>
            <w:tcW w:w="2774" w:type="pct"/>
            <w:shd w:val="clear" w:color="auto" w:fill="auto"/>
            <w:noWrap/>
            <w:vAlign w:val="center"/>
            <w:hideMark/>
          </w:tcPr>
          <w:p w14:paraId="6F08C147" w14:textId="77777777" w:rsidR="00067A80" w:rsidRPr="006947E9" w:rsidRDefault="006A4A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 xml:space="preserve">Federal Food, Drug, and Cosmetic Act, </w:t>
            </w:r>
            <w:r w:rsidR="00067A80" w:rsidRPr="006947E9">
              <w:rPr>
                <w:rFonts w:ascii="Times New Roman" w:eastAsia="华文仿宋" w:hAnsi="Times New Roman" w:cs="Times New Roman"/>
                <w:color w:val="000000" w:themeColor="text1"/>
                <w:kern w:val="0"/>
                <w:sz w:val="21"/>
                <w:szCs w:val="21"/>
              </w:rPr>
              <w:t>FD&amp;C</w:t>
            </w:r>
          </w:p>
        </w:tc>
      </w:tr>
      <w:tr w:rsidR="0096694F" w:rsidRPr="006947E9" w14:paraId="479EA2E9" w14:textId="77777777" w:rsidTr="006947E9">
        <w:trPr>
          <w:trHeight w:val="80"/>
          <w:jc w:val="center"/>
        </w:trPr>
        <w:tc>
          <w:tcPr>
            <w:tcW w:w="2226" w:type="pct"/>
            <w:shd w:val="clear" w:color="auto" w:fill="auto"/>
            <w:noWrap/>
            <w:vAlign w:val="center"/>
            <w:hideMark/>
          </w:tcPr>
          <w:p w14:paraId="5CB094E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美国食品药品监督管理局</w:t>
            </w:r>
          </w:p>
        </w:tc>
        <w:tc>
          <w:tcPr>
            <w:tcW w:w="2774" w:type="pct"/>
            <w:shd w:val="clear" w:color="auto" w:fill="auto"/>
            <w:noWrap/>
            <w:vAlign w:val="center"/>
            <w:hideMark/>
          </w:tcPr>
          <w:p w14:paraId="7D4E805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Food and Drug Administration, FDA</w:t>
            </w:r>
          </w:p>
        </w:tc>
      </w:tr>
      <w:tr w:rsidR="0096694F" w:rsidRPr="006947E9" w14:paraId="27C5A705" w14:textId="77777777" w:rsidTr="006947E9">
        <w:trPr>
          <w:trHeight w:val="153"/>
          <w:jc w:val="center"/>
        </w:trPr>
        <w:tc>
          <w:tcPr>
            <w:tcW w:w="2226" w:type="pct"/>
            <w:shd w:val="clear" w:color="auto" w:fill="auto"/>
            <w:noWrap/>
            <w:vAlign w:val="center"/>
            <w:hideMark/>
          </w:tcPr>
          <w:p w14:paraId="1EA78EB7"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模式混合模型</w:t>
            </w:r>
          </w:p>
        </w:tc>
        <w:tc>
          <w:tcPr>
            <w:tcW w:w="2774" w:type="pct"/>
            <w:shd w:val="clear" w:color="auto" w:fill="auto"/>
            <w:noWrap/>
            <w:vAlign w:val="center"/>
            <w:hideMark/>
          </w:tcPr>
          <w:p w14:paraId="1D1ACA0A"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P</w:t>
            </w:r>
            <w:r w:rsidR="00067A80" w:rsidRPr="006947E9">
              <w:rPr>
                <w:rFonts w:ascii="Times New Roman" w:eastAsia="华文仿宋" w:hAnsi="Times New Roman" w:cs="Times New Roman"/>
                <w:color w:val="000000" w:themeColor="text1"/>
                <w:kern w:val="0"/>
                <w:sz w:val="21"/>
                <w:szCs w:val="21"/>
              </w:rPr>
              <w:t xml:space="preserve">attern </w:t>
            </w:r>
            <w:r w:rsidRPr="006947E9">
              <w:rPr>
                <w:rFonts w:ascii="Times New Roman" w:eastAsia="华文仿宋" w:hAnsi="Times New Roman" w:cs="Times New Roman" w:hint="eastAsia"/>
                <w:color w:val="000000" w:themeColor="text1"/>
                <w:kern w:val="0"/>
                <w:sz w:val="21"/>
                <w:szCs w:val="21"/>
              </w:rPr>
              <w:t>M</w:t>
            </w:r>
            <w:r w:rsidR="00067A80" w:rsidRPr="006947E9">
              <w:rPr>
                <w:rFonts w:ascii="Times New Roman" w:eastAsia="华文仿宋" w:hAnsi="Times New Roman" w:cs="Times New Roman"/>
                <w:color w:val="000000" w:themeColor="text1"/>
                <w:kern w:val="0"/>
                <w:sz w:val="21"/>
                <w:szCs w:val="21"/>
              </w:rPr>
              <w:t xml:space="preserve">ixture </w:t>
            </w:r>
            <w:r w:rsidRPr="006947E9">
              <w:rPr>
                <w:rFonts w:ascii="Times New Roman" w:eastAsia="华文仿宋" w:hAnsi="Times New Roman" w:cs="Times New Roman" w:hint="eastAsia"/>
                <w:color w:val="000000" w:themeColor="text1"/>
                <w:kern w:val="0"/>
                <w:sz w:val="21"/>
                <w:szCs w:val="21"/>
              </w:rPr>
              <w:t>M</w:t>
            </w:r>
            <w:r w:rsidR="00067A80" w:rsidRPr="006947E9">
              <w:rPr>
                <w:rFonts w:ascii="Times New Roman" w:eastAsia="华文仿宋" w:hAnsi="Times New Roman" w:cs="Times New Roman"/>
                <w:color w:val="000000" w:themeColor="text1"/>
                <w:kern w:val="0"/>
                <w:sz w:val="21"/>
                <w:szCs w:val="21"/>
              </w:rPr>
              <w:t>odels, PMM</w:t>
            </w:r>
          </w:p>
        </w:tc>
      </w:tr>
      <w:tr w:rsidR="0096694F" w:rsidRPr="006947E9" w14:paraId="43D9E59C" w14:textId="77777777" w:rsidTr="006947E9">
        <w:trPr>
          <w:trHeight w:val="259"/>
          <w:jc w:val="center"/>
        </w:trPr>
        <w:tc>
          <w:tcPr>
            <w:tcW w:w="2226" w:type="pct"/>
            <w:shd w:val="clear" w:color="auto" w:fill="auto"/>
            <w:noWrap/>
            <w:vAlign w:val="center"/>
            <w:hideMark/>
          </w:tcPr>
          <w:p w14:paraId="64A525E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末次观测</w:t>
            </w:r>
            <w:r w:rsidRPr="006947E9">
              <w:rPr>
                <w:rFonts w:ascii="Times New Roman" w:eastAsia="华文仿宋" w:hAnsi="Times New Roman" w:cs="Times New Roman" w:hint="eastAsia"/>
                <w:color w:val="000000" w:themeColor="text1"/>
                <w:kern w:val="0"/>
                <w:sz w:val="21"/>
                <w:szCs w:val="21"/>
              </w:rPr>
              <w:t>值</w:t>
            </w:r>
            <w:r w:rsidRPr="006947E9">
              <w:rPr>
                <w:rFonts w:ascii="Times New Roman" w:eastAsia="华文仿宋" w:hAnsi="Times New Roman" w:cs="Times New Roman"/>
                <w:color w:val="000000" w:themeColor="text1"/>
                <w:kern w:val="0"/>
                <w:sz w:val="21"/>
                <w:szCs w:val="21"/>
              </w:rPr>
              <w:t>结转</w:t>
            </w:r>
          </w:p>
        </w:tc>
        <w:tc>
          <w:tcPr>
            <w:tcW w:w="2774" w:type="pct"/>
            <w:shd w:val="clear" w:color="auto" w:fill="auto"/>
            <w:noWrap/>
            <w:vAlign w:val="center"/>
            <w:hideMark/>
          </w:tcPr>
          <w:p w14:paraId="2EAD27B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Last Observation Carried Forward, LOCF</w:t>
            </w:r>
          </w:p>
        </w:tc>
      </w:tr>
      <w:tr w:rsidR="0096694F" w:rsidRPr="006947E9" w14:paraId="4730BCE5" w14:textId="77777777" w:rsidTr="006947E9">
        <w:trPr>
          <w:trHeight w:val="365"/>
          <w:jc w:val="center"/>
        </w:trPr>
        <w:tc>
          <w:tcPr>
            <w:tcW w:w="2226" w:type="pct"/>
            <w:shd w:val="clear" w:color="auto" w:fill="auto"/>
            <w:noWrap/>
            <w:vAlign w:val="center"/>
            <w:hideMark/>
          </w:tcPr>
          <w:p w14:paraId="194A5FC0"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逆概率加权方法</w:t>
            </w:r>
          </w:p>
        </w:tc>
        <w:tc>
          <w:tcPr>
            <w:tcW w:w="2774" w:type="pct"/>
            <w:shd w:val="clear" w:color="auto" w:fill="auto"/>
            <w:noWrap/>
            <w:vAlign w:val="center"/>
            <w:hideMark/>
          </w:tcPr>
          <w:p w14:paraId="55480691"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Inverse Probability of Treatment Weighting, IPTW</w:t>
            </w:r>
          </w:p>
        </w:tc>
      </w:tr>
      <w:tr w:rsidR="0096694F" w:rsidRPr="006947E9" w14:paraId="5D88A8F8" w14:textId="77777777" w:rsidTr="00F920FF">
        <w:trPr>
          <w:trHeight w:val="360"/>
          <w:jc w:val="center"/>
        </w:trPr>
        <w:tc>
          <w:tcPr>
            <w:tcW w:w="2226" w:type="pct"/>
            <w:shd w:val="clear" w:color="auto" w:fill="auto"/>
            <w:noWrap/>
            <w:vAlign w:val="center"/>
            <w:hideMark/>
          </w:tcPr>
          <w:p w14:paraId="33CB7D5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欧盟药物管理局</w:t>
            </w:r>
          </w:p>
        </w:tc>
        <w:tc>
          <w:tcPr>
            <w:tcW w:w="2774" w:type="pct"/>
            <w:shd w:val="clear" w:color="auto" w:fill="auto"/>
            <w:noWrap/>
            <w:vAlign w:val="center"/>
            <w:hideMark/>
          </w:tcPr>
          <w:p w14:paraId="2093B4B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European Medicines Agency, EMA</w:t>
            </w:r>
          </w:p>
        </w:tc>
      </w:tr>
      <w:tr w:rsidR="0096694F" w:rsidRPr="006947E9" w14:paraId="6D20FB8D" w14:textId="77777777" w:rsidTr="00F920FF">
        <w:trPr>
          <w:trHeight w:val="360"/>
          <w:jc w:val="center"/>
        </w:trPr>
        <w:tc>
          <w:tcPr>
            <w:tcW w:w="2226" w:type="pct"/>
            <w:shd w:val="clear" w:color="auto" w:fill="auto"/>
            <w:noWrap/>
            <w:vAlign w:val="center"/>
            <w:hideMark/>
          </w:tcPr>
          <w:p w14:paraId="5EC71FC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碰撞节点变量</w:t>
            </w:r>
          </w:p>
        </w:tc>
        <w:tc>
          <w:tcPr>
            <w:tcW w:w="2774" w:type="pct"/>
            <w:shd w:val="clear" w:color="auto" w:fill="auto"/>
            <w:noWrap/>
            <w:vAlign w:val="center"/>
            <w:hideMark/>
          </w:tcPr>
          <w:p w14:paraId="181B5F3A"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 xml:space="preserve">ollider </w:t>
            </w:r>
            <w:r w:rsidRPr="006947E9">
              <w:rPr>
                <w:rFonts w:ascii="Times New Roman" w:eastAsia="华文仿宋" w:hAnsi="Times New Roman" w:cs="Times New Roman" w:hint="eastAsia"/>
                <w:color w:val="000000" w:themeColor="text1"/>
                <w:kern w:val="0"/>
                <w:sz w:val="21"/>
                <w:szCs w:val="21"/>
              </w:rPr>
              <w:t>V</w:t>
            </w:r>
            <w:r w:rsidR="00067A80" w:rsidRPr="006947E9">
              <w:rPr>
                <w:rFonts w:ascii="Times New Roman" w:eastAsia="华文仿宋" w:hAnsi="Times New Roman" w:cs="Times New Roman"/>
                <w:color w:val="000000" w:themeColor="text1"/>
                <w:kern w:val="0"/>
                <w:sz w:val="21"/>
                <w:szCs w:val="21"/>
              </w:rPr>
              <w:t>ariable</w:t>
            </w:r>
          </w:p>
        </w:tc>
      </w:tr>
      <w:tr w:rsidR="0096694F" w:rsidRPr="006947E9" w14:paraId="05B5A759" w14:textId="77777777" w:rsidTr="006947E9">
        <w:trPr>
          <w:trHeight w:val="80"/>
          <w:jc w:val="center"/>
        </w:trPr>
        <w:tc>
          <w:tcPr>
            <w:tcW w:w="2226" w:type="pct"/>
            <w:shd w:val="clear" w:color="auto" w:fill="auto"/>
            <w:noWrap/>
            <w:vAlign w:val="center"/>
            <w:hideMark/>
          </w:tcPr>
          <w:p w14:paraId="255F3501"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前瞻性观察性研究</w:t>
            </w:r>
          </w:p>
        </w:tc>
        <w:tc>
          <w:tcPr>
            <w:tcW w:w="2774" w:type="pct"/>
            <w:shd w:val="clear" w:color="auto" w:fill="auto"/>
            <w:noWrap/>
            <w:vAlign w:val="center"/>
            <w:hideMark/>
          </w:tcPr>
          <w:p w14:paraId="508126AD"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Prospective Observational Study</w:t>
            </w:r>
          </w:p>
        </w:tc>
      </w:tr>
      <w:tr w:rsidR="0096694F" w:rsidRPr="006947E9" w14:paraId="512CA587" w14:textId="77777777" w:rsidTr="00F920FF">
        <w:trPr>
          <w:trHeight w:val="360"/>
          <w:jc w:val="center"/>
        </w:trPr>
        <w:tc>
          <w:tcPr>
            <w:tcW w:w="2226" w:type="pct"/>
            <w:shd w:val="clear" w:color="auto" w:fill="auto"/>
            <w:noWrap/>
            <w:vAlign w:val="center"/>
            <w:hideMark/>
          </w:tcPr>
          <w:p w14:paraId="24E1B569"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倾向性评分</w:t>
            </w:r>
          </w:p>
        </w:tc>
        <w:tc>
          <w:tcPr>
            <w:tcW w:w="2774" w:type="pct"/>
            <w:shd w:val="clear" w:color="auto" w:fill="auto"/>
            <w:noWrap/>
            <w:vAlign w:val="center"/>
            <w:hideMark/>
          </w:tcPr>
          <w:p w14:paraId="01F939D7"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P</w:t>
            </w:r>
            <w:r w:rsidR="00067A80" w:rsidRPr="006947E9">
              <w:rPr>
                <w:rFonts w:ascii="Times New Roman" w:eastAsia="华文仿宋" w:hAnsi="Times New Roman" w:cs="Times New Roman"/>
                <w:color w:val="000000" w:themeColor="text1"/>
                <w:kern w:val="0"/>
                <w:sz w:val="21"/>
                <w:szCs w:val="21"/>
              </w:rPr>
              <w:t xml:space="preserve">ropensity </w:t>
            </w:r>
            <w:r w:rsidRPr="006947E9">
              <w:rPr>
                <w:rFonts w:ascii="Times New Roman" w:eastAsia="华文仿宋" w:hAnsi="Times New Roman" w:cs="Times New Roman" w:hint="eastAsia"/>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cores, PS</w:t>
            </w:r>
          </w:p>
        </w:tc>
      </w:tr>
      <w:tr w:rsidR="0096694F" w:rsidRPr="006947E9" w14:paraId="7D6EEC30" w14:textId="77777777" w:rsidTr="00F920FF">
        <w:trPr>
          <w:trHeight w:val="360"/>
          <w:jc w:val="center"/>
        </w:trPr>
        <w:tc>
          <w:tcPr>
            <w:tcW w:w="2226" w:type="pct"/>
            <w:shd w:val="clear" w:color="auto" w:fill="auto"/>
            <w:noWrap/>
            <w:vAlign w:val="center"/>
            <w:hideMark/>
          </w:tcPr>
          <w:p w14:paraId="38D6FD45"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倾向性评分匹配法</w:t>
            </w:r>
          </w:p>
        </w:tc>
        <w:tc>
          <w:tcPr>
            <w:tcW w:w="2774" w:type="pct"/>
            <w:shd w:val="clear" w:color="auto" w:fill="auto"/>
            <w:noWrap/>
            <w:vAlign w:val="center"/>
            <w:hideMark/>
          </w:tcPr>
          <w:p w14:paraId="2ABF06A7"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P</w:t>
            </w:r>
            <w:r w:rsidR="00067A80" w:rsidRPr="006947E9">
              <w:rPr>
                <w:rFonts w:ascii="Times New Roman" w:eastAsia="华文仿宋" w:hAnsi="Times New Roman" w:cs="Times New Roman"/>
                <w:color w:val="000000" w:themeColor="text1"/>
                <w:kern w:val="0"/>
                <w:sz w:val="21"/>
                <w:szCs w:val="21"/>
              </w:rPr>
              <w:t>ropensity-</w:t>
            </w:r>
            <w:r w:rsidRPr="006947E9">
              <w:rPr>
                <w:rFonts w:ascii="Times New Roman" w:eastAsia="华文仿宋" w:hAnsi="Times New Roman" w:cs="Times New Roman" w:hint="eastAsia"/>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 xml:space="preserve">core </w:t>
            </w:r>
            <w:r w:rsidRPr="006947E9">
              <w:rPr>
                <w:rFonts w:ascii="Times New Roman" w:eastAsia="华文仿宋" w:hAnsi="Times New Roman" w:cs="Times New Roman" w:hint="eastAsia"/>
                <w:color w:val="000000" w:themeColor="text1"/>
                <w:kern w:val="0"/>
                <w:sz w:val="21"/>
                <w:szCs w:val="21"/>
              </w:rPr>
              <w:t>M</w:t>
            </w:r>
            <w:r w:rsidR="00067A80" w:rsidRPr="006947E9">
              <w:rPr>
                <w:rFonts w:ascii="Times New Roman" w:eastAsia="华文仿宋" w:hAnsi="Times New Roman" w:cs="Times New Roman"/>
                <w:color w:val="000000" w:themeColor="text1"/>
                <w:kern w:val="0"/>
                <w:sz w:val="21"/>
                <w:szCs w:val="21"/>
              </w:rPr>
              <w:t>atching</w:t>
            </w:r>
          </w:p>
        </w:tc>
      </w:tr>
      <w:tr w:rsidR="0096694F" w:rsidRPr="006947E9" w14:paraId="334C9746" w14:textId="77777777" w:rsidTr="00F920FF">
        <w:trPr>
          <w:trHeight w:val="360"/>
          <w:jc w:val="center"/>
        </w:trPr>
        <w:tc>
          <w:tcPr>
            <w:tcW w:w="2226" w:type="pct"/>
            <w:shd w:val="clear" w:color="auto" w:fill="auto"/>
            <w:noWrap/>
            <w:vAlign w:val="center"/>
            <w:hideMark/>
          </w:tcPr>
          <w:p w14:paraId="2367DE22" w14:textId="77777777" w:rsidR="00067A80" w:rsidRPr="006947E9" w:rsidRDefault="00067A80" w:rsidP="00AA60EE">
            <w:pPr>
              <w:rPr>
                <w:rFonts w:ascii="Times New Roman" w:eastAsia="华文仿宋" w:hAnsi="Times New Roman" w:cs="Times New Roman"/>
                <w:color w:val="000000" w:themeColor="text1"/>
                <w:kern w:val="0"/>
                <w:sz w:val="21"/>
                <w:szCs w:val="21"/>
              </w:rPr>
            </w:pPr>
            <w:bookmarkStart w:id="161" w:name="OLE_LINK8"/>
            <w:r w:rsidRPr="006947E9">
              <w:rPr>
                <w:rFonts w:ascii="Times New Roman" w:eastAsia="华文仿宋" w:hAnsi="Times New Roman" w:cs="Times New Roman"/>
                <w:color w:val="000000" w:themeColor="text1"/>
                <w:kern w:val="0"/>
                <w:sz w:val="21"/>
                <w:szCs w:val="21"/>
              </w:rPr>
              <w:t>热</w:t>
            </w:r>
            <w:r w:rsidR="00AA60EE" w:rsidRPr="006947E9">
              <w:rPr>
                <w:rFonts w:ascii="Times New Roman" w:eastAsia="华文仿宋" w:hAnsi="Times New Roman" w:cs="Times New Roman" w:hint="eastAsia"/>
                <w:color w:val="000000" w:themeColor="text1"/>
                <w:kern w:val="0"/>
                <w:sz w:val="21"/>
                <w:szCs w:val="21"/>
              </w:rPr>
              <w:t>卡</w:t>
            </w:r>
            <w:r w:rsidRPr="006947E9">
              <w:rPr>
                <w:rFonts w:ascii="Times New Roman" w:eastAsia="华文仿宋" w:hAnsi="Times New Roman" w:cs="Times New Roman"/>
                <w:color w:val="000000" w:themeColor="text1"/>
                <w:kern w:val="0"/>
                <w:sz w:val="21"/>
                <w:szCs w:val="21"/>
              </w:rPr>
              <w:t>填补</w:t>
            </w:r>
            <w:bookmarkEnd w:id="161"/>
          </w:p>
        </w:tc>
        <w:tc>
          <w:tcPr>
            <w:tcW w:w="2774" w:type="pct"/>
            <w:shd w:val="clear" w:color="auto" w:fill="auto"/>
            <w:noWrap/>
            <w:vAlign w:val="center"/>
            <w:hideMark/>
          </w:tcPr>
          <w:p w14:paraId="62C17905"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Hot-Deck Imputation</w:t>
            </w:r>
          </w:p>
        </w:tc>
      </w:tr>
      <w:tr w:rsidR="0096694F" w:rsidRPr="006947E9" w14:paraId="15DF4C34" w14:textId="77777777" w:rsidTr="006947E9">
        <w:trPr>
          <w:trHeight w:val="852"/>
          <w:jc w:val="center"/>
        </w:trPr>
        <w:tc>
          <w:tcPr>
            <w:tcW w:w="2226" w:type="pct"/>
            <w:shd w:val="clear" w:color="auto" w:fill="auto"/>
            <w:noWrap/>
            <w:hideMark/>
          </w:tcPr>
          <w:p w14:paraId="1C5425D5" w14:textId="77777777" w:rsidR="00067A80" w:rsidRPr="006947E9" w:rsidRDefault="00067A80" w:rsidP="002E0406">
            <w:pPr>
              <w:spacing w:before="120" w:line="240" w:lineRule="auto"/>
              <w:jc w:val="both"/>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人用药品注册技术要求国际协调会</w:t>
            </w:r>
          </w:p>
        </w:tc>
        <w:tc>
          <w:tcPr>
            <w:tcW w:w="2774" w:type="pct"/>
            <w:shd w:val="clear" w:color="auto" w:fill="auto"/>
            <w:noWrap/>
            <w:vAlign w:val="center"/>
            <w:hideMark/>
          </w:tcPr>
          <w:p w14:paraId="633C2834" w14:textId="1ADD6E02" w:rsidR="00067A80" w:rsidRPr="006947E9" w:rsidRDefault="00C07BDC" w:rsidP="00C07BDC">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International Council for Harmonisation of Technical Requirements for Pharmaceuticals for Human Use,</w:t>
            </w:r>
            <w:r w:rsidR="00067A80" w:rsidRPr="006947E9">
              <w:rPr>
                <w:rFonts w:ascii="Times New Roman" w:eastAsia="华文仿宋" w:hAnsi="Times New Roman" w:cs="Times New Roman"/>
                <w:color w:val="000000" w:themeColor="text1"/>
                <w:kern w:val="0"/>
                <w:sz w:val="21"/>
                <w:szCs w:val="21"/>
              </w:rPr>
              <w:t xml:space="preserve"> ICH</w:t>
            </w:r>
          </w:p>
        </w:tc>
      </w:tr>
      <w:tr w:rsidR="0096694F" w:rsidRPr="006947E9" w14:paraId="29CFC86B" w14:textId="77777777" w:rsidTr="00FD4038">
        <w:trPr>
          <w:trHeight w:val="696"/>
          <w:jc w:val="center"/>
        </w:trPr>
        <w:tc>
          <w:tcPr>
            <w:tcW w:w="2226" w:type="pct"/>
            <w:shd w:val="clear" w:color="auto" w:fill="auto"/>
            <w:noWrap/>
            <w:hideMark/>
          </w:tcPr>
          <w:p w14:paraId="327B1D4A" w14:textId="01333D5D" w:rsidR="003A2C3A" w:rsidRPr="006947E9" w:rsidRDefault="00067A80" w:rsidP="005555BB">
            <w:pPr>
              <w:jc w:val="both"/>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日本</w:t>
            </w:r>
            <w:r w:rsidR="005555BB" w:rsidRPr="006947E9">
              <w:rPr>
                <w:rFonts w:ascii="Times New Roman" w:eastAsia="华文仿宋" w:hAnsi="Times New Roman" w:cs="Times New Roman" w:hint="eastAsia"/>
                <w:color w:val="000000" w:themeColor="text1"/>
                <w:kern w:val="0"/>
                <w:sz w:val="21"/>
                <w:szCs w:val="21"/>
              </w:rPr>
              <w:t>医药品医疗器械综合机构</w:t>
            </w:r>
          </w:p>
        </w:tc>
        <w:tc>
          <w:tcPr>
            <w:tcW w:w="2774" w:type="pct"/>
            <w:shd w:val="clear" w:color="auto" w:fill="auto"/>
            <w:noWrap/>
            <w:hideMark/>
          </w:tcPr>
          <w:p w14:paraId="381F74C7" w14:textId="77777777" w:rsidR="003A2C3A" w:rsidRPr="006947E9" w:rsidRDefault="00067A80">
            <w:pPr>
              <w:jc w:val="both"/>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Pharmaceutical and Medical Devices Agency, PMDA</w:t>
            </w:r>
          </w:p>
        </w:tc>
      </w:tr>
      <w:tr w:rsidR="0096694F" w:rsidRPr="006947E9" w14:paraId="52289761" w14:textId="77777777" w:rsidTr="00F920FF">
        <w:trPr>
          <w:trHeight w:val="360"/>
          <w:jc w:val="center"/>
        </w:trPr>
        <w:tc>
          <w:tcPr>
            <w:tcW w:w="2226" w:type="pct"/>
            <w:shd w:val="clear" w:color="auto" w:fill="auto"/>
            <w:noWrap/>
            <w:vAlign w:val="center"/>
            <w:hideMark/>
          </w:tcPr>
          <w:p w14:paraId="23486759" w14:textId="77777777" w:rsidR="00067A80" w:rsidRPr="006947E9" w:rsidRDefault="00067A80" w:rsidP="006A5333">
            <w:pPr>
              <w:rPr>
                <w:rFonts w:ascii="Times New Roman" w:eastAsia="华文仿宋" w:hAnsi="Times New Roman" w:cs="Times New Roman"/>
                <w:color w:val="000000" w:themeColor="text1"/>
                <w:kern w:val="0"/>
                <w:sz w:val="21"/>
                <w:szCs w:val="21"/>
              </w:rPr>
            </w:pPr>
            <w:bookmarkStart w:id="162" w:name="OLE_LINK7"/>
            <w:r w:rsidRPr="006947E9">
              <w:rPr>
                <w:rFonts w:ascii="Times New Roman" w:eastAsia="华文仿宋" w:hAnsi="Times New Roman" w:cs="Times New Roman"/>
                <w:color w:val="000000" w:themeColor="text1"/>
                <w:kern w:val="0"/>
                <w:sz w:val="21"/>
                <w:szCs w:val="21"/>
              </w:rPr>
              <w:t>时变型混杂因素</w:t>
            </w:r>
            <w:bookmarkEnd w:id="162"/>
          </w:p>
        </w:tc>
        <w:tc>
          <w:tcPr>
            <w:tcW w:w="2774" w:type="pct"/>
            <w:shd w:val="clear" w:color="auto" w:fill="auto"/>
            <w:noWrap/>
            <w:vAlign w:val="center"/>
            <w:hideMark/>
          </w:tcPr>
          <w:p w14:paraId="2BB176D5"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T</w:t>
            </w:r>
            <w:r w:rsidR="00067A80" w:rsidRPr="006947E9">
              <w:rPr>
                <w:rFonts w:ascii="Times New Roman" w:eastAsia="华文仿宋" w:hAnsi="Times New Roman" w:cs="Times New Roman"/>
                <w:color w:val="000000" w:themeColor="text1"/>
                <w:kern w:val="0"/>
                <w:sz w:val="21"/>
                <w:szCs w:val="21"/>
              </w:rPr>
              <w:t xml:space="preserve">ime-varying </w:t>
            </w:r>
            <w:r w:rsidRPr="006947E9">
              <w:rPr>
                <w:rFonts w:ascii="Times New Roman" w:eastAsia="华文仿宋" w:hAnsi="Times New Roman" w:cs="Times New Roman" w:hint="eastAsia"/>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onfounder</w:t>
            </w:r>
          </w:p>
        </w:tc>
      </w:tr>
      <w:tr w:rsidR="0096694F" w:rsidRPr="006947E9" w14:paraId="4E8AABBB" w14:textId="77777777" w:rsidTr="006947E9">
        <w:trPr>
          <w:trHeight w:val="80"/>
          <w:jc w:val="center"/>
        </w:trPr>
        <w:tc>
          <w:tcPr>
            <w:tcW w:w="2226" w:type="pct"/>
            <w:shd w:val="clear" w:color="auto" w:fill="auto"/>
            <w:noWrap/>
            <w:vAlign w:val="center"/>
            <w:hideMark/>
          </w:tcPr>
          <w:p w14:paraId="7A444172"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实效比较研究</w:t>
            </w:r>
          </w:p>
        </w:tc>
        <w:tc>
          <w:tcPr>
            <w:tcW w:w="2774" w:type="pct"/>
            <w:shd w:val="clear" w:color="auto" w:fill="auto"/>
            <w:noWrap/>
            <w:vAlign w:val="center"/>
            <w:hideMark/>
          </w:tcPr>
          <w:p w14:paraId="278FB11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 xml:space="preserve">Comparative </w:t>
            </w:r>
            <w:r w:rsidR="00C60191" w:rsidRPr="006947E9">
              <w:rPr>
                <w:rFonts w:ascii="Times New Roman" w:eastAsia="华文仿宋" w:hAnsi="Times New Roman" w:cs="Times New Roman" w:hint="eastAsia"/>
                <w:color w:val="000000" w:themeColor="text1"/>
                <w:kern w:val="0"/>
                <w:sz w:val="21"/>
                <w:szCs w:val="21"/>
              </w:rPr>
              <w:t>E</w:t>
            </w:r>
            <w:r w:rsidRPr="006947E9">
              <w:rPr>
                <w:rFonts w:ascii="Times New Roman" w:eastAsia="华文仿宋" w:hAnsi="Times New Roman" w:cs="Times New Roman"/>
                <w:color w:val="000000" w:themeColor="text1"/>
                <w:kern w:val="0"/>
                <w:sz w:val="21"/>
                <w:szCs w:val="21"/>
              </w:rPr>
              <w:t xml:space="preserve">ffectiveness </w:t>
            </w:r>
            <w:r w:rsidR="00C60191" w:rsidRPr="006947E9">
              <w:rPr>
                <w:rFonts w:ascii="Times New Roman" w:eastAsia="华文仿宋" w:hAnsi="Times New Roman" w:cs="Times New Roman" w:hint="eastAsia"/>
                <w:color w:val="000000" w:themeColor="text1"/>
                <w:kern w:val="0"/>
                <w:sz w:val="21"/>
                <w:szCs w:val="21"/>
              </w:rPr>
              <w:t>R</w:t>
            </w:r>
            <w:r w:rsidRPr="006947E9">
              <w:rPr>
                <w:rFonts w:ascii="Times New Roman" w:eastAsia="华文仿宋" w:hAnsi="Times New Roman" w:cs="Times New Roman"/>
                <w:color w:val="000000" w:themeColor="text1"/>
                <w:kern w:val="0"/>
                <w:sz w:val="21"/>
                <w:szCs w:val="21"/>
              </w:rPr>
              <w:t>esearch, CER</w:t>
            </w:r>
          </w:p>
        </w:tc>
      </w:tr>
      <w:tr w:rsidR="0096694F" w:rsidRPr="006947E9" w14:paraId="2EFE3084" w14:textId="77777777" w:rsidTr="00F920FF">
        <w:trPr>
          <w:trHeight w:val="360"/>
          <w:jc w:val="center"/>
        </w:trPr>
        <w:tc>
          <w:tcPr>
            <w:tcW w:w="2226" w:type="pct"/>
            <w:shd w:val="clear" w:color="auto" w:fill="auto"/>
            <w:noWrap/>
            <w:vAlign w:val="center"/>
            <w:hideMark/>
          </w:tcPr>
          <w:p w14:paraId="38EB0AFD"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实用</w:t>
            </w:r>
            <w:r w:rsidRPr="006947E9">
              <w:rPr>
                <w:rFonts w:ascii="Times New Roman" w:eastAsia="华文仿宋" w:hAnsi="Times New Roman" w:cs="Times New Roman"/>
                <w:color w:val="000000" w:themeColor="text1"/>
                <w:kern w:val="0"/>
                <w:sz w:val="21"/>
                <w:szCs w:val="21"/>
              </w:rPr>
              <w:t>/</w:t>
            </w:r>
            <w:r w:rsidRPr="006947E9">
              <w:rPr>
                <w:rFonts w:ascii="Times New Roman" w:eastAsia="华文仿宋" w:hAnsi="Times New Roman" w:cs="Times New Roman"/>
                <w:color w:val="000000" w:themeColor="text1"/>
                <w:kern w:val="0"/>
                <w:sz w:val="21"/>
                <w:szCs w:val="21"/>
              </w:rPr>
              <w:t>实操临床试验</w:t>
            </w:r>
          </w:p>
        </w:tc>
        <w:tc>
          <w:tcPr>
            <w:tcW w:w="2774" w:type="pct"/>
            <w:shd w:val="clear" w:color="auto" w:fill="auto"/>
            <w:noWrap/>
            <w:vAlign w:val="center"/>
            <w:hideMark/>
          </w:tcPr>
          <w:p w14:paraId="2C114E86"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Pragmatic Clinical Trial, PCT</w:t>
            </w:r>
          </w:p>
        </w:tc>
      </w:tr>
      <w:tr w:rsidR="0096694F" w:rsidRPr="006947E9" w14:paraId="01BA529E" w14:textId="77777777" w:rsidTr="00F920FF">
        <w:trPr>
          <w:trHeight w:val="360"/>
          <w:jc w:val="center"/>
        </w:trPr>
        <w:tc>
          <w:tcPr>
            <w:tcW w:w="2226" w:type="pct"/>
            <w:shd w:val="clear" w:color="auto" w:fill="auto"/>
            <w:noWrap/>
            <w:vAlign w:val="center"/>
            <w:hideMark/>
          </w:tcPr>
          <w:p w14:paraId="72177CF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适应性许可试点项目</w:t>
            </w:r>
          </w:p>
        </w:tc>
        <w:tc>
          <w:tcPr>
            <w:tcW w:w="2774" w:type="pct"/>
            <w:shd w:val="clear" w:color="auto" w:fill="auto"/>
            <w:noWrap/>
            <w:vAlign w:val="center"/>
            <w:hideMark/>
          </w:tcPr>
          <w:p w14:paraId="0A2327CB"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A</w:t>
            </w:r>
            <w:r w:rsidR="00067A80" w:rsidRPr="006947E9">
              <w:rPr>
                <w:rFonts w:ascii="Times New Roman" w:eastAsia="华文仿宋" w:hAnsi="Times New Roman" w:cs="Times New Roman"/>
                <w:color w:val="000000" w:themeColor="text1"/>
                <w:kern w:val="0"/>
                <w:sz w:val="21"/>
                <w:szCs w:val="21"/>
              </w:rPr>
              <w:t xml:space="preserve">daptive </w:t>
            </w:r>
            <w:r w:rsidRPr="006947E9">
              <w:rPr>
                <w:rFonts w:ascii="Times New Roman" w:eastAsia="华文仿宋" w:hAnsi="Times New Roman" w:cs="Times New Roman" w:hint="eastAsia"/>
                <w:color w:val="000000" w:themeColor="text1"/>
                <w:kern w:val="0"/>
                <w:sz w:val="21"/>
                <w:szCs w:val="21"/>
              </w:rPr>
              <w:t>L</w:t>
            </w:r>
            <w:r w:rsidR="00067A80" w:rsidRPr="006947E9">
              <w:rPr>
                <w:rFonts w:ascii="Times New Roman" w:eastAsia="华文仿宋" w:hAnsi="Times New Roman" w:cs="Times New Roman"/>
                <w:color w:val="000000" w:themeColor="text1"/>
                <w:kern w:val="0"/>
                <w:sz w:val="21"/>
                <w:szCs w:val="21"/>
              </w:rPr>
              <w:t xml:space="preserve">icensing </w:t>
            </w:r>
            <w:r w:rsidRPr="006947E9">
              <w:rPr>
                <w:rFonts w:ascii="Times New Roman" w:eastAsia="华文仿宋" w:hAnsi="Times New Roman" w:cs="Times New Roman" w:hint="eastAsia"/>
                <w:color w:val="000000" w:themeColor="text1"/>
                <w:kern w:val="0"/>
                <w:sz w:val="21"/>
                <w:szCs w:val="21"/>
              </w:rPr>
              <w:t>P</w:t>
            </w:r>
            <w:r w:rsidR="00067A80" w:rsidRPr="006947E9">
              <w:rPr>
                <w:rFonts w:ascii="Times New Roman" w:eastAsia="华文仿宋" w:hAnsi="Times New Roman" w:cs="Times New Roman"/>
                <w:color w:val="000000" w:themeColor="text1"/>
                <w:kern w:val="0"/>
                <w:sz w:val="21"/>
                <w:szCs w:val="21"/>
              </w:rPr>
              <w:t>ilot</w:t>
            </w:r>
          </w:p>
        </w:tc>
      </w:tr>
      <w:tr w:rsidR="0096694F" w:rsidRPr="006947E9" w14:paraId="332B646D" w14:textId="77777777" w:rsidTr="00F920FF">
        <w:trPr>
          <w:trHeight w:val="360"/>
          <w:jc w:val="center"/>
        </w:trPr>
        <w:tc>
          <w:tcPr>
            <w:tcW w:w="2226" w:type="pct"/>
            <w:shd w:val="clear" w:color="auto" w:fill="auto"/>
            <w:noWrap/>
            <w:vAlign w:val="center"/>
            <w:hideMark/>
          </w:tcPr>
          <w:p w14:paraId="64002FE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数据标准</w:t>
            </w:r>
          </w:p>
        </w:tc>
        <w:tc>
          <w:tcPr>
            <w:tcW w:w="2774" w:type="pct"/>
            <w:shd w:val="clear" w:color="auto" w:fill="auto"/>
            <w:noWrap/>
            <w:vAlign w:val="center"/>
            <w:hideMark/>
          </w:tcPr>
          <w:p w14:paraId="763A3C62" w14:textId="77777777" w:rsidR="00067A80" w:rsidRPr="006947E9" w:rsidRDefault="00C60191" w:rsidP="00C60191">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D</w:t>
            </w:r>
            <w:r w:rsidR="00067A80" w:rsidRPr="006947E9">
              <w:rPr>
                <w:rFonts w:ascii="Times New Roman" w:eastAsia="华文仿宋" w:hAnsi="Times New Roman" w:cs="Times New Roman"/>
                <w:color w:val="000000" w:themeColor="text1"/>
                <w:kern w:val="0"/>
                <w:sz w:val="21"/>
                <w:szCs w:val="21"/>
              </w:rPr>
              <w:t xml:space="preserve">ata </w:t>
            </w:r>
            <w:r w:rsidRPr="006947E9">
              <w:rPr>
                <w:rFonts w:ascii="Times New Roman" w:eastAsia="华文仿宋" w:hAnsi="Times New Roman" w:cs="Times New Roman" w:hint="eastAsia"/>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tandard</w:t>
            </w:r>
          </w:p>
        </w:tc>
      </w:tr>
      <w:tr w:rsidR="0096694F" w:rsidRPr="006947E9" w14:paraId="6ACE4140" w14:textId="77777777" w:rsidTr="00F920FF">
        <w:trPr>
          <w:trHeight w:val="360"/>
          <w:jc w:val="center"/>
        </w:trPr>
        <w:tc>
          <w:tcPr>
            <w:tcW w:w="2226" w:type="pct"/>
            <w:shd w:val="clear" w:color="auto" w:fill="auto"/>
            <w:noWrap/>
            <w:vAlign w:val="center"/>
            <w:hideMark/>
          </w:tcPr>
          <w:p w14:paraId="22B887E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随机对照临床试验</w:t>
            </w:r>
          </w:p>
        </w:tc>
        <w:tc>
          <w:tcPr>
            <w:tcW w:w="2774" w:type="pct"/>
            <w:shd w:val="clear" w:color="auto" w:fill="auto"/>
            <w:noWrap/>
            <w:vAlign w:val="center"/>
            <w:hideMark/>
          </w:tcPr>
          <w:p w14:paraId="1C43A99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 xml:space="preserve">Randomized </w:t>
            </w:r>
            <w:r w:rsidR="00C60191" w:rsidRPr="006947E9">
              <w:rPr>
                <w:rFonts w:ascii="Times New Roman" w:eastAsia="华文仿宋" w:hAnsi="Times New Roman" w:cs="Times New Roman" w:hint="eastAsia"/>
                <w:color w:val="000000" w:themeColor="text1"/>
                <w:kern w:val="0"/>
                <w:sz w:val="21"/>
                <w:szCs w:val="21"/>
              </w:rPr>
              <w:t>C</w:t>
            </w:r>
            <w:r w:rsidRPr="006947E9">
              <w:rPr>
                <w:rFonts w:ascii="Times New Roman" w:eastAsia="华文仿宋" w:hAnsi="Times New Roman" w:cs="Times New Roman"/>
                <w:color w:val="000000" w:themeColor="text1"/>
                <w:kern w:val="0"/>
                <w:sz w:val="21"/>
                <w:szCs w:val="21"/>
              </w:rPr>
              <w:t xml:space="preserve">ontrolled </w:t>
            </w:r>
            <w:r w:rsidR="00C60191" w:rsidRPr="006947E9">
              <w:rPr>
                <w:rFonts w:ascii="Times New Roman" w:eastAsia="华文仿宋" w:hAnsi="Times New Roman" w:cs="Times New Roman" w:hint="eastAsia"/>
                <w:color w:val="000000" w:themeColor="text1"/>
                <w:kern w:val="0"/>
                <w:sz w:val="21"/>
                <w:szCs w:val="21"/>
              </w:rPr>
              <w:t>T</w:t>
            </w:r>
            <w:r w:rsidRPr="006947E9">
              <w:rPr>
                <w:rFonts w:ascii="Times New Roman" w:eastAsia="华文仿宋" w:hAnsi="Times New Roman" w:cs="Times New Roman"/>
                <w:color w:val="000000" w:themeColor="text1"/>
                <w:kern w:val="0"/>
                <w:sz w:val="21"/>
                <w:szCs w:val="21"/>
              </w:rPr>
              <w:t>rials, RCT</w:t>
            </w:r>
          </w:p>
        </w:tc>
      </w:tr>
      <w:tr w:rsidR="0096694F" w:rsidRPr="006947E9" w14:paraId="40CB9214" w14:textId="77777777" w:rsidTr="006947E9">
        <w:trPr>
          <w:trHeight w:val="80"/>
          <w:jc w:val="center"/>
        </w:trPr>
        <w:tc>
          <w:tcPr>
            <w:tcW w:w="2226" w:type="pct"/>
            <w:shd w:val="clear" w:color="auto" w:fill="auto"/>
            <w:noWrap/>
            <w:vAlign w:val="center"/>
            <w:hideMark/>
          </w:tcPr>
          <w:p w14:paraId="05AA18F5"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随机缺失</w:t>
            </w:r>
          </w:p>
        </w:tc>
        <w:tc>
          <w:tcPr>
            <w:tcW w:w="2774" w:type="pct"/>
            <w:shd w:val="clear" w:color="auto" w:fill="auto"/>
            <w:noWrap/>
            <w:vAlign w:val="center"/>
            <w:hideMark/>
          </w:tcPr>
          <w:p w14:paraId="698C2746"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Missing At Random, MAR</w:t>
            </w:r>
          </w:p>
        </w:tc>
      </w:tr>
      <w:tr w:rsidR="0096694F" w:rsidRPr="006947E9" w14:paraId="6AB1C9BB" w14:textId="77777777" w:rsidTr="006947E9">
        <w:trPr>
          <w:trHeight w:val="80"/>
          <w:jc w:val="center"/>
        </w:trPr>
        <w:tc>
          <w:tcPr>
            <w:tcW w:w="2226" w:type="pct"/>
            <w:shd w:val="clear" w:color="auto" w:fill="auto"/>
            <w:noWrap/>
            <w:vAlign w:val="center"/>
            <w:hideMark/>
          </w:tcPr>
          <w:p w14:paraId="5CAFE77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条件均值插补</w:t>
            </w:r>
          </w:p>
        </w:tc>
        <w:tc>
          <w:tcPr>
            <w:tcW w:w="2774" w:type="pct"/>
            <w:shd w:val="clear" w:color="auto" w:fill="auto"/>
            <w:noWrap/>
            <w:vAlign w:val="center"/>
            <w:hideMark/>
          </w:tcPr>
          <w:p w14:paraId="634F0CF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Conditional Mean Imputation</w:t>
            </w:r>
          </w:p>
        </w:tc>
      </w:tr>
      <w:tr w:rsidR="0096694F" w:rsidRPr="006947E9" w14:paraId="757E3192" w14:textId="77777777" w:rsidTr="00F920FF">
        <w:trPr>
          <w:trHeight w:val="360"/>
          <w:jc w:val="center"/>
        </w:trPr>
        <w:tc>
          <w:tcPr>
            <w:tcW w:w="2226" w:type="pct"/>
            <w:shd w:val="clear" w:color="auto" w:fill="auto"/>
            <w:noWrap/>
            <w:vAlign w:val="center"/>
            <w:hideMark/>
          </w:tcPr>
          <w:p w14:paraId="4194EEE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外部对照</w:t>
            </w:r>
          </w:p>
        </w:tc>
        <w:tc>
          <w:tcPr>
            <w:tcW w:w="2774" w:type="pct"/>
            <w:shd w:val="clear" w:color="auto" w:fill="auto"/>
            <w:noWrap/>
            <w:vAlign w:val="center"/>
            <w:hideMark/>
          </w:tcPr>
          <w:p w14:paraId="099D6025"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External Control</w:t>
            </w:r>
          </w:p>
        </w:tc>
      </w:tr>
      <w:tr w:rsidR="0096694F" w:rsidRPr="006947E9" w14:paraId="5EB9508C" w14:textId="77777777" w:rsidTr="00F920FF">
        <w:trPr>
          <w:trHeight w:val="360"/>
          <w:jc w:val="center"/>
        </w:trPr>
        <w:tc>
          <w:tcPr>
            <w:tcW w:w="2226" w:type="pct"/>
            <w:shd w:val="clear" w:color="auto" w:fill="auto"/>
            <w:noWrap/>
            <w:vAlign w:val="center"/>
            <w:hideMark/>
          </w:tcPr>
          <w:p w14:paraId="0540AED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lastRenderedPageBreak/>
              <w:t>外推</w:t>
            </w:r>
          </w:p>
        </w:tc>
        <w:tc>
          <w:tcPr>
            <w:tcW w:w="2774" w:type="pct"/>
            <w:shd w:val="clear" w:color="auto" w:fill="auto"/>
            <w:noWrap/>
            <w:vAlign w:val="center"/>
            <w:hideMark/>
          </w:tcPr>
          <w:p w14:paraId="1D80513D" w14:textId="77777777" w:rsidR="00067A80" w:rsidRPr="006947E9" w:rsidRDefault="00C60191"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E</w:t>
            </w:r>
            <w:r w:rsidR="00067A80" w:rsidRPr="006947E9">
              <w:rPr>
                <w:rFonts w:ascii="Times New Roman" w:eastAsia="华文仿宋" w:hAnsi="Times New Roman" w:cs="Times New Roman"/>
                <w:color w:val="000000" w:themeColor="text1"/>
                <w:kern w:val="0"/>
                <w:sz w:val="21"/>
                <w:szCs w:val="21"/>
              </w:rPr>
              <w:t>xtrapolation</w:t>
            </w:r>
          </w:p>
        </w:tc>
      </w:tr>
      <w:tr w:rsidR="0096694F" w:rsidRPr="006947E9" w14:paraId="3029BB06" w14:textId="77777777" w:rsidTr="00F920FF">
        <w:trPr>
          <w:trHeight w:val="360"/>
          <w:jc w:val="center"/>
        </w:trPr>
        <w:tc>
          <w:tcPr>
            <w:tcW w:w="2226" w:type="pct"/>
            <w:shd w:val="clear" w:color="auto" w:fill="auto"/>
            <w:noWrap/>
            <w:vAlign w:val="center"/>
            <w:hideMark/>
          </w:tcPr>
          <w:p w14:paraId="0653FE54"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完全随机缺失</w:t>
            </w:r>
          </w:p>
        </w:tc>
        <w:tc>
          <w:tcPr>
            <w:tcW w:w="2774" w:type="pct"/>
            <w:shd w:val="clear" w:color="auto" w:fill="auto"/>
            <w:noWrap/>
            <w:vAlign w:val="center"/>
            <w:hideMark/>
          </w:tcPr>
          <w:p w14:paraId="5F508C7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Missing Completely At Random, MCAR</w:t>
            </w:r>
          </w:p>
        </w:tc>
      </w:tr>
      <w:tr w:rsidR="0096694F" w:rsidRPr="006947E9" w14:paraId="724184B8" w14:textId="77777777" w:rsidTr="00F920FF">
        <w:trPr>
          <w:trHeight w:val="360"/>
          <w:jc w:val="center"/>
        </w:trPr>
        <w:tc>
          <w:tcPr>
            <w:tcW w:w="2226" w:type="pct"/>
            <w:shd w:val="clear" w:color="auto" w:fill="auto"/>
            <w:noWrap/>
            <w:vAlign w:val="center"/>
            <w:hideMark/>
          </w:tcPr>
          <w:p w14:paraId="4BF8B071" w14:textId="77777777" w:rsidR="00067A80" w:rsidRPr="006947E9" w:rsidRDefault="00067A80" w:rsidP="00067A80">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完整性</w:t>
            </w:r>
          </w:p>
        </w:tc>
        <w:tc>
          <w:tcPr>
            <w:tcW w:w="2774" w:type="pct"/>
            <w:shd w:val="clear" w:color="auto" w:fill="auto"/>
            <w:noWrap/>
            <w:vAlign w:val="center"/>
            <w:hideMark/>
          </w:tcPr>
          <w:p w14:paraId="1E95C209" w14:textId="2F8681B8" w:rsidR="00067A80" w:rsidRPr="006947E9" w:rsidRDefault="00C60191" w:rsidP="00067A80">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omplete</w:t>
            </w:r>
            <w:r w:rsidR="00EE25CF" w:rsidRPr="006947E9">
              <w:rPr>
                <w:rFonts w:ascii="Times New Roman" w:eastAsia="华文仿宋" w:hAnsi="Times New Roman" w:cs="Times New Roman"/>
                <w:color w:val="000000" w:themeColor="text1"/>
                <w:kern w:val="0"/>
                <w:sz w:val="21"/>
                <w:szCs w:val="21"/>
              </w:rPr>
              <w:t>ness</w:t>
            </w:r>
          </w:p>
        </w:tc>
      </w:tr>
      <w:tr w:rsidR="0096694F" w:rsidRPr="006947E9" w14:paraId="6D1D7FB9" w14:textId="77777777" w:rsidTr="00F920FF">
        <w:trPr>
          <w:trHeight w:val="360"/>
          <w:jc w:val="center"/>
        </w:trPr>
        <w:tc>
          <w:tcPr>
            <w:tcW w:w="2226" w:type="pct"/>
            <w:shd w:val="clear" w:color="auto" w:fill="auto"/>
            <w:noWrap/>
            <w:vAlign w:val="center"/>
            <w:hideMark/>
          </w:tcPr>
          <w:p w14:paraId="568D828D" w14:textId="77777777" w:rsidR="00067A80" w:rsidRPr="006947E9" w:rsidRDefault="00067A80" w:rsidP="00067A80">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卫生信息系统</w:t>
            </w:r>
          </w:p>
        </w:tc>
        <w:tc>
          <w:tcPr>
            <w:tcW w:w="2774" w:type="pct"/>
            <w:shd w:val="clear" w:color="auto" w:fill="auto"/>
            <w:noWrap/>
            <w:vAlign w:val="center"/>
            <w:hideMark/>
          </w:tcPr>
          <w:p w14:paraId="0DD630DE" w14:textId="77777777" w:rsidR="00067A80" w:rsidRPr="006947E9" w:rsidRDefault="00067A80" w:rsidP="00067A80">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Health Information System, HIS</w:t>
            </w:r>
          </w:p>
        </w:tc>
      </w:tr>
      <w:tr w:rsidR="0096694F" w:rsidRPr="006947E9" w:rsidDel="00EE25CF" w14:paraId="4FCC1098" w14:textId="77777777" w:rsidTr="006947E9">
        <w:trPr>
          <w:trHeight w:val="80"/>
          <w:jc w:val="center"/>
        </w:trPr>
        <w:tc>
          <w:tcPr>
            <w:tcW w:w="2226" w:type="pct"/>
            <w:shd w:val="clear" w:color="auto" w:fill="auto"/>
            <w:noWrap/>
          </w:tcPr>
          <w:p w14:paraId="60F01E35" w14:textId="51250B9C" w:rsidR="00EE25CF" w:rsidRPr="006947E9" w:rsidDel="00EE25CF" w:rsidRDefault="00EE25CF" w:rsidP="006947E9">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血管</w:t>
            </w:r>
            <w:r w:rsidRPr="006947E9">
              <w:rPr>
                <w:rFonts w:ascii="Times New Roman" w:eastAsia="华文仿宋" w:hAnsi="Times New Roman" w:cs="Times New Roman"/>
                <w:color w:val="000000" w:themeColor="text1"/>
                <w:kern w:val="0"/>
                <w:sz w:val="21"/>
                <w:szCs w:val="21"/>
              </w:rPr>
              <w:t>内皮生长因子</w:t>
            </w:r>
          </w:p>
        </w:tc>
        <w:tc>
          <w:tcPr>
            <w:tcW w:w="2774" w:type="pct"/>
            <w:shd w:val="clear" w:color="auto" w:fill="auto"/>
            <w:noWrap/>
          </w:tcPr>
          <w:p w14:paraId="76C3C792" w14:textId="552E59BC" w:rsidR="00EE25CF" w:rsidRPr="006947E9" w:rsidDel="00EE25CF" w:rsidRDefault="00EE25CF" w:rsidP="006947E9">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Vascular Endothelial Growth Factor, VEGF</w:t>
            </w:r>
          </w:p>
        </w:tc>
      </w:tr>
      <w:tr w:rsidR="0096694F" w:rsidRPr="006947E9" w14:paraId="034967D2" w14:textId="77777777" w:rsidTr="006947E9">
        <w:trPr>
          <w:trHeight w:val="80"/>
          <w:jc w:val="center"/>
        </w:trPr>
        <w:tc>
          <w:tcPr>
            <w:tcW w:w="2226" w:type="pct"/>
            <w:shd w:val="clear" w:color="auto" w:fill="auto"/>
            <w:noWrap/>
            <w:vAlign w:val="center"/>
            <w:hideMark/>
          </w:tcPr>
          <w:p w14:paraId="12611AE6"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医保数据</w:t>
            </w:r>
          </w:p>
        </w:tc>
        <w:tc>
          <w:tcPr>
            <w:tcW w:w="2774" w:type="pct"/>
            <w:shd w:val="clear" w:color="auto" w:fill="auto"/>
            <w:noWrap/>
            <w:vAlign w:val="center"/>
            <w:hideMark/>
          </w:tcPr>
          <w:p w14:paraId="3251B2E9" w14:textId="77777777" w:rsidR="00067A80" w:rsidRPr="006947E9" w:rsidRDefault="00067A80" w:rsidP="0096694F">
            <w:pPr>
              <w:spacing w:line="240" w:lineRule="auto"/>
              <w:jc w:val="both"/>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Medical Claims Data</w:t>
            </w:r>
          </w:p>
        </w:tc>
      </w:tr>
      <w:tr w:rsidR="0096694F" w:rsidRPr="006947E9" w14:paraId="77FAAD00" w14:textId="77777777" w:rsidTr="006947E9">
        <w:trPr>
          <w:trHeight w:val="80"/>
          <w:jc w:val="center"/>
        </w:trPr>
        <w:tc>
          <w:tcPr>
            <w:tcW w:w="2226" w:type="pct"/>
            <w:shd w:val="clear" w:color="auto" w:fill="auto"/>
            <w:noWrap/>
            <w:vAlign w:val="center"/>
            <w:hideMark/>
          </w:tcPr>
          <w:p w14:paraId="529A007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因果推断</w:t>
            </w:r>
          </w:p>
        </w:tc>
        <w:tc>
          <w:tcPr>
            <w:tcW w:w="2774" w:type="pct"/>
            <w:shd w:val="clear" w:color="auto" w:fill="auto"/>
            <w:noWrap/>
            <w:vAlign w:val="center"/>
            <w:hideMark/>
          </w:tcPr>
          <w:p w14:paraId="79100E1F"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 xml:space="preserve">Causal </w:t>
            </w:r>
            <w:r w:rsidR="00AB3E7E" w:rsidRPr="006947E9">
              <w:rPr>
                <w:rFonts w:ascii="Times New Roman" w:eastAsia="华文仿宋" w:hAnsi="Times New Roman" w:cs="Times New Roman" w:hint="eastAsia"/>
                <w:color w:val="000000" w:themeColor="text1"/>
                <w:kern w:val="0"/>
                <w:sz w:val="21"/>
                <w:szCs w:val="21"/>
              </w:rPr>
              <w:t>I</w:t>
            </w:r>
            <w:r w:rsidRPr="006947E9">
              <w:rPr>
                <w:rFonts w:ascii="Times New Roman" w:eastAsia="华文仿宋" w:hAnsi="Times New Roman" w:cs="Times New Roman"/>
                <w:color w:val="000000" w:themeColor="text1"/>
                <w:kern w:val="0"/>
                <w:sz w:val="21"/>
                <w:szCs w:val="21"/>
              </w:rPr>
              <w:t>nference</w:t>
            </w:r>
          </w:p>
        </w:tc>
      </w:tr>
      <w:tr w:rsidR="0096694F" w:rsidRPr="006947E9" w14:paraId="07A41972" w14:textId="77777777" w:rsidTr="00F920FF">
        <w:trPr>
          <w:trHeight w:val="360"/>
          <w:jc w:val="center"/>
        </w:trPr>
        <w:tc>
          <w:tcPr>
            <w:tcW w:w="2226" w:type="pct"/>
            <w:shd w:val="clear" w:color="auto" w:fill="auto"/>
            <w:noWrap/>
            <w:vAlign w:val="center"/>
            <w:hideMark/>
          </w:tcPr>
          <w:p w14:paraId="66CBCF03"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真实世界数据</w:t>
            </w:r>
          </w:p>
        </w:tc>
        <w:tc>
          <w:tcPr>
            <w:tcW w:w="2774" w:type="pct"/>
            <w:shd w:val="clear" w:color="auto" w:fill="auto"/>
            <w:noWrap/>
            <w:vAlign w:val="center"/>
            <w:hideMark/>
          </w:tcPr>
          <w:p w14:paraId="33D1833A" w14:textId="77777777" w:rsidR="00067A80" w:rsidRPr="006947E9" w:rsidRDefault="00AB3E7E"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R</w:t>
            </w:r>
            <w:r w:rsidR="00067A80" w:rsidRPr="006947E9">
              <w:rPr>
                <w:rFonts w:ascii="Times New Roman" w:eastAsia="华文仿宋" w:hAnsi="Times New Roman" w:cs="Times New Roman"/>
                <w:color w:val="000000" w:themeColor="text1"/>
                <w:kern w:val="0"/>
                <w:sz w:val="21"/>
                <w:szCs w:val="21"/>
              </w:rPr>
              <w:t xml:space="preserve">eal </w:t>
            </w:r>
            <w:r w:rsidRPr="006947E9">
              <w:rPr>
                <w:rFonts w:ascii="Times New Roman" w:eastAsia="华文仿宋" w:hAnsi="Times New Roman" w:cs="Times New Roman" w:hint="eastAsia"/>
                <w:color w:val="000000" w:themeColor="text1"/>
                <w:kern w:val="0"/>
                <w:sz w:val="21"/>
                <w:szCs w:val="21"/>
              </w:rPr>
              <w:t>W</w:t>
            </w:r>
            <w:r w:rsidR="00067A80" w:rsidRPr="006947E9">
              <w:rPr>
                <w:rFonts w:ascii="Times New Roman" w:eastAsia="华文仿宋" w:hAnsi="Times New Roman" w:cs="Times New Roman"/>
                <w:color w:val="000000" w:themeColor="text1"/>
                <w:kern w:val="0"/>
                <w:sz w:val="21"/>
                <w:szCs w:val="21"/>
              </w:rPr>
              <w:t xml:space="preserve">orld </w:t>
            </w:r>
            <w:r w:rsidRPr="006947E9">
              <w:rPr>
                <w:rFonts w:ascii="Times New Roman" w:eastAsia="华文仿宋" w:hAnsi="Times New Roman" w:cs="Times New Roman" w:hint="eastAsia"/>
                <w:color w:val="000000" w:themeColor="text1"/>
                <w:kern w:val="0"/>
                <w:sz w:val="21"/>
                <w:szCs w:val="21"/>
              </w:rPr>
              <w:t>D</w:t>
            </w:r>
            <w:r w:rsidR="00067A80" w:rsidRPr="006947E9">
              <w:rPr>
                <w:rFonts w:ascii="Times New Roman" w:eastAsia="华文仿宋" w:hAnsi="Times New Roman" w:cs="Times New Roman"/>
                <w:color w:val="000000" w:themeColor="text1"/>
                <w:kern w:val="0"/>
                <w:sz w:val="21"/>
                <w:szCs w:val="21"/>
              </w:rPr>
              <w:t>ata, RWD</w:t>
            </w:r>
          </w:p>
        </w:tc>
      </w:tr>
      <w:tr w:rsidR="0096694F" w:rsidRPr="006947E9" w14:paraId="213B863E" w14:textId="77777777" w:rsidTr="00F920FF">
        <w:trPr>
          <w:trHeight w:val="360"/>
          <w:jc w:val="center"/>
        </w:trPr>
        <w:tc>
          <w:tcPr>
            <w:tcW w:w="2226" w:type="pct"/>
            <w:shd w:val="clear" w:color="auto" w:fill="auto"/>
            <w:noWrap/>
            <w:vAlign w:val="center"/>
            <w:hideMark/>
          </w:tcPr>
          <w:p w14:paraId="3D70E7EE"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真实世界研究</w:t>
            </w:r>
          </w:p>
        </w:tc>
        <w:tc>
          <w:tcPr>
            <w:tcW w:w="2774" w:type="pct"/>
            <w:shd w:val="clear" w:color="auto" w:fill="auto"/>
            <w:noWrap/>
            <w:vAlign w:val="center"/>
            <w:hideMark/>
          </w:tcPr>
          <w:p w14:paraId="2F7E742C" w14:textId="77777777" w:rsidR="00067A80" w:rsidRPr="006947E9" w:rsidRDefault="00AB3E7E"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R</w:t>
            </w:r>
            <w:r w:rsidR="00067A80" w:rsidRPr="006947E9">
              <w:rPr>
                <w:rFonts w:ascii="Times New Roman" w:eastAsia="华文仿宋" w:hAnsi="Times New Roman" w:cs="Times New Roman"/>
                <w:color w:val="000000" w:themeColor="text1"/>
                <w:kern w:val="0"/>
                <w:sz w:val="21"/>
                <w:szCs w:val="21"/>
              </w:rPr>
              <w:t xml:space="preserve">eal </w:t>
            </w:r>
            <w:r w:rsidRPr="006947E9">
              <w:rPr>
                <w:rFonts w:ascii="Times New Roman" w:eastAsia="华文仿宋" w:hAnsi="Times New Roman" w:cs="Times New Roman"/>
                <w:color w:val="000000" w:themeColor="text1"/>
                <w:kern w:val="0"/>
                <w:sz w:val="21"/>
                <w:szCs w:val="21"/>
              </w:rPr>
              <w:t>W</w:t>
            </w:r>
            <w:r w:rsidR="00067A80" w:rsidRPr="006947E9">
              <w:rPr>
                <w:rFonts w:ascii="Times New Roman" w:eastAsia="华文仿宋" w:hAnsi="Times New Roman" w:cs="Times New Roman"/>
                <w:color w:val="000000" w:themeColor="text1"/>
                <w:kern w:val="0"/>
                <w:sz w:val="21"/>
                <w:szCs w:val="21"/>
              </w:rPr>
              <w:t xml:space="preserve">orld </w:t>
            </w:r>
            <w:r w:rsidRPr="006947E9">
              <w:rPr>
                <w:rFonts w:ascii="Times New Roman" w:eastAsia="华文仿宋" w:hAnsi="Times New Roman" w:cs="Times New Roman"/>
                <w:color w:val="000000" w:themeColor="text1"/>
                <w:kern w:val="0"/>
                <w:sz w:val="21"/>
                <w:szCs w:val="21"/>
              </w:rPr>
              <w:t>R</w:t>
            </w:r>
            <w:r w:rsidR="00067A80" w:rsidRPr="006947E9">
              <w:rPr>
                <w:rFonts w:ascii="Times New Roman" w:eastAsia="华文仿宋" w:hAnsi="Times New Roman" w:cs="Times New Roman"/>
                <w:color w:val="000000" w:themeColor="text1"/>
                <w:kern w:val="0"/>
                <w:sz w:val="21"/>
                <w:szCs w:val="21"/>
              </w:rPr>
              <w:t>esearch/</w:t>
            </w:r>
            <w:r w:rsidRPr="006947E9">
              <w:rPr>
                <w:rFonts w:ascii="Times New Roman" w:eastAsia="华文仿宋" w:hAnsi="Times New Roman" w:cs="Times New Roman" w:hint="eastAsia"/>
                <w:color w:val="000000" w:themeColor="text1"/>
                <w:kern w:val="0"/>
                <w:sz w:val="21"/>
                <w:szCs w:val="21"/>
              </w:rPr>
              <w:t>S</w:t>
            </w:r>
            <w:r w:rsidR="00067A80" w:rsidRPr="006947E9">
              <w:rPr>
                <w:rFonts w:ascii="Times New Roman" w:eastAsia="华文仿宋" w:hAnsi="Times New Roman" w:cs="Times New Roman"/>
                <w:color w:val="000000" w:themeColor="text1"/>
                <w:kern w:val="0"/>
                <w:sz w:val="21"/>
                <w:szCs w:val="21"/>
              </w:rPr>
              <w:t>tudy, RWR/RWS</w:t>
            </w:r>
          </w:p>
        </w:tc>
      </w:tr>
      <w:tr w:rsidR="0096694F" w:rsidRPr="006947E9" w14:paraId="3C4BD68C" w14:textId="77777777" w:rsidTr="00F920FF">
        <w:trPr>
          <w:trHeight w:val="360"/>
          <w:jc w:val="center"/>
        </w:trPr>
        <w:tc>
          <w:tcPr>
            <w:tcW w:w="2226" w:type="pct"/>
            <w:shd w:val="clear" w:color="auto" w:fill="auto"/>
            <w:noWrap/>
            <w:vAlign w:val="center"/>
            <w:hideMark/>
          </w:tcPr>
          <w:p w14:paraId="0399AC3A"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真实世界证据</w:t>
            </w:r>
          </w:p>
        </w:tc>
        <w:tc>
          <w:tcPr>
            <w:tcW w:w="2774" w:type="pct"/>
            <w:shd w:val="clear" w:color="auto" w:fill="auto"/>
            <w:noWrap/>
            <w:vAlign w:val="center"/>
            <w:hideMark/>
          </w:tcPr>
          <w:p w14:paraId="3970ED49"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 xml:space="preserve">Real </w:t>
            </w:r>
            <w:r w:rsidR="00AB3E7E" w:rsidRPr="006947E9">
              <w:rPr>
                <w:rFonts w:ascii="Times New Roman" w:eastAsia="华文仿宋" w:hAnsi="Times New Roman" w:cs="Times New Roman" w:hint="eastAsia"/>
                <w:color w:val="000000" w:themeColor="text1"/>
                <w:kern w:val="0"/>
                <w:sz w:val="21"/>
                <w:szCs w:val="21"/>
              </w:rPr>
              <w:t>W</w:t>
            </w:r>
            <w:r w:rsidRPr="006947E9">
              <w:rPr>
                <w:rFonts w:ascii="Times New Roman" w:eastAsia="华文仿宋" w:hAnsi="Times New Roman" w:cs="Times New Roman"/>
                <w:color w:val="000000" w:themeColor="text1"/>
                <w:kern w:val="0"/>
                <w:sz w:val="21"/>
                <w:szCs w:val="21"/>
              </w:rPr>
              <w:t xml:space="preserve">orld </w:t>
            </w:r>
            <w:r w:rsidR="00AB3E7E" w:rsidRPr="006947E9">
              <w:rPr>
                <w:rFonts w:ascii="Times New Roman" w:eastAsia="华文仿宋" w:hAnsi="Times New Roman" w:cs="Times New Roman" w:hint="eastAsia"/>
                <w:color w:val="000000" w:themeColor="text1"/>
                <w:kern w:val="0"/>
                <w:sz w:val="21"/>
                <w:szCs w:val="21"/>
              </w:rPr>
              <w:t>E</w:t>
            </w:r>
            <w:r w:rsidRPr="006947E9">
              <w:rPr>
                <w:rFonts w:ascii="Times New Roman" w:eastAsia="华文仿宋" w:hAnsi="Times New Roman" w:cs="Times New Roman"/>
                <w:color w:val="000000" w:themeColor="text1"/>
                <w:kern w:val="0"/>
                <w:sz w:val="21"/>
                <w:szCs w:val="21"/>
              </w:rPr>
              <w:t>vidence,RWE</w:t>
            </w:r>
          </w:p>
        </w:tc>
      </w:tr>
      <w:tr w:rsidR="0096694F" w:rsidRPr="006947E9" w14:paraId="36FA101A" w14:textId="77777777" w:rsidTr="00F920FF">
        <w:trPr>
          <w:trHeight w:val="360"/>
          <w:jc w:val="center"/>
        </w:trPr>
        <w:tc>
          <w:tcPr>
            <w:tcW w:w="2226" w:type="pct"/>
            <w:shd w:val="clear" w:color="auto" w:fill="auto"/>
            <w:noWrap/>
            <w:vAlign w:val="center"/>
            <w:hideMark/>
          </w:tcPr>
          <w:p w14:paraId="01270662"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质量保证</w:t>
            </w:r>
          </w:p>
        </w:tc>
        <w:tc>
          <w:tcPr>
            <w:tcW w:w="2774" w:type="pct"/>
            <w:shd w:val="clear" w:color="auto" w:fill="auto"/>
            <w:noWrap/>
            <w:vAlign w:val="center"/>
            <w:hideMark/>
          </w:tcPr>
          <w:p w14:paraId="512C9918" w14:textId="77777777" w:rsidR="00067A80" w:rsidRPr="006947E9" w:rsidRDefault="00AB3E7E"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hint="eastAsia"/>
                <w:color w:val="000000" w:themeColor="text1"/>
                <w:kern w:val="0"/>
                <w:sz w:val="21"/>
                <w:szCs w:val="21"/>
              </w:rPr>
              <w:t>Q</w:t>
            </w:r>
            <w:r w:rsidRPr="006947E9">
              <w:rPr>
                <w:rFonts w:ascii="Times New Roman" w:eastAsia="华文仿宋" w:hAnsi="Times New Roman" w:cs="Times New Roman"/>
                <w:color w:val="000000" w:themeColor="text1"/>
                <w:kern w:val="0"/>
                <w:sz w:val="21"/>
                <w:szCs w:val="21"/>
              </w:rPr>
              <w:t xml:space="preserve">uality </w:t>
            </w:r>
            <w:r w:rsidRPr="006947E9">
              <w:rPr>
                <w:rFonts w:ascii="Times New Roman" w:eastAsia="华文仿宋" w:hAnsi="Times New Roman" w:cs="Times New Roman" w:hint="eastAsia"/>
                <w:color w:val="000000" w:themeColor="text1"/>
                <w:kern w:val="0"/>
                <w:sz w:val="21"/>
                <w:szCs w:val="21"/>
              </w:rPr>
              <w:t>A</w:t>
            </w:r>
            <w:r w:rsidR="00067A80" w:rsidRPr="006947E9">
              <w:rPr>
                <w:rFonts w:ascii="Times New Roman" w:eastAsia="华文仿宋" w:hAnsi="Times New Roman" w:cs="Times New Roman"/>
                <w:color w:val="000000" w:themeColor="text1"/>
                <w:kern w:val="0"/>
                <w:sz w:val="21"/>
                <w:szCs w:val="21"/>
              </w:rPr>
              <w:t>ssurance</w:t>
            </w:r>
          </w:p>
        </w:tc>
      </w:tr>
      <w:tr w:rsidR="0096694F" w:rsidRPr="006947E9" w14:paraId="0DE519C9" w14:textId="77777777" w:rsidTr="00F920FF">
        <w:trPr>
          <w:trHeight w:val="360"/>
          <w:jc w:val="center"/>
        </w:trPr>
        <w:tc>
          <w:tcPr>
            <w:tcW w:w="2226" w:type="pct"/>
            <w:shd w:val="clear" w:color="auto" w:fill="auto"/>
            <w:noWrap/>
            <w:vAlign w:val="center"/>
            <w:hideMark/>
          </w:tcPr>
          <w:p w14:paraId="32488758"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质量控制</w:t>
            </w:r>
          </w:p>
        </w:tc>
        <w:tc>
          <w:tcPr>
            <w:tcW w:w="2774" w:type="pct"/>
            <w:shd w:val="clear" w:color="auto" w:fill="auto"/>
            <w:noWrap/>
            <w:vAlign w:val="center"/>
            <w:hideMark/>
          </w:tcPr>
          <w:p w14:paraId="237D02E7" w14:textId="77777777" w:rsidR="00067A80" w:rsidRPr="006947E9" w:rsidRDefault="00AB3E7E"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Q</w:t>
            </w:r>
            <w:r w:rsidR="00067A80" w:rsidRPr="006947E9">
              <w:rPr>
                <w:rFonts w:ascii="Times New Roman" w:eastAsia="华文仿宋" w:hAnsi="Times New Roman" w:cs="Times New Roman"/>
                <w:color w:val="000000" w:themeColor="text1"/>
                <w:kern w:val="0"/>
                <w:sz w:val="21"/>
                <w:szCs w:val="21"/>
              </w:rPr>
              <w:t xml:space="preserve">uality </w:t>
            </w:r>
            <w:r w:rsidRPr="006947E9">
              <w:rPr>
                <w:rFonts w:ascii="Times New Roman" w:eastAsia="华文仿宋" w:hAnsi="Times New Roman" w:cs="Times New Roman"/>
                <w:color w:val="000000" w:themeColor="text1"/>
                <w:kern w:val="0"/>
                <w:sz w:val="21"/>
                <w:szCs w:val="21"/>
              </w:rPr>
              <w:t>C</w:t>
            </w:r>
            <w:r w:rsidR="00067A80" w:rsidRPr="006947E9">
              <w:rPr>
                <w:rFonts w:ascii="Times New Roman" w:eastAsia="华文仿宋" w:hAnsi="Times New Roman" w:cs="Times New Roman"/>
                <w:color w:val="000000" w:themeColor="text1"/>
                <w:kern w:val="0"/>
                <w:sz w:val="21"/>
                <w:szCs w:val="21"/>
              </w:rPr>
              <w:t>ontrol</w:t>
            </w:r>
          </w:p>
        </w:tc>
      </w:tr>
      <w:tr w:rsidR="0096694F" w:rsidRPr="006947E9" w14:paraId="577C52C3" w14:textId="77777777" w:rsidTr="00F920FF">
        <w:trPr>
          <w:trHeight w:val="360"/>
          <w:jc w:val="center"/>
        </w:trPr>
        <w:tc>
          <w:tcPr>
            <w:tcW w:w="2226" w:type="pct"/>
            <w:shd w:val="clear" w:color="auto" w:fill="auto"/>
            <w:noWrap/>
            <w:vAlign w:val="center"/>
            <w:hideMark/>
          </w:tcPr>
          <w:p w14:paraId="2FA9C601"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中介变量</w:t>
            </w:r>
          </w:p>
        </w:tc>
        <w:tc>
          <w:tcPr>
            <w:tcW w:w="2774" w:type="pct"/>
            <w:shd w:val="clear" w:color="auto" w:fill="auto"/>
            <w:noWrap/>
            <w:vAlign w:val="center"/>
            <w:hideMark/>
          </w:tcPr>
          <w:p w14:paraId="1F1DDB8C" w14:textId="77777777" w:rsidR="00067A80" w:rsidRPr="006947E9" w:rsidRDefault="00AB3E7E"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I</w:t>
            </w:r>
            <w:r w:rsidR="00067A80" w:rsidRPr="006947E9">
              <w:rPr>
                <w:rFonts w:ascii="Times New Roman" w:eastAsia="华文仿宋" w:hAnsi="Times New Roman" w:cs="Times New Roman"/>
                <w:color w:val="000000" w:themeColor="text1"/>
                <w:kern w:val="0"/>
                <w:sz w:val="21"/>
                <w:szCs w:val="21"/>
              </w:rPr>
              <w:t xml:space="preserve">ntermediate </w:t>
            </w:r>
            <w:r w:rsidRPr="006947E9">
              <w:rPr>
                <w:rFonts w:ascii="Times New Roman" w:eastAsia="华文仿宋" w:hAnsi="Times New Roman" w:cs="Times New Roman"/>
                <w:color w:val="000000" w:themeColor="text1"/>
                <w:kern w:val="0"/>
                <w:sz w:val="21"/>
                <w:szCs w:val="21"/>
              </w:rPr>
              <w:t>V</w:t>
            </w:r>
            <w:r w:rsidR="00067A80" w:rsidRPr="006947E9">
              <w:rPr>
                <w:rFonts w:ascii="Times New Roman" w:eastAsia="华文仿宋" w:hAnsi="Times New Roman" w:cs="Times New Roman"/>
                <w:color w:val="000000" w:themeColor="text1"/>
                <w:kern w:val="0"/>
                <w:sz w:val="21"/>
                <w:szCs w:val="21"/>
              </w:rPr>
              <w:t>ariable</w:t>
            </w:r>
          </w:p>
        </w:tc>
      </w:tr>
      <w:tr w:rsidR="0096694F" w:rsidRPr="006947E9" w14:paraId="60A93845" w14:textId="77777777" w:rsidTr="006947E9">
        <w:trPr>
          <w:trHeight w:val="482"/>
          <w:jc w:val="center"/>
        </w:trPr>
        <w:tc>
          <w:tcPr>
            <w:tcW w:w="2226" w:type="pct"/>
            <w:shd w:val="clear" w:color="auto" w:fill="auto"/>
            <w:noWrap/>
            <w:vAlign w:val="center"/>
            <w:hideMark/>
          </w:tcPr>
          <w:p w14:paraId="577FF8ED"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重复测量混合效应模型</w:t>
            </w:r>
          </w:p>
        </w:tc>
        <w:tc>
          <w:tcPr>
            <w:tcW w:w="2774" w:type="pct"/>
            <w:shd w:val="clear" w:color="auto" w:fill="auto"/>
            <w:noWrap/>
            <w:vAlign w:val="center"/>
            <w:hideMark/>
          </w:tcPr>
          <w:p w14:paraId="637D8020"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Mixed Model for Repeated Measures, MMRM</w:t>
            </w:r>
          </w:p>
        </w:tc>
      </w:tr>
      <w:tr w:rsidR="0096694F" w:rsidRPr="006947E9" w14:paraId="0FA791D2" w14:textId="0B9BBDDE" w:rsidTr="006947E9">
        <w:trPr>
          <w:trHeight w:val="277"/>
          <w:jc w:val="center"/>
        </w:trPr>
        <w:tc>
          <w:tcPr>
            <w:tcW w:w="2226" w:type="pct"/>
            <w:shd w:val="clear" w:color="auto" w:fill="auto"/>
            <w:noWrap/>
            <w:vAlign w:val="center"/>
            <w:hideMark/>
          </w:tcPr>
          <w:p w14:paraId="56E09771" w14:textId="1C3D2A58"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准确性</w:t>
            </w:r>
          </w:p>
        </w:tc>
        <w:tc>
          <w:tcPr>
            <w:tcW w:w="2774" w:type="pct"/>
            <w:shd w:val="clear" w:color="auto" w:fill="auto"/>
            <w:noWrap/>
            <w:vAlign w:val="center"/>
            <w:hideMark/>
          </w:tcPr>
          <w:p w14:paraId="011EA4DE" w14:textId="31BE120E" w:rsidR="00067A80" w:rsidRPr="006947E9" w:rsidRDefault="00EE25CF" w:rsidP="00EE25CF">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Accuracy</w:t>
            </w:r>
          </w:p>
        </w:tc>
      </w:tr>
      <w:tr w:rsidR="0096694F" w:rsidRPr="006947E9" w14:paraId="04AD03CA" w14:textId="77777777" w:rsidTr="006947E9">
        <w:trPr>
          <w:trHeight w:val="99"/>
          <w:jc w:val="center"/>
        </w:trPr>
        <w:tc>
          <w:tcPr>
            <w:tcW w:w="2226" w:type="pct"/>
            <w:shd w:val="clear" w:color="auto" w:fill="auto"/>
            <w:noWrap/>
            <w:vAlign w:val="center"/>
            <w:hideMark/>
          </w:tcPr>
          <w:p w14:paraId="2A91EF79"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最差观测</w:t>
            </w:r>
            <w:r w:rsidRPr="006947E9">
              <w:rPr>
                <w:rFonts w:ascii="Times New Roman" w:eastAsia="华文仿宋" w:hAnsi="Times New Roman" w:cs="Times New Roman" w:hint="eastAsia"/>
                <w:color w:val="000000" w:themeColor="text1"/>
                <w:kern w:val="0"/>
                <w:sz w:val="21"/>
                <w:szCs w:val="21"/>
              </w:rPr>
              <w:t>值</w:t>
            </w:r>
            <w:r w:rsidRPr="006947E9">
              <w:rPr>
                <w:rFonts w:ascii="Times New Roman" w:eastAsia="华文仿宋" w:hAnsi="Times New Roman" w:cs="Times New Roman"/>
                <w:color w:val="000000" w:themeColor="text1"/>
                <w:kern w:val="0"/>
                <w:sz w:val="21"/>
                <w:szCs w:val="21"/>
              </w:rPr>
              <w:t>结转</w:t>
            </w:r>
          </w:p>
        </w:tc>
        <w:tc>
          <w:tcPr>
            <w:tcW w:w="2774" w:type="pct"/>
            <w:shd w:val="clear" w:color="auto" w:fill="auto"/>
            <w:noWrap/>
            <w:vAlign w:val="center"/>
            <w:hideMark/>
          </w:tcPr>
          <w:p w14:paraId="3B9CAD31" w14:textId="77777777" w:rsidR="00067A80" w:rsidRPr="006947E9" w:rsidRDefault="00067A80" w:rsidP="006A5333">
            <w:pPr>
              <w:rPr>
                <w:rFonts w:ascii="Times New Roman" w:eastAsia="华文仿宋" w:hAnsi="Times New Roman" w:cs="Times New Roman"/>
                <w:color w:val="000000" w:themeColor="text1"/>
                <w:kern w:val="0"/>
                <w:sz w:val="21"/>
                <w:szCs w:val="21"/>
              </w:rPr>
            </w:pPr>
            <w:r w:rsidRPr="006947E9">
              <w:rPr>
                <w:rFonts w:ascii="Times New Roman" w:eastAsia="华文仿宋" w:hAnsi="Times New Roman" w:cs="Times New Roman"/>
                <w:color w:val="000000" w:themeColor="text1"/>
                <w:kern w:val="0"/>
                <w:sz w:val="21"/>
                <w:szCs w:val="21"/>
              </w:rPr>
              <w:t>Worst Observation Carried Forward, WOCF</w:t>
            </w:r>
          </w:p>
        </w:tc>
      </w:tr>
    </w:tbl>
    <w:p w14:paraId="7C77030B" w14:textId="77777777" w:rsidR="007B2897" w:rsidRPr="00B6430D" w:rsidRDefault="009E10DA" w:rsidP="004A11BD">
      <w:pPr>
        <w:widowControl w:val="0"/>
        <w:autoSpaceDE w:val="0"/>
        <w:autoSpaceDN w:val="0"/>
        <w:adjustRightInd w:val="0"/>
        <w:spacing w:line="240" w:lineRule="auto"/>
        <w:jc w:val="both"/>
        <w:rPr>
          <w:rFonts w:ascii="Times New Roman" w:hAnsi="Times New Roman" w:cs="Times New Roman"/>
          <w:kern w:val="0"/>
          <w:sz w:val="28"/>
          <w:szCs w:val="28"/>
        </w:rPr>
      </w:pPr>
      <w:r w:rsidRPr="00B6430D">
        <w:rPr>
          <w:rFonts w:ascii="Times New Roman" w:hAnsi="Times New Roman" w:cs="Times New Roman"/>
          <w:sz w:val="28"/>
          <w:szCs w:val="28"/>
        </w:rPr>
        <w:fldChar w:fldCharType="begin"/>
      </w:r>
      <w:r w:rsidR="00B67073" w:rsidRPr="00B6430D">
        <w:rPr>
          <w:rFonts w:ascii="Times New Roman" w:hAnsi="Times New Roman" w:cs="Times New Roman"/>
          <w:sz w:val="28"/>
          <w:szCs w:val="28"/>
        </w:rPr>
        <w:instrText xml:space="preserve"> ADDIN NE.Rep</w:instrText>
      </w:r>
      <w:r w:rsidRPr="00B6430D">
        <w:rPr>
          <w:rFonts w:ascii="Times New Roman" w:hAnsi="Times New Roman" w:cs="Times New Roman"/>
          <w:sz w:val="28"/>
          <w:szCs w:val="28"/>
        </w:rPr>
        <w:fldChar w:fldCharType="end"/>
      </w:r>
    </w:p>
    <w:sectPr w:rsidR="007B2897" w:rsidRPr="00B6430D" w:rsidSect="00764F0F">
      <w:headerReference w:type="default" r:id="rId142"/>
      <w:footerReference w:type="default" r:id="rId143"/>
      <w:pgSz w:w="11906" w:h="16838"/>
      <w:pgMar w:top="1440" w:right="1800" w:bottom="1440" w:left="1800" w:header="851" w:footer="992" w:gutter="0"/>
      <w:lnNumType w:countBy="1" w:restart="continuous"/>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A220D" w14:textId="77777777" w:rsidR="00650A7F" w:rsidRDefault="00650A7F" w:rsidP="00CB7718">
      <w:pPr>
        <w:spacing w:line="240" w:lineRule="auto"/>
      </w:pPr>
      <w:r>
        <w:separator/>
      </w:r>
    </w:p>
  </w:endnote>
  <w:endnote w:type="continuationSeparator" w:id="0">
    <w:p w14:paraId="053BECAD" w14:textId="77777777" w:rsidR="00650A7F" w:rsidRDefault="00650A7F" w:rsidP="00CB7718">
      <w:pPr>
        <w:spacing w:line="240" w:lineRule="auto"/>
      </w:pPr>
      <w:r>
        <w:continuationSeparator/>
      </w:r>
    </w:p>
  </w:endnote>
  <w:endnote w:type="continuationNotice" w:id="1">
    <w:p w14:paraId="206ED63C" w14:textId="77777777" w:rsidR="00650A7F" w:rsidRDefault="00650A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IDFont+F3">
    <w:altName w:val="等线"/>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EBDD" w14:textId="77777777" w:rsidR="00465FA5" w:rsidRDefault="00465FA5">
    <w:pPr>
      <w:pStyle w:val="a6"/>
      <w:jc w:val="center"/>
    </w:pPr>
  </w:p>
  <w:p w14:paraId="4FFF5866" w14:textId="77777777" w:rsidR="00465FA5" w:rsidRDefault="00465FA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95266"/>
      <w:docPartObj>
        <w:docPartGallery w:val="Page Numbers (Bottom of Page)"/>
        <w:docPartUnique/>
      </w:docPartObj>
    </w:sdtPr>
    <w:sdtEndPr>
      <w:rPr>
        <w:rFonts w:ascii="Times New Roman" w:hAnsi="Times New Roman" w:cs="Times New Roman"/>
      </w:rPr>
    </w:sdtEndPr>
    <w:sdtContent>
      <w:sdt>
        <w:sdtPr>
          <w:id w:val="1390148832"/>
          <w:docPartObj>
            <w:docPartGallery w:val="Page Numbers (Top of Page)"/>
            <w:docPartUnique/>
          </w:docPartObj>
        </w:sdtPr>
        <w:sdtEndPr>
          <w:rPr>
            <w:rFonts w:ascii="Times New Roman" w:hAnsi="Times New Roman" w:cs="Times New Roman"/>
          </w:rPr>
        </w:sdtEndPr>
        <w:sdtContent>
          <w:p w14:paraId="10869D19" w14:textId="2E88ADD5" w:rsidR="00465FA5" w:rsidRPr="00A63E99" w:rsidRDefault="00465FA5" w:rsidP="00A63E99">
            <w:pPr>
              <w:pStyle w:val="a6"/>
              <w:jc w:val="center"/>
              <w:rPr>
                <w:rFonts w:ascii="Times New Roman" w:hAnsi="Times New Roman" w:cs="Times New Roman"/>
                <w:b/>
                <w:lang w:val="zh-CN"/>
              </w:rPr>
            </w:pPr>
            <w:r w:rsidRPr="00240039">
              <w:rPr>
                <w:rFonts w:ascii="Times New Roman" w:hAnsi="Times New Roman" w:cs="Times New Roman"/>
                <w:b/>
                <w:sz w:val="24"/>
                <w:szCs w:val="24"/>
              </w:rPr>
              <w:fldChar w:fldCharType="begin"/>
            </w:r>
            <w:r w:rsidRPr="00240039">
              <w:rPr>
                <w:rFonts w:ascii="Times New Roman" w:hAnsi="Times New Roman" w:cs="Times New Roman"/>
                <w:b/>
              </w:rPr>
              <w:instrText>PAGE</w:instrText>
            </w:r>
            <w:r w:rsidRPr="00240039">
              <w:rPr>
                <w:rFonts w:ascii="Times New Roman" w:hAnsi="Times New Roman" w:cs="Times New Roman"/>
                <w:b/>
                <w:sz w:val="24"/>
                <w:szCs w:val="24"/>
              </w:rPr>
              <w:fldChar w:fldCharType="separate"/>
            </w:r>
            <w:r w:rsidR="005D77D5">
              <w:rPr>
                <w:rFonts w:ascii="Times New Roman" w:hAnsi="Times New Roman" w:cs="Times New Roman"/>
                <w:b/>
                <w:noProof/>
              </w:rPr>
              <w:t>19</w:t>
            </w:r>
            <w:r w:rsidRPr="00240039">
              <w:rPr>
                <w:rFonts w:ascii="Times New Roman" w:hAnsi="Times New Roman" w:cs="Times New Roman"/>
                <w:b/>
                <w:sz w:val="24"/>
                <w:szCs w:val="24"/>
              </w:rPr>
              <w:fldChar w:fldCharType="end"/>
            </w:r>
          </w:p>
        </w:sdtContent>
      </w:sdt>
    </w:sdtContent>
  </w:sdt>
  <w:p w14:paraId="17458F0B" w14:textId="77777777" w:rsidR="00465FA5" w:rsidRDefault="00465FA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AA289" w14:textId="77777777" w:rsidR="00650A7F" w:rsidRDefault="00650A7F" w:rsidP="00CB7718">
      <w:pPr>
        <w:spacing w:line="240" w:lineRule="auto"/>
      </w:pPr>
      <w:r>
        <w:separator/>
      </w:r>
    </w:p>
  </w:footnote>
  <w:footnote w:type="continuationSeparator" w:id="0">
    <w:p w14:paraId="2F603499" w14:textId="77777777" w:rsidR="00650A7F" w:rsidRDefault="00650A7F" w:rsidP="00CB7718">
      <w:pPr>
        <w:spacing w:line="240" w:lineRule="auto"/>
      </w:pPr>
      <w:r>
        <w:continuationSeparator/>
      </w:r>
    </w:p>
  </w:footnote>
  <w:footnote w:type="continuationNotice" w:id="1">
    <w:p w14:paraId="4A8AABCE" w14:textId="77777777" w:rsidR="00650A7F" w:rsidRDefault="00650A7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9D25" w14:textId="77777777" w:rsidR="00465FA5" w:rsidRDefault="00465FA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EC"/>
    <w:multiLevelType w:val="hybridMultilevel"/>
    <w:tmpl w:val="16007EB4"/>
    <w:lvl w:ilvl="0" w:tplc="2028E51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7A6B2E"/>
    <w:multiLevelType w:val="hybridMultilevel"/>
    <w:tmpl w:val="712E4E48"/>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8B279D"/>
    <w:multiLevelType w:val="hybridMultilevel"/>
    <w:tmpl w:val="F82A1D2C"/>
    <w:lvl w:ilvl="0" w:tplc="9FCE4030">
      <w:start w:val="1"/>
      <w:numFmt w:val="bullet"/>
      <w:lvlText w:val="•"/>
      <w:lvlJc w:val="left"/>
      <w:pPr>
        <w:tabs>
          <w:tab w:val="num" w:pos="720"/>
        </w:tabs>
        <w:ind w:left="720" w:hanging="360"/>
      </w:pPr>
      <w:rPr>
        <w:rFonts w:ascii="Arial" w:hAnsi="Arial" w:hint="default"/>
      </w:rPr>
    </w:lvl>
    <w:lvl w:ilvl="1" w:tplc="03D8F6BC" w:tentative="1">
      <w:start w:val="1"/>
      <w:numFmt w:val="bullet"/>
      <w:lvlText w:val="•"/>
      <w:lvlJc w:val="left"/>
      <w:pPr>
        <w:tabs>
          <w:tab w:val="num" w:pos="1440"/>
        </w:tabs>
        <w:ind w:left="1440" w:hanging="360"/>
      </w:pPr>
      <w:rPr>
        <w:rFonts w:ascii="Arial" w:hAnsi="Arial" w:hint="default"/>
      </w:rPr>
    </w:lvl>
    <w:lvl w:ilvl="2" w:tplc="3654B9F0" w:tentative="1">
      <w:start w:val="1"/>
      <w:numFmt w:val="bullet"/>
      <w:lvlText w:val="•"/>
      <w:lvlJc w:val="left"/>
      <w:pPr>
        <w:tabs>
          <w:tab w:val="num" w:pos="2160"/>
        </w:tabs>
        <w:ind w:left="2160" w:hanging="360"/>
      </w:pPr>
      <w:rPr>
        <w:rFonts w:ascii="Arial" w:hAnsi="Arial" w:hint="default"/>
      </w:rPr>
    </w:lvl>
    <w:lvl w:ilvl="3" w:tplc="B076275A" w:tentative="1">
      <w:start w:val="1"/>
      <w:numFmt w:val="bullet"/>
      <w:lvlText w:val="•"/>
      <w:lvlJc w:val="left"/>
      <w:pPr>
        <w:tabs>
          <w:tab w:val="num" w:pos="2880"/>
        </w:tabs>
        <w:ind w:left="2880" w:hanging="360"/>
      </w:pPr>
      <w:rPr>
        <w:rFonts w:ascii="Arial" w:hAnsi="Arial" w:hint="default"/>
      </w:rPr>
    </w:lvl>
    <w:lvl w:ilvl="4" w:tplc="F6C21456" w:tentative="1">
      <w:start w:val="1"/>
      <w:numFmt w:val="bullet"/>
      <w:lvlText w:val="•"/>
      <w:lvlJc w:val="left"/>
      <w:pPr>
        <w:tabs>
          <w:tab w:val="num" w:pos="3600"/>
        </w:tabs>
        <w:ind w:left="3600" w:hanging="360"/>
      </w:pPr>
      <w:rPr>
        <w:rFonts w:ascii="Arial" w:hAnsi="Arial" w:hint="default"/>
      </w:rPr>
    </w:lvl>
    <w:lvl w:ilvl="5" w:tplc="6DBE6D68" w:tentative="1">
      <w:start w:val="1"/>
      <w:numFmt w:val="bullet"/>
      <w:lvlText w:val="•"/>
      <w:lvlJc w:val="left"/>
      <w:pPr>
        <w:tabs>
          <w:tab w:val="num" w:pos="4320"/>
        </w:tabs>
        <w:ind w:left="4320" w:hanging="360"/>
      </w:pPr>
      <w:rPr>
        <w:rFonts w:ascii="Arial" w:hAnsi="Arial" w:hint="default"/>
      </w:rPr>
    </w:lvl>
    <w:lvl w:ilvl="6" w:tplc="BDDE7342" w:tentative="1">
      <w:start w:val="1"/>
      <w:numFmt w:val="bullet"/>
      <w:lvlText w:val="•"/>
      <w:lvlJc w:val="left"/>
      <w:pPr>
        <w:tabs>
          <w:tab w:val="num" w:pos="5040"/>
        </w:tabs>
        <w:ind w:left="5040" w:hanging="360"/>
      </w:pPr>
      <w:rPr>
        <w:rFonts w:ascii="Arial" w:hAnsi="Arial" w:hint="default"/>
      </w:rPr>
    </w:lvl>
    <w:lvl w:ilvl="7" w:tplc="19AAEC06" w:tentative="1">
      <w:start w:val="1"/>
      <w:numFmt w:val="bullet"/>
      <w:lvlText w:val="•"/>
      <w:lvlJc w:val="left"/>
      <w:pPr>
        <w:tabs>
          <w:tab w:val="num" w:pos="5760"/>
        </w:tabs>
        <w:ind w:left="5760" w:hanging="360"/>
      </w:pPr>
      <w:rPr>
        <w:rFonts w:ascii="Arial" w:hAnsi="Arial" w:hint="default"/>
      </w:rPr>
    </w:lvl>
    <w:lvl w:ilvl="8" w:tplc="2C7E47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4585E"/>
    <w:multiLevelType w:val="hybridMultilevel"/>
    <w:tmpl w:val="AE4E967C"/>
    <w:lvl w:ilvl="0" w:tplc="B3460574">
      <w:start w:val="1"/>
      <w:numFmt w:val="bullet"/>
      <w:lvlText w:val="•"/>
      <w:lvlJc w:val="left"/>
      <w:pPr>
        <w:tabs>
          <w:tab w:val="num" w:pos="720"/>
        </w:tabs>
        <w:ind w:left="720" w:hanging="360"/>
      </w:pPr>
      <w:rPr>
        <w:rFonts w:ascii="Arial" w:hAnsi="Arial" w:hint="default"/>
      </w:rPr>
    </w:lvl>
    <w:lvl w:ilvl="1" w:tplc="ACE8B36A">
      <w:start w:val="1"/>
      <w:numFmt w:val="bullet"/>
      <w:lvlText w:val="•"/>
      <w:lvlJc w:val="left"/>
      <w:pPr>
        <w:tabs>
          <w:tab w:val="num" w:pos="1440"/>
        </w:tabs>
        <w:ind w:left="1440" w:hanging="360"/>
      </w:pPr>
      <w:rPr>
        <w:rFonts w:ascii="Arial" w:hAnsi="Arial" w:hint="default"/>
      </w:rPr>
    </w:lvl>
    <w:lvl w:ilvl="2" w:tplc="6DD0581A" w:tentative="1">
      <w:start w:val="1"/>
      <w:numFmt w:val="bullet"/>
      <w:lvlText w:val="•"/>
      <w:lvlJc w:val="left"/>
      <w:pPr>
        <w:tabs>
          <w:tab w:val="num" w:pos="2160"/>
        </w:tabs>
        <w:ind w:left="2160" w:hanging="360"/>
      </w:pPr>
      <w:rPr>
        <w:rFonts w:ascii="Arial" w:hAnsi="Arial" w:hint="default"/>
      </w:rPr>
    </w:lvl>
    <w:lvl w:ilvl="3" w:tplc="771AAA7E" w:tentative="1">
      <w:start w:val="1"/>
      <w:numFmt w:val="bullet"/>
      <w:lvlText w:val="•"/>
      <w:lvlJc w:val="left"/>
      <w:pPr>
        <w:tabs>
          <w:tab w:val="num" w:pos="2880"/>
        </w:tabs>
        <w:ind w:left="2880" w:hanging="360"/>
      </w:pPr>
      <w:rPr>
        <w:rFonts w:ascii="Arial" w:hAnsi="Arial" w:hint="default"/>
      </w:rPr>
    </w:lvl>
    <w:lvl w:ilvl="4" w:tplc="2F808A2A" w:tentative="1">
      <w:start w:val="1"/>
      <w:numFmt w:val="bullet"/>
      <w:lvlText w:val="•"/>
      <w:lvlJc w:val="left"/>
      <w:pPr>
        <w:tabs>
          <w:tab w:val="num" w:pos="3600"/>
        </w:tabs>
        <w:ind w:left="3600" w:hanging="360"/>
      </w:pPr>
      <w:rPr>
        <w:rFonts w:ascii="Arial" w:hAnsi="Arial" w:hint="default"/>
      </w:rPr>
    </w:lvl>
    <w:lvl w:ilvl="5" w:tplc="DFB2525E" w:tentative="1">
      <w:start w:val="1"/>
      <w:numFmt w:val="bullet"/>
      <w:lvlText w:val="•"/>
      <w:lvlJc w:val="left"/>
      <w:pPr>
        <w:tabs>
          <w:tab w:val="num" w:pos="4320"/>
        </w:tabs>
        <w:ind w:left="4320" w:hanging="360"/>
      </w:pPr>
      <w:rPr>
        <w:rFonts w:ascii="Arial" w:hAnsi="Arial" w:hint="default"/>
      </w:rPr>
    </w:lvl>
    <w:lvl w:ilvl="6" w:tplc="410E0FCA" w:tentative="1">
      <w:start w:val="1"/>
      <w:numFmt w:val="bullet"/>
      <w:lvlText w:val="•"/>
      <w:lvlJc w:val="left"/>
      <w:pPr>
        <w:tabs>
          <w:tab w:val="num" w:pos="5040"/>
        </w:tabs>
        <w:ind w:left="5040" w:hanging="360"/>
      </w:pPr>
      <w:rPr>
        <w:rFonts w:ascii="Arial" w:hAnsi="Arial" w:hint="default"/>
      </w:rPr>
    </w:lvl>
    <w:lvl w:ilvl="7" w:tplc="F4E489E0" w:tentative="1">
      <w:start w:val="1"/>
      <w:numFmt w:val="bullet"/>
      <w:lvlText w:val="•"/>
      <w:lvlJc w:val="left"/>
      <w:pPr>
        <w:tabs>
          <w:tab w:val="num" w:pos="5760"/>
        </w:tabs>
        <w:ind w:left="5760" w:hanging="360"/>
      </w:pPr>
      <w:rPr>
        <w:rFonts w:ascii="Arial" w:hAnsi="Arial" w:hint="default"/>
      </w:rPr>
    </w:lvl>
    <w:lvl w:ilvl="8" w:tplc="DD7C59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2F69FF"/>
    <w:multiLevelType w:val="hybridMultilevel"/>
    <w:tmpl w:val="5D003102"/>
    <w:lvl w:ilvl="0" w:tplc="76367920">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2D47B47"/>
    <w:multiLevelType w:val="hybridMultilevel"/>
    <w:tmpl w:val="712E4E48"/>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966B9B"/>
    <w:multiLevelType w:val="hybridMultilevel"/>
    <w:tmpl w:val="BBB47C4C"/>
    <w:lvl w:ilvl="0" w:tplc="23DC12E8">
      <w:numFmt w:val="bullet"/>
      <w:lvlText w:val="-"/>
      <w:lvlJc w:val="left"/>
      <w:pPr>
        <w:ind w:left="922" w:hanging="360"/>
      </w:pPr>
      <w:rPr>
        <w:rFonts w:ascii="Times New Roman" w:eastAsia="仿宋" w:hAnsi="Times New Roman" w:cs="Times New Roman" w:hint="default"/>
        <w:b/>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7" w15:restartNumberingAfterBreak="0">
    <w:nsid w:val="167B2E37"/>
    <w:multiLevelType w:val="hybridMultilevel"/>
    <w:tmpl w:val="C9B47DC8"/>
    <w:lvl w:ilvl="0" w:tplc="F4AE44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53525F"/>
    <w:multiLevelType w:val="hybridMultilevel"/>
    <w:tmpl w:val="4A7E1976"/>
    <w:lvl w:ilvl="0" w:tplc="4FA861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0C2189"/>
    <w:multiLevelType w:val="hybridMultilevel"/>
    <w:tmpl w:val="06CE7872"/>
    <w:lvl w:ilvl="0" w:tplc="19423D24">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0" w15:restartNumberingAfterBreak="0">
    <w:nsid w:val="1A3A4CC5"/>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E3254B"/>
    <w:multiLevelType w:val="hybridMultilevel"/>
    <w:tmpl w:val="DD42AD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471C57"/>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D5D36"/>
    <w:multiLevelType w:val="hybridMultilevel"/>
    <w:tmpl w:val="347A7CE0"/>
    <w:lvl w:ilvl="0" w:tplc="4482984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F966454"/>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3B1DCD"/>
    <w:multiLevelType w:val="hybridMultilevel"/>
    <w:tmpl w:val="FF0ABE2A"/>
    <w:lvl w:ilvl="0" w:tplc="3468CA1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79C4730"/>
    <w:multiLevelType w:val="hybridMultilevel"/>
    <w:tmpl w:val="B0009CFA"/>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94100A"/>
    <w:multiLevelType w:val="hybridMultilevel"/>
    <w:tmpl w:val="1166F05A"/>
    <w:lvl w:ilvl="0" w:tplc="C80AC98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4B0416"/>
    <w:multiLevelType w:val="hybridMultilevel"/>
    <w:tmpl w:val="EA5A4384"/>
    <w:lvl w:ilvl="0" w:tplc="71564C46">
      <w:start w:val="1"/>
      <w:numFmt w:val="bullet"/>
      <w:lvlText w:val="•"/>
      <w:lvlJc w:val="left"/>
      <w:pPr>
        <w:tabs>
          <w:tab w:val="num" w:pos="720"/>
        </w:tabs>
        <w:ind w:left="720" w:hanging="360"/>
      </w:pPr>
      <w:rPr>
        <w:rFonts w:ascii="Arial" w:hAnsi="Arial" w:hint="default"/>
      </w:rPr>
    </w:lvl>
    <w:lvl w:ilvl="1" w:tplc="A84024BC" w:tentative="1">
      <w:start w:val="1"/>
      <w:numFmt w:val="bullet"/>
      <w:lvlText w:val="•"/>
      <w:lvlJc w:val="left"/>
      <w:pPr>
        <w:tabs>
          <w:tab w:val="num" w:pos="1440"/>
        </w:tabs>
        <w:ind w:left="1440" w:hanging="360"/>
      </w:pPr>
      <w:rPr>
        <w:rFonts w:ascii="Arial" w:hAnsi="Arial" w:hint="default"/>
      </w:rPr>
    </w:lvl>
    <w:lvl w:ilvl="2" w:tplc="AA1EE8FE" w:tentative="1">
      <w:start w:val="1"/>
      <w:numFmt w:val="bullet"/>
      <w:lvlText w:val="•"/>
      <w:lvlJc w:val="left"/>
      <w:pPr>
        <w:tabs>
          <w:tab w:val="num" w:pos="2160"/>
        </w:tabs>
        <w:ind w:left="2160" w:hanging="360"/>
      </w:pPr>
      <w:rPr>
        <w:rFonts w:ascii="Arial" w:hAnsi="Arial" w:hint="default"/>
      </w:rPr>
    </w:lvl>
    <w:lvl w:ilvl="3" w:tplc="D7FA4178" w:tentative="1">
      <w:start w:val="1"/>
      <w:numFmt w:val="bullet"/>
      <w:lvlText w:val="•"/>
      <w:lvlJc w:val="left"/>
      <w:pPr>
        <w:tabs>
          <w:tab w:val="num" w:pos="2880"/>
        </w:tabs>
        <w:ind w:left="2880" w:hanging="360"/>
      </w:pPr>
      <w:rPr>
        <w:rFonts w:ascii="Arial" w:hAnsi="Arial" w:hint="default"/>
      </w:rPr>
    </w:lvl>
    <w:lvl w:ilvl="4" w:tplc="1D7A586A" w:tentative="1">
      <w:start w:val="1"/>
      <w:numFmt w:val="bullet"/>
      <w:lvlText w:val="•"/>
      <w:lvlJc w:val="left"/>
      <w:pPr>
        <w:tabs>
          <w:tab w:val="num" w:pos="3600"/>
        </w:tabs>
        <w:ind w:left="3600" w:hanging="360"/>
      </w:pPr>
      <w:rPr>
        <w:rFonts w:ascii="Arial" w:hAnsi="Arial" w:hint="default"/>
      </w:rPr>
    </w:lvl>
    <w:lvl w:ilvl="5" w:tplc="3EF47714" w:tentative="1">
      <w:start w:val="1"/>
      <w:numFmt w:val="bullet"/>
      <w:lvlText w:val="•"/>
      <w:lvlJc w:val="left"/>
      <w:pPr>
        <w:tabs>
          <w:tab w:val="num" w:pos="4320"/>
        </w:tabs>
        <w:ind w:left="4320" w:hanging="360"/>
      </w:pPr>
      <w:rPr>
        <w:rFonts w:ascii="Arial" w:hAnsi="Arial" w:hint="default"/>
      </w:rPr>
    </w:lvl>
    <w:lvl w:ilvl="6" w:tplc="9B0A337A" w:tentative="1">
      <w:start w:val="1"/>
      <w:numFmt w:val="bullet"/>
      <w:lvlText w:val="•"/>
      <w:lvlJc w:val="left"/>
      <w:pPr>
        <w:tabs>
          <w:tab w:val="num" w:pos="5040"/>
        </w:tabs>
        <w:ind w:left="5040" w:hanging="360"/>
      </w:pPr>
      <w:rPr>
        <w:rFonts w:ascii="Arial" w:hAnsi="Arial" w:hint="default"/>
      </w:rPr>
    </w:lvl>
    <w:lvl w:ilvl="7" w:tplc="2604F3D2" w:tentative="1">
      <w:start w:val="1"/>
      <w:numFmt w:val="bullet"/>
      <w:lvlText w:val="•"/>
      <w:lvlJc w:val="left"/>
      <w:pPr>
        <w:tabs>
          <w:tab w:val="num" w:pos="5760"/>
        </w:tabs>
        <w:ind w:left="5760" w:hanging="360"/>
      </w:pPr>
      <w:rPr>
        <w:rFonts w:ascii="Arial" w:hAnsi="Arial" w:hint="default"/>
      </w:rPr>
    </w:lvl>
    <w:lvl w:ilvl="8" w:tplc="80FEF8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860DA"/>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724685"/>
    <w:multiLevelType w:val="hybridMultilevel"/>
    <w:tmpl w:val="B972E042"/>
    <w:lvl w:ilvl="0" w:tplc="52F280E6">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74011D"/>
    <w:multiLevelType w:val="hybridMultilevel"/>
    <w:tmpl w:val="B4222DFA"/>
    <w:lvl w:ilvl="0" w:tplc="D0CE02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D20BDC"/>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A21947"/>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0D6283"/>
    <w:multiLevelType w:val="hybridMultilevel"/>
    <w:tmpl w:val="17B4B1F4"/>
    <w:lvl w:ilvl="0" w:tplc="270ECC8A">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5F692C"/>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DD8546B"/>
    <w:multiLevelType w:val="hybridMultilevel"/>
    <w:tmpl w:val="235E5274"/>
    <w:lvl w:ilvl="0" w:tplc="52F280E6">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6D27D5"/>
    <w:multiLevelType w:val="hybridMultilevel"/>
    <w:tmpl w:val="96D2A40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831030"/>
    <w:multiLevelType w:val="hybridMultilevel"/>
    <w:tmpl w:val="53DEEDD0"/>
    <w:lvl w:ilvl="0" w:tplc="416A14C0">
      <w:start w:val="1"/>
      <w:numFmt w:val="japaneseCounting"/>
      <w:lvlText w:val="%1、"/>
      <w:lvlJc w:val="left"/>
      <w:pPr>
        <w:ind w:left="720" w:hanging="720"/>
      </w:pPr>
      <w:rPr>
        <w:rFonts w:cs="CIDFont+F3"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01036B"/>
    <w:multiLevelType w:val="hybridMultilevel"/>
    <w:tmpl w:val="7E68D086"/>
    <w:lvl w:ilvl="0" w:tplc="D0CE022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0" w15:restartNumberingAfterBreak="0">
    <w:nsid w:val="4EE742A3"/>
    <w:multiLevelType w:val="hybridMultilevel"/>
    <w:tmpl w:val="75C0B818"/>
    <w:lvl w:ilvl="0" w:tplc="6F1277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50504360"/>
    <w:multiLevelType w:val="hybridMultilevel"/>
    <w:tmpl w:val="13980BA8"/>
    <w:lvl w:ilvl="0" w:tplc="D0CE02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7A6D85"/>
    <w:multiLevelType w:val="hybridMultilevel"/>
    <w:tmpl w:val="8800D1B0"/>
    <w:lvl w:ilvl="0" w:tplc="776C001C">
      <w:start w:val="1"/>
      <w:numFmt w:val="decimal"/>
      <w:lvlText w:val="（%1）"/>
      <w:lvlJc w:val="left"/>
      <w:pPr>
        <w:ind w:left="1280" w:hanging="72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541A222B"/>
    <w:multiLevelType w:val="hybridMultilevel"/>
    <w:tmpl w:val="0E2896EA"/>
    <w:lvl w:ilvl="0" w:tplc="1E76DCF6">
      <w:start w:val="1"/>
      <w:numFmt w:val="bullet"/>
      <w:lvlText w:val="•"/>
      <w:lvlJc w:val="left"/>
      <w:pPr>
        <w:tabs>
          <w:tab w:val="num" w:pos="720"/>
        </w:tabs>
        <w:ind w:left="720" w:hanging="360"/>
      </w:pPr>
      <w:rPr>
        <w:rFonts w:ascii="Arial" w:hAnsi="Arial" w:hint="default"/>
      </w:rPr>
    </w:lvl>
    <w:lvl w:ilvl="1" w:tplc="42901B96" w:tentative="1">
      <w:start w:val="1"/>
      <w:numFmt w:val="bullet"/>
      <w:lvlText w:val="•"/>
      <w:lvlJc w:val="left"/>
      <w:pPr>
        <w:tabs>
          <w:tab w:val="num" w:pos="1440"/>
        </w:tabs>
        <w:ind w:left="1440" w:hanging="360"/>
      </w:pPr>
      <w:rPr>
        <w:rFonts w:ascii="Arial" w:hAnsi="Arial" w:hint="default"/>
      </w:rPr>
    </w:lvl>
    <w:lvl w:ilvl="2" w:tplc="A08ED494" w:tentative="1">
      <w:start w:val="1"/>
      <w:numFmt w:val="bullet"/>
      <w:lvlText w:val="•"/>
      <w:lvlJc w:val="left"/>
      <w:pPr>
        <w:tabs>
          <w:tab w:val="num" w:pos="2160"/>
        </w:tabs>
        <w:ind w:left="2160" w:hanging="360"/>
      </w:pPr>
      <w:rPr>
        <w:rFonts w:ascii="Arial" w:hAnsi="Arial" w:hint="default"/>
      </w:rPr>
    </w:lvl>
    <w:lvl w:ilvl="3" w:tplc="DD244E2A" w:tentative="1">
      <w:start w:val="1"/>
      <w:numFmt w:val="bullet"/>
      <w:lvlText w:val="•"/>
      <w:lvlJc w:val="left"/>
      <w:pPr>
        <w:tabs>
          <w:tab w:val="num" w:pos="2880"/>
        </w:tabs>
        <w:ind w:left="2880" w:hanging="360"/>
      </w:pPr>
      <w:rPr>
        <w:rFonts w:ascii="Arial" w:hAnsi="Arial" w:hint="default"/>
      </w:rPr>
    </w:lvl>
    <w:lvl w:ilvl="4" w:tplc="327E7862" w:tentative="1">
      <w:start w:val="1"/>
      <w:numFmt w:val="bullet"/>
      <w:lvlText w:val="•"/>
      <w:lvlJc w:val="left"/>
      <w:pPr>
        <w:tabs>
          <w:tab w:val="num" w:pos="3600"/>
        </w:tabs>
        <w:ind w:left="3600" w:hanging="360"/>
      </w:pPr>
      <w:rPr>
        <w:rFonts w:ascii="Arial" w:hAnsi="Arial" w:hint="default"/>
      </w:rPr>
    </w:lvl>
    <w:lvl w:ilvl="5" w:tplc="D604FF3A" w:tentative="1">
      <w:start w:val="1"/>
      <w:numFmt w:val="bullet"/>
      <w:lvlText w:val="•"/>
      <w:lvlJc w:val="left"/>
      <w:pPr>
        <w:tabs>
          <w:tab w:val="num" w:pos="4320"/>
        </w:tabs>
        <w:ind w:left="4320" w:hanging="360"/>
      </w:pPr>
      <w:rPr>
        <w:rFonts w:ascii="Arial" w:hAnsi="Arial" w:hint="default"/>
      </w:rPr>
    </w:lvl>
    <w:lvl w:ilvl="6" w:tplc="091CCBFE" w:tentative="1">
      <w:start w:val="1"/>
      <w:numFmt w:val="bullet"/>
      <w:lvlText w:val="•"/>
      <w:lvlJc w:val="left"/>
      <w:pPr>
        <w:tabs>
          <w:tab w:val="num" w:pos="5040"/>
        </w:tabs>
        <w:ind w:left="5040" w:hanging="360"/>
      </w:pPr>
      <w:rPr>
        <w:rFonts w:ascii="Arial" w:hAnsi="Arial" w:hint="default"/>
      </w:rPr>
    </w:lvl>
    <w:lvl w:ilvl="7" w:tplc="4E44FEBC" w:tentative="1">
      <w:start w:val="1"/>
      <w:numFmt w:val="bullet"/>
      <w:lvlText w:val="•"/>
      <w:lvlJc w:val="left"/>
      <w:pPr>
        <w:tabs>
          <w:tab w:val="num" w:pos="5760"/>
        </w:tabs>
        <w:ind w:left="5760" w:hanging="360"/>
      </w:pPr>
      <w:rPr>
        <w:rFonts w:ascii="Arial" w:hAnsi="Arial" w:hint="default"/>
      </w:rPr>
    </w:lvl>
    <w:lvl w:ilvl="8" w:tplc="2C3AF4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215B0B"/>
    <w:multiLevelType w:val="hybridMultilevel"/>
    <w:tmpl w:val="1DD86776"/>
    <w:lvl w:ilvl="0" w:tplc="A7063548">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5" w15:restartNumberingAfterBreak="0">
    <w:nsid w:val="5DBF3E1A"/>
    <w:multiLevelType w:val="hybridMultilevel"/>
    <w:tmpl w:val="C9B47DC8"/>
    <w:lvl w:ilvl="0" w:tplc="F4AE44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BD26C6"/>
    <w:multiLevelType w:val="hybridMultilevel"/>
    <w:tmpl w:val="AB5A3BBC"/>
    <w:lvl w:ilvl="0" w:tplc="D0CE02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1554826"/>
    <w:multiLevelType w:val="hybridMultilevel"/>
    <w:tmpl w:val="444C7030"/>
    <w:lvl w:ilvl="0" w:tplc="716A5760">
      <w:start w:val="1"/>
      <w:numFmt w:val="bullet"/>
      <w:lvlText w:val="•"/>
      <w:lvlJc w:val="left"/>
      <w:pPr>
        <w:tabs>
          <w:tab w:val="num" w:pos="720"/>
        </w:tabs>
        <w:ind w:left="720" w:hanging="360"/>
      </w:pPr>
      <w:rPr>
        <w:rFonts w:ascii="Arial" w:hAnsi="Arial" w:hint="default"/>
      </w:rPr>
    </w:lvl>
    <w:lvl w:ilvl="1" w:tplc="65525A22">
      <w:start w:val="1"/>
      <w:numFmt w:val="bullet"/>
      <w:lvlText w:val="•"/>
      <w:lvlJc w:val="left"/>
      <w:pPr>
        <w:tabs>
          <w:tab w:val="num" w:pos="1440"/>
        </w:tabs>
        <w:ind w:left="1440" w:hanging="360"/>
      </w:pPr>
      <w:rPr>
        <w:rFonts w:ascii="Arial" w:hAnsi="Arial" w:hint="default"/>
      </w:rPr>
    </w:lvl>
    <w:lvl w:ilvl="2" w:tplc="50E6EF6E" w:tentative="1">
      <w:start w:val="1"/>
      <w:numFmt w:val="bullet"/>
      <w:lvlText w:val="•"/>
      <w:lvlJc w:val="left"/>
      <w:pPr>
        <w:tabs>
          <w:tab w:val="num" w:pos="2160"/>
        </w:tabs>
        <w:ind w:left="2160" w:hanging="360"/>
      </w:pPr>
      <w:rPr>
        <w:rFonts w:ascii="Arial" w:hAnsi="Arial" w:hint="default"/>
      </w:rPr>
    </w:lvl>
    <w:lvl w:ilvl="3" w:tplc="F1F2519A" w:tentative="1">
      <w:start w:val="1"/>
      <w:numFmt w:val="bullet"/>
      <w:lvlText w:val="•"/>
      <w:lvlJc w:val="left"/>
      <w:pPr>
        <w:tabs>
          <w:tab w:val="num" w:pos="2880"/>
        </w:tabs>
        <w:ind w:left="2880" w:hanging="360"/>
      </w:pPr>
      <w:rPr>
        <w:rFonts w:ascii="Arial" w:hAnsi="Arial" w:hint="default"/>
      </w:rPr>
    </w:lvl>
    <w:lvl w:ilvl="4" w:tplc="02E2FAAE" w:tentative="1">
      <w:start w:val="1"/>
      <w:numFmt w:val="bullet"/>
      <w:lvlText w:val="•"/>
      <w:lvlJc w:val="left"/>
      <w:pPr>
        <w:tabs>
          <w:tab w:val="num" w:pos="3600"/>
        </w:tabs>
        <w:ind w:left="3600" w:hanging="360"/>
      </w:pPr>
      <w:rPr>
        <w:rFonts w:ascii="Arial" w:hAnsi="Arial" w:hint="default"/>
      </w:rPr>
    </w:lvl>
    <w:lvl w:ilvl="5" w:tplc="9806CE56" w:tentative="1">
      <w:start w:val="1"/>
      <w:numFmt w:val="bullet"/>
      <w:lvlText w:val="•"/>
      <w:lvlJc w:val="left"/>
      <w:pPr>
        <w:tabs>
          <w:tab w:val="num" w:pos="4320"/>
        </w:tabs>
        <w:ind w:left="4320" w:hanging="360"/>
      </w:pPr>
      <w:rPr>
        <w:rFonts w:ascii="Arial" w:hAnsi="Arial" w:hint="default"/>
      </w:rPr>
    </w:lvl>
    <w:lvl w:ilvl="6" w:tplc="307EE1D0" w:tentative="1">
      <w:start w:val="1"/>
      <w:numFmt w:val="bullet"/>
      <w:lvlText w:val="•"/>
      <w:lvlJc w:val="left"/>
      <w:pPr>
        <w:tabs>
          <w:tab w:val="num" w:pos="5040"/>
        </w:tabs>
        <w:ind w:left="5040" w:hanging="360"/>
      </w:pPr>
      <w:rPr>
        <w:rFonts w:ascii="Arial" w:hAnsi="Arial" w:hint="default"/>
      </w:rPr>
    </w:lvl>
    <w:lvl w:ilvl="7" w:tplc="8946A338" w:tentative="1">
      <w:start w:val="1"/>
      <w:numFmt w:val="bullet"/>
      <w:lvlText w:val="•"/>
      <w:lvlJc w:val="left"/>
      <w:pPr>
        <w:tabs>
          <w:tab w:val="num" w:pos="5760"/>
        </w:tabs>
        <w:ind w:left="5760" w:hanging="360"/>
      </w:pPr>
      <w:rPr>
        <w:rFonts w:ascii="Arial" w:hAnsi="Arial" w:hint="default"/>
      </w:rPr>
    </w:lvl>
    <w:lvl w:ilvl="8" w:tplc="38B4D0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D85E29"/>
    <w:multiLevelType w:val="hybridMultilevel"/>
    <w:tmpl w:val="C9B47DC8"/>
    <w:lvl w:ilvl="0" w:tplc="F4AE44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B12CA3"/>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111090"/>
    <w:multiLevelType w:val="hybridMultilevel"/>
    <w:tmpl w:val="1EEE0942"/>
    <w:lvl w:ilvl="0" w:tplc="D0CE0224">
      <w:start w:val="1"/>
      <w:numFmt w:val="decimal"/>
      <w:lvlText w:val="%1."/>
      <w:lvlJc w:val="left"/>
      <w:pPr>
        <w:ind w:left="704"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A285860"/>
    <w:multiLevelType w:val="hybridMultilevel"/>
    <w:tmpl w:val="E9F2AF14"/>
    <w:lvl w:ilvl="0" w:tplc="16D2E3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C34B7F"/>
    <w:multiLevelType w:val="hybridMultilevel"/>
    <w:tmpl w:val="FD72899A"/>
    <w:lvl w:ilvl="0" w:tplc="4CA6DBA6">
      <w:start w:val="1"/>
      <w:numFmt w:val="bullet"/>
      <w:lvlText w:val=""/>
      <w:lvlJc w:val="left"/>
      <w:pPr>
        <w:tabs>
          <w:tab w:val="num" w:pos="720"/>
        </w:tabs>
        <w:ind w:left="720" w:hanging="360"/>
      </w:pPr>
      <w:rPr>
        <w:rFonts w:ascii="Wingdings" w:hAnsi="Wingdings" w:hint="default"/>
      </w:rPr>
    </w:lvl>
    <w:lvl w:ilvl="1" w:tplc="0262CF08" w:tentative="1">
      <w:start w:val="1"/>
      <w:numFmt w:val="bullet"/>
      <w:lvlText w:val=""/>
      <w:lvlJc w:val="left"/>
      <w:pPr>
        <w:tabs>
          <w:tab w:val="num" w:pos="1440"/>
        </w:tabs>
        <w:ind w:left="1440" w:hanging="360"/>
      </w:pPr>
      <w:rPr>
        <w:rFonts w:ascii="Wingdings" w:hAnsi="Wingdings" w:hint="default"/>
      </w:rPr>
    </w:lvl>
    <w:lvl w:ilvl="2" w:tplc="FA38EC14" w:tentative="1">
      <w:start w:val="1"/>
      <w:numFmt w:val="bullet"/>
      <w:lvlText w:val=""/>
      <w:lvlJc w:val="left"/>
      <w:pPr>
        <w:tabs>
          <w:tab w:val="num" w:pos="2160"/>
        </w:tabs>
        <w:ind w:left="2160" w:hanging="360"/>
      </w:pPr>
      <w:rPr>
        <w:rFonts w:ascii="Wingdings" w:hAnsi="Wingdings" w:hint="default"/>
      </w:rPr>
    </w:lvl>
    <w:lvl w:ilvl="3" w:tplc="81E46FE2" w:tentative="1">
      <w:start w:val="1"/>
      <w:numFmt w:val="bullet"/>
      <w:lvlText w:val=""/>
      <w:lvlJc w:val="left"/>
      <w:pPr>
        <w:tabs>
          <w:tab w:val="num" w:pos="2880"/>
        </w:tabs>
        <w:ind w:left="2880" w:hanging="360"/>
      </w:pPr>
      <w:rPr>
        <w:rFonts w:ascii="Wingdings" w:hAnsi="Wingdings" w:hint="default"/>
      </w:rPr>
    </w:lvl>
    <w:lvl w:ilvl="4" w:tplc="CB168270" w:tentative="1">
      <w:start w:val="1"/>
      <w:numFmt w:val="bullet"/>
      <w:lvlText w:val=""/>
      <w:lvlJc w:val="left"/>
      <w:pPr>
        <w:tabs>
          <w:tab w:val="num" w:pos="3600"/>
        </w:tabs>
        <w:ind w:left="3600" w:hanging="360"/>
      </w:pPr>
      <w:rPr>
        <w:rFonts w:ascii="Wingdings" w:hAnsi="Wingdings" w:hint="default"/>
      </w:rPr>
    </w:lvl>
    <w:lvl w:ilvl="5" w:tplc="A58C7D5C" w:tentative="1">
      <w:start w:val="1"/>
      <w:numFmt w:val="bullet"/>
      <w:lvlText w:val=""/>
      <w:lvlJc w:val="left"/>
      <w:pPr>
        <w:tabs>
          <w:tab w:val="num" w:pos="4320"/>
        </w:tabs>
        <w:ind w:left="4320" w:hanging="360"/>
      </w:pPr>
      <w:rPr>
        <w:rFonts w:ascii="Wingdings" w:hAnsi="Wingdings" w:hint="default"/>
      </w:rPr>
    </w:lvl>
    <w:lvl w:ilvl="6" w:tplc="A9CEB18E" w:tentative="1">
      <w:start w:val="1"/>
      <w:numFmt w:val="bullet"/>
      <w:lvlText w:val=""/>
      <w:lvlJc w:val="left"/>
      <w:pPr>
        <w:tabs>
          <w:tab w:val="num" w:pos="5040"/>
        </w:tabs>
        <w:ind w:left="5040" w:hanging="360"/>
      </w:pPr>
      <w:rPr>
        <w:rFonts w:ascii="Wingdings" w:hAnsi="Wingdings" w:hint="default"/>
      </w:rPr>
    </w:lvl>
    <w:lvl w:ilvl="7" w:tplc="431E227C" w:tentative="1">
      <w:start w:val="1"/>
      <w:numFmt w:val="bullet"/>
      <w:lvlText w:val=""/>
      <w:lvlJc w:val="left"/>
      <w:pPr>
        <w:tabs>
          <w:tab w:val="num" w:pos="5760"/>
        </w:tabs>
        <w:ind w:left="5760" w:hanging="360"/>
      </w:pPr>
      <w:rPr>
        <w:rFonts w:ascii="Wingdings" w:hAnsi="Wingdings" w:hint="default"/>
      </w:rPr>
    </w:lvl>
    <w:lvl w:ilvl="8" w:tplc="396C2CE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E2C1C"/>
    <w:multiLevelType w:val="hybridMultilevel"/>
    <w:tmpl w:val="7B7E2F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64A4AC1"/>
    <w:multiLevelType w:val="multilevel"/>
    <w:tmpl w:val="26E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2177E4"/>
    <w:multiLevelType w:val="hybridMultilevel"/>
    <w:tmpl w:val="E5E884E8"/>
    <w:lvl w:ilvl="0" w:tplc="C80AC98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8"/>
  </w:num>
  <w:num w:numId="3">
    <w:abstractNumId w:val="11"/>
  </w:num>
  <w:num w:numId="4">
    <w:abstractNumId w:val="41"/>
  </w:num>
  <w:num w:numId="5">
    <w:abstractNumId w:val="8"/>
  </w:num>
  <w:num w:numId="6">
    <w:abstractNumId w:val="21"/>
  </w:num>
  <w:num w:numId="7">
    <w:abstractNumId w:val="34"/>
  </w:num>
  <w:num w:numId="8">
    <w:abstractNumId w:val="40"/>
  </w:num>
  <w:num w:numId="9">
    <w:abstractNumId w:val="31"/>
  </w:num>
  <w:num w:numId="10">
    <w:abstractNumId w:val="36"/>
  </w:num>
  <w:num w:numId="11">
    <w:abstractNumId w:val="43"/>
  </w:num>
  <w:num w:numId="12">
    <w:abstractNumId w:val="15"/>
  </w:num>
  <w:num w:numId="13">
    <w:abstractNumId w:val="0"/>
  </w:num>
  <w:num w:numId="14">
    <w:abstractNumId w:val="13"/>
  </w:num>
  <w:num w:numId="15">
    <w:abstractNumId w:val="22"/>
  </w:num>
  <w:num w:numId="16">
    <w:abstractNumId w:val="45"/>
  </w:num>
  <w:num w:numId="17">
    <w:abstractNumId w:val="26"/>
  </w:num>
  <w:num w:numId="18">
    <w:abstractNumId w:val="12"/>
  </w:num>
  <w:num w:numId="19">
    <w:abstractNumId w:val="24"/>
  </w:num>
  <w:num w:numId="20">
    <w:abstractNumId w:val="7"/>
  </w:num>
  <w:num w:numId="21">
    <w:abstractNumId w:val="29"/>
  </w:num>
  <w:num w:numId="22">
    <w:abstractNumId w:val="44"/>
  </w:num>
  <w:num w:numId="23">
    <w:abstractNumId w:val="42"/>
  </w:num>
  <w:num w:numId="24">
    <w:abstractNumId w:val="33"/>
  </w:num>
  <w:num w:numId="25">
    <w:abstractNumId w:val="2"/>
  </w:num>
  <w:num w:numId="26">
    <w:abstractNumId w:val="3"/>
  </w:num>
  <w:num w:numId="27">
    <w:abstractNumId w:val="37"/>
  </w:num>
  <w:num w:numId="28">
    <w:abstractNumId w:val="20"/>
  </w:num>
  <w:num w:numId="29">
    <w:abstractNumId w:val="35"/>
  </w:num>
  <w:num w:numId="30">
    <w:abstractNumId w:val="23"/>
  </w:num>
  <w:num w:numId="31">
    <w:abstractNumId w:val="19"/>
  </w:num>
  <w:num w:numId="32">
    <w:abstractNumId w:val="38"/>
  </w:num>
  <w:num w:numId="33">
    <w:abstractNumId w:val="6"/>
  </w:num>
  <w:num w:numId="34">
    <w:abstractNumId w:val="1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
  </w:num>
  <w:num w:numId="38">
    <w:abstractNumId w:val="30"/>
  </w:num>
  <w:num w:numId="39">
    <w:abstractNumId w:val="16"/>
  </w:num>
  <w:num w:numId="40">
    <w:abstractNumId w:val="5"/>
  </w:num>
  <w:num w:numId="41">
    <w:abstractNumId w:val="1"/>
  </w:num>
  <w:num w:numId="42">
    <w:abstractNumId w:val="10"/>
  </w:num>
  <w:num w:numId="43">
    <w:abstractNumId w:val="25"/>
  </w:num>
  <w:num w:numId="44">
    <w:abstractNumId w:val="14"/>
  </w:num>
  <w:num w:numId="45">
    <w:abstractNumId w:val="3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3DD29F3-7F73-4DA2-A956-8ADA101DF326}" w:val=" ADDIN NE.Ref.{03DD29F3-7F73-4DA2-A956-8ADA101DF326}&lt;Citation&gt;&lt;Group&gt;&lt;References&gt;&lt;Item&gt;&lt;ID&gt;690&lt;/ID&gt;&lt;UID&gt;{C62E16D4-6B42-4F5F-A73F-43631B66163A}&lt;/UID&gt;&lt;Title&gt;关于深化审评审批制度改革鼓励药品医疗器械创新的意见&lt;/Title&gt;&lt;Template&gt;Standard&lt;/Template&gt;&lt;Star&gt;0&lt;/Star&gt;&lt;Tag&gt;0&lt;/Tag&gt;&lt;Author&gt;CFDA&lt;/Author&gt;&lt;Year&gt;0&lt;/Year&gt;&lt;Details&gt;&lt;_date_display&gt;2017.10.08&lt;/_date_display&gt;&lt;_accessed&gt;62577476&lt;/_accessed&gt;&lt;_created&gt;62577476&lt;/_created&gt;&lt;_modified&gt;62577479&lt;/_modified&gt;&lt;/Details&gt;&lt;Extra&gt;&lt;DBUID&gt;{8AE5C875-C951-4194-B93B-FD5637F9A4CE}&lt;/DBUID&gt;&lt;/Extra&gt;&lt;/Item&gt;&lt;/References&gt;&lt;/Group&gt;&lt;/Citation&gt;_x000a_"/>
    <w:docVar w:name="NE.Ref{0F10050B-BD00-4538-9CE1-BCD7AD6EAA30}" w:val=" ADDIN NE.Ref.{0F10050B-BD00-4538-9CE1-BCD7AD6EAA30}&lt;Citation&gt;&lt;Group&gt;&lt;References&gt;&lt;Item&gt;&lt;ID&gt;697&lt;/ID&gt;&lt;UID&gt;{A0D3FCB6-64AF-44B9-93CF-3DD0DC2E867F}&lt;/UID&gt;&lt;Title&gt;A FRAMEWORK FOR REGULATORY USE OF REAL-WORLD EVIDENCE&lt;/Title&gt;&lt;Template&gt;Book&lt;/Template&gt;&lt;Star&gt;0&lt;/Star&gt;&lt;Tag&gt;0&lt;/Tag&gt;&lt;Author&gt;Berger, Marc; Daniel, Greg; Frank, Katherine; Hernandez, Adrian; Mcclellan, Mark; Okun, Sally; Overhage, J Marc; Platt, Richard; Romine, Morgan; Tunis, Sean; Wilson Healthcore, Marcus&lt;/Author&gt;&lt;Year&gt;2017&lt;/Year&gt;&lt;Details&gt;&lt;_created&gt;62577598&lt;/_created&gt;&lt;_modified&gt;62577598&lt;/_modified&gt;&lt;/Details&gt;&lt;Extra&gt;&lt;DBUID&gt;{8AE5C875-C951-4194-B93B-FD5637F9A4CE}&lt;/DBUID&gt;&lt;/Extra&gt;&lt;/Item&gt;&lt;/References&gt;&lt;/Group&gt;&lt;/Citation&gt;_x000a_"/>
    <w:docVar w:name="NE.Ref{1513A2AB-118D-4383-8ED7-44F580FE1F62}" w:val=" ADDIN NE.Ref.{1513A2AB-118D-4383-8ED7-44F580FE1F62}&lt;Citation&gt;&lt;Group&gt;&lt;References&gt;&lt;Item&gt;&lt;ID&gt;703&lt;/ID&gt;&lt;UID&gt;{0B91B35A-DA28-4387-8C47-F23E8806D3ED}&lt;/UID&gt;&lt;Title&gt;Streptomycin treatment of pulmonary tuberculosis&lt;/Title&gt;&lt;Template&gt;Journal Article&lt;/Template&gt;&lt;Star&gt;0&lt;/Star&gt;&lt;Tag&gt;0&lt;/Tag&gt;&lt;Author&gt;DANIELS, M&lt;/Author&gt;&lt;Year&gt;1949&lt;/Year&gt;&lt;Details&gt;&lt;_accession_num&gt;18132621&lt;/_accession_num&gt;&lt;_date_display&gt;1949 Jun&lt;/_date_display&gt;&lt;_date&gt;1949-06-01&lt;/_date&gt;&lt;_isbn&gt;0025-7583 (Print); 0025-7583 (Linking)&lt;/_isbn&gt;&lt;_issue&gt;6&lt;/_issue&gt;&lt;_journal&gt;Med Times&lt;/_journal&gt;&lt;_keywords&gt;Humans; *Streptomycin; *Tuberculosis; *Tuberculosis, Pulmonary*STREPTOMYCIN/tuberculosis therapy; *TUBERCULOSIS, PULMONARY/streptomycin therapy&lt;/_keywords&gt;&lt;_language&gt;eng&lt;/_language&gt;&lt;_pages&gt;251&lt;/_pages&gt;&lt;_tertiary_title&gt;Medical times&lt;/_tertiary_title&gt;&lt;_type_work&gt;Journal Article&lt;/_type_work&gt;&lt;_url&gt;http://www.ncbi.nlm.nih.gov/entrez/query.fcgi?cmd=Retrieve&amp;amp;db=pubmed&amp;amp;dopt=Abstract&amp;amp;list_uids=18132621&amp;amp;query_hl=1&lt;/_url&gt;&lt;_volume&gt;77&lt;/_volume&gt;&lt;_created&gt;62577671&lt;/_created&gt;&lt;_modified&gt;62577671&lt;/_modified&gt;&lt;/Details&gt;&lt;Extra&gt;&lt;DBUID&gt;{8AE5C875-C951-4194-B93B-FD5637F9A4CE}&lt;/DBUID&gt;&lt;/Extra&gt;&lt;/Item&gt;&lt;/References&gt;&lt;/Group&gt;&lt;/Citation&gt;_x000a_"/>
    <w:docVar w:name="NE.Ref{1F4C2D72-B85E-4ABB-9892-9DF377A4992B}" w:val=" ADDIN NE.Ref.{1F4C2D72-B85E-4ABB-9892-9DF377A4992B}&lt;Citation&gt;&lt;Group&gt;&lt;References&gt;&lt;Item&gt;&lt;ID&gt;686&lt;/ID&gt;&lt;UID&gt;{CBB045C8-E9A6-4FF9-A228-230F54AFA9F6}&lt;/UID&gt;&lt;Title&gt;What Is Real-World Data? A Review of Definitions Based on Literature and Stakeholder Interviews&lt;/Title&gt;&lt;Template&gt;Journal Article&lt;/Template&gt;&lt;Star&gt;0&lt;/Star&gt;&lt;Tag&gt;0&lt;/Tag&gt;&lt;Author&gt;Makady, Amr; de Boer, Anthonius; Hillege, Hans; Klungel, Olaf; Goettsch, Wim&lt;/Author&gt;&lt;Year&gt;2017&lt;/Year&gt;&lt;Details&gt;&lt;_created&gt;62576425&lt;/_created&gt;&lt;_doi&gt;https://doi.org/10.1016/j.jval.2017.03.008&lt;/_doi&gt;&lt;_modified&gt;62577314&lt;/_modified&gt;&lt;_accessed&gt;62577314&lt;/_accessed&gt;&lt;_url&gt;http://www.sciencedirect.com/science/article/pii/S1098301517301717&lt;/_url&gt;&lt;_journal&gt;Value in Health&lt;/_journal&gt;&lt;_volume&gt;20&lt;/_volume&gt;&lt;_issue&gt;7&lt;/_issue&gt;&lt;_pages&gt;858-865&lt;/_pages&gt;&lt;_date_display&gt;2017&lt;/_date_display&gt;&lt;_date&gt;61536960&lt;/_date&gt;&lt;_alternate_title&gt;Value in Health&lt;/_alternate_title&gt;&lt;_isbn&gt;1098-3015&lt;/_isbn&gt;&lt;_keywords&gt;definitions; real-world data; real-world evidence; real-world studies; review; stakeholder definitions&lt;/_keywords&gt;&lt;_db_updated&gt;ScienceDirect&lt;/_db_updated&gt;&lt;_impact_factor&gt;   5.494&lt;/_impact_factor&gt;&lt;_collection_scope&gt;SCIE;SSCI;&lt;/_collection_scope&gt;&lt;/Details&gt;&lt;Extra&gt;&lt;DBUID&gt;{8AE5C875-C951-4194-B93B-FD5637F9A4CE}&lt;/DBUID&gt;&lt;/Extra&gt;&lt;/Item&gt;&lt;/References&gt;&lt;/Group&gt;&lt;/Citation&gt;_x000a_"/>
    <w:docVar w:name="NE.Ref{1FD5830A-152F-4766-AA54-E361529D9F3E}" w:val=" ADDIN NE.Ref.{1FD5830A-152F-4766-AA54-E361529D9F3E}&lt;Citation&gt;&lt;Group&gt;&lt;References&gt;&lt;Item&gt;&lt;ID&gt;710&lt;/ID&gt;&lt;UID&gt;{72FB165F-E4EC-4DD2-9937-0788A4813E05}&lt;/UID&gt;&lt;Title&gt;USA CONGRESS．H．R．34—21st Century Cures Act&lt;/Title&gt;&lt;Template&gt;Web Page&lt;/Template&gt;&lt;Star&gt;0&lt;/Star&gt;&lt;Tag&gt;0&lt;/Tag&gt;&lt;Author/&gt;&lt;Year&gt;2016&lt;/Year&gt;&lt;Details&gt;&lt;_url&gt;https：／／www．congress．gov／bill／114th--congress／house-bill／34／text?q=％7B％22search％22％3A％5B％2221st+Century+Cures+Act％22％5D％7D&amp;amp;r=3．&lt;/_url&gt;&lt;_date&gt;61508160&lt;/_date&gt;&lt;_accessed&gt;62580787&lt;/_accessed&gt;&lt;_created&gt;62580787&lt;/_created&gt;&lt;_modified&gt;62580787&lt;/_modified&gt;&lt;/Details&gt;&lt;Extra&gt;&lt;DBUID&gt;{8AE5C875-C951-4194-B93B-FD5637F9A4CE}&lt;/DBUID&gt;&lt;/Extra&gt;&lt;/Item&gt;&lt;/References&gt;&lt;/Group&gt;&lt;/Citation&gt;_x000a_"/>
    <w:docVar w:name="NE.Ref{28670D55-913A-4E33-9862-42847DDB0C80}" w:val=" ADDIN NE.Ref.{28670D55-913A-4E33-9862-42847DDB0C80}&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30CA2891-97B6-4B08-A1A7-1F0E7CBD80FF}" w:val=" ADDIN NE.Ref.{30CA2891-97B6-4B08-A1A7-1F0E7CBD80FF}&lt;Citation&gt;&lt;Group&gt;&lt;References&gt;&lt;Item&gt;&lt;ID&gt;689&lt;/ID&gt;&lt;UID&gt;{309C1EEC-6693-4332-AE75-A9F8BF4ABBC1}&lt;/UID&gt;&lt;Title&gt;Initial National Priorities for Comparative Effectiveness Research&lt;/Title&gt;&lt;Template&gt;Journal Article&lt;/Template&gt;&lt;Star&gt;0&lt;/Star&gt;&lt;Tag&gt;0&lt;/Tag&gt;&lt;Author&gt;Prioritization, Committee On Comparative Effectiveness; Medicine, Institute Of&lt;/Author&gt;&lt;Year&gt;2009&lt;/Year&gt;&lt;Details&gt;&lt;_issue&gt;1&lt;/_issue&gt;&lt;_journal&gt;Critical Values&lt;/_journal&gt;&lt;_created&gt;62577350&lt;/_created&gt;&lt;_modified&gt;62577352&lt;/_modified&gt;&lt;/Details&gt;&lt;Extra&gt;&lt;DBUID&gt;{8AE5C875-C951-4194-B93B-FD5637F9A4CE}&lt;/DBUID&gt;&lt;/Extra&gt;&lt;/Item&gt;&lt;/References&gt;&lt;/Group&gt;&lt;/Citation&gt;_x000a_"/>
    <w:docVar w:name="NE.Ref{321556A8-61A9-4558-90B8-DA23BE6143E0}" w:val=" ADDIN NE.Ref.{321556A8-61A9-4558-90B8-DA23BE6143E0}&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42D96256-0BE0-44CC-92A9-C2BD0C85E664}" w:val=" ADDIN NE.Ref.{42D96256-0BE0-44CC-92A9-C2BD0C85E664}&lt;Citation&gt;&lt;Group&gt;&lt;References&gt;&lt;Item&gt;&lt;ID&gt;705&lt;/ID&gt;&lt;UID&gt;{AE0A00BD-8699-4D2D-A5BB-9E04E7B8D7C5}&lt;/UID&gt;&lt;Title&gt;The Strengthening the Reporting of Observational Studies in Epidemiology (STROBE) Statement: Guidelines for reporting observational studies ☆ ☆☆&lt;/Title&gt;&lt;Template&gt;Journal Article&lt;/Template&gt;&lt;Star&gt;0&lt;/Star&gt;&lt;Tag&gt;0&lt;/Tag&gt;&lt;Author&gt;von Elm, Erik; Altman, Douglas G; Egger, Matthias; Pocock, Stuart J; Gøtzsche, Peter C; Vandenbroucke, Jan P&lt;/Author&gt;&lt;Year&gt;2014&lt;/Year&gt;&lt;Details&gt;&lt;_issue&gt;7634&lt;/_issue&gt;&lt;_journal&gt;Bmj British Medical Journal&lt;/_journal&gt;&lt;_pages&gt;35-35&lt;/_pages&gt;&lt;_volume&gt;336&lt;/_volume&gt;&lt;_created&gt;62577876&lt;/_created&gt;&lt;_modified&gt;62577876&lt;/_modified&gt;&lt;/Details&gt;&lt;Extra&gt;&lt;DBUID&gt;{8AE5C875-C951-4194-B93B-FD5637F9A4CE}&lt;/DBUID&gt;&lt;/Extra&gt;&lt;/Item&gt;&lt;/References&gt;&lt;/Group&gt;&lt;/Citation&gt;_x000a_"/>
    <w:docVar w:name="NE.Ref{4889014C-F1B0-452F-BA05-999EE9681CB3}" w:val=" ADDIN NE.Ref.{4889014C-F1B0-452F-BA05-999EE9681CB3}&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53DB6D95-CCBE-4B30-BBAE-437CA257C612}" w:val=" ADDIN NE.Ref.{53DB6D95-CCBE-4B30-BBAE-437CA257C612}&lt;Citation&gt;&lt;Group&gt;&lt;References&gt;&lt;Item&gt;&lt;ID&gt;699&lt;/ID&gt;&lt;UID&gt;{8E6760F3-0543-4CE7-AE6B-DD3E07AD3A82}&lt;/UID&gt;&lt;Title&gt;Importance of post-approval real-word evidence&lt;/Title&gt;&lt;Template&gt;Journal Article&lt;/Template&gt;&lt;Star&gt;0&lt;/Star&gt;&lt;Tag&gt;0&lt;/Tag&gt;&lt;Author&gt;James, S&lt;/Author&gt;&lt;Year&gt;2018&lt;/Year&gt;&lt;Details&gt;&lt;_issue&gt;1&lt;/_issue&gt;&lt;_journal&gt;European Heart Journal Cardiovascular Pharmacotherapy&lt;/_journal&gt;&lt;_pages&gt;10&lt;/_pages&gt;&lt;_volume&gt;4&lt;/_volume&gt;&lt;_created&gt;62577602&lt;/_created&gt;&lt;_modified&gt;62577602&lt;/_modified&gt;&lt;/Details&gt;&lt;Extra&gt;&lt;DBUID&gt;{8AE5C875-C951-4194-B93B-FD5637F9A4CE}&lt;/DBUID&gt;&lt;/Extra&gt;&lt;/Item&gt;&lt;/References&gt;&lt;/Group&gt;&lt;/Citation&gt;_x000a_"/>
    <w:docVar w:name="NE.Ref{5E02E043-6D39-4BA1-BB11-8B93610913C7}" w:val=" ADDIN NE.Ref.{5E02E043-6D39-4BA1-BB11-8B93610913C7}&lt;Citation&gt;&lt;Group&gt;&lt;References&gt;&lt;Item&gt;&lt;ID&gt;700&lt;/ID&gt;&lt;UID&gt;{B86F7CCD-101E-42BB-84C8-FEEE4178D197}&lt;/UID&gt;&lt;Title&gt;Advancing a Framework for Regulatory Use of Real-World Evidence: When Real Is Reliable&lt;/Title&gt;&lt;Template&gt;Journal Article&lt;/Template&gt;&lt;Star&gt;0&lt;/Star&gt;&lt;Tag&gt;0&lt;/Tag&gt;&lt;Author&gt;Dreyer, Nancy A&lt;/Author&gt;&lt;Year&gt;2018&lt;/Year&gt;&lt;Details&gt;&lt;_issue&gt;3&lt;/_issue&gt;&lt;_journal&gt;Therapeutic Innovation &amp;amp; Regulatory Science&lt;/_journal&gt;&lt;_pages&gt;216847901876359&lt;/_pages&gt;&lt;_volume&gt;52&lt;/_volume&gt;&lt;_created&gt;62577612&lt;/_created&gt;&lt;_modified&gt;62577613&lt;/_modified&gt;&lt;_impact_factor&gt;   0.882&lt;/_impact_factor&gt;&lt;_collection_scope&gt;SCIE;&lt;/_collection_scope&gt;&lt;/Details&gt;&lt;Extra&gt;&lt;DBUID&gt;{8AE5C875-C951-4194-B93B-FD5637F9A4CE}&lt;/DBUID&gt;&lt;/Extra&gt;&lt;/Item&gt;&lt;/References&gt;&lt;/Group&gt;&lt;/Citation&gt;_x000a_"/>
    <w:docVar w:name="NE.Ref{5EAFAEC3-AFC1-402B-ADBB-7BF93E7ACE95}" w:val=" ADDIN NE.Ref.{5EAFAEC3-AFC1-402B-ADBB-7BF93E7ACE95}&lt;Citation&gt;&lt;Group&gt;&lt;References&gt;&lt;Item&gt;&lt;ID&gt;692&lt;/ID&gt;&lt;UID&gt;{97EDD3A1-73E8-4DE2-B600-CE0C832CB9BC}&lt;/UID&gt;&lt;Title&gt;Use of Real World Evidence to Support Regulatory Decision Making for Medical Devices. Guidance for industry and FDA staff&lt;/Title&gt;&lt;Template&gt;Standard&lt;/Template&gt;&lt;Star&gt;0&lt;/Star&gt;&lt;Tag&gt;0&lt;/Tag&gt;&lt;Author&gt;U. S. Department Of Health And Human Services, Food And Drug Administration&lt;/Author&gt;&lt;Year&gt;2017&lt;/Year&gt;&lt;Details&gt;&lt;_date&gt;61885440&lt;/_date&gt;&lt;_accessed&gt;62577512&lt;/_accessed&gt;&lt;_created&gt;62577511&lt;/_created&gt;&lt;_modified&gt;62577511&lt;/_modified&gt;&lt;/Details&gt;&lt;Extra&gt;&lt;DBUID&gt;{8AE5C875-C951-4194-B93B-FD5637F9A4CE}&lt;/DBUID&gt;&lt;/Extra&gt;&lt;/Item&gt;&lt;/References&gt;&lt;/Group&gt;&lt;/Citation&gt;_x000a_"/>
    <w:docVar w:name="NE.Ref{6314DF04-2275-4782-B893-2D22B8CDBE83}" w:val=" ADDIN NE.Ref.{6314DF04-2275-4782-B893-2D22B8CDBE83}&lt;Citation&gt;&lt;Group&gt;&lt;References&gt;&lt;Item&gt;&lt;ID&gt;713&lt;/ID&gt;&lt;UID&gt;{7A318026-9089-4915-98C4-2975304BD9E5}&lt;/UID&gt;&lt;Title&gt;Adjusted comparison of daratumumab monotherapy versus real-world historical control data from the Czech Republic in heavily pretreated and highly refractory multiple myeloma patients&lt;/Title&gt;&lt;Template&gt;Journal Article&lt;/Template&gt;&lt;Star&gt;0&lt;/Star&gt;&lt;Tag&gt;0&lt;/Tag&gt;&lt;Author&gt;Jelínek, Tomáš; Maisnar, Vladimír; Pour, Luděk; Špička, Ivan; Minařík, Jiří; Gregora, Evžen; Kessler, Petr; Sýkora, Michal; Fraňková, Hana; Adamová, Dagmar; Wróbel, Marek; Mikula, Peter; Jarkovský, Jiří; Diels, Joris; Gatopoulou, Xenia; Veselá, Šárka; Besson, Hervé; Brožová, Lucie; Ito, Tetsuro; Hájek, Roman&lt;/Author&gt;&lt;Year&gt;2018&lt;/Year&gt;&lt;Details&gt;&lt;_alternate_title&gt;Current Medical Research and OpinionCurrent Medical Research and Opinion&lt;/_alternate_title&gt;&lt;_date_display&gt;2018_x000d__x000a_2018/05/04&lt;/_date_display&gt;&lt;_date&gt;2018-05-04&lt;/_date&gt;&lt;_doi&gt;10.1080/03007995.2017.1410121&lt;/_doi&gt;&lt;_isbn&gt;0300-7995&lt;/_isbn&gt;&lt;_issue&gt;5&lt;/_issue&gt;&lt;_journal&gt;Current Medical Research and Opinion&lt;/_journal&gt;&lt;_ori_publication&gt;Taylor &amp;amp; Francis&lt;/_ori_publication&gt;&lt;_pages&gt;775-783&lt;/_pages&gt;&lt;_url&gt;https://doi.org/10.1080/03007995.2017.1410121&lt;/_url&gt;&lt;_volume&gt;34&lt;/_volume&gt;&lt;_created&gt;62580915&lt;/_created&gt;&lt;_modified&gt;62581591&lt;/_modified&gt;&lt;_impact_factor&gt;   2.665&lt;/_impact_factor&gt;&lt;_collection_scope&gt;SCI;SCIE;&lt;/_collection_scope&gt;&lt;/Details&gt;&lt;Extra&gt;&lt;DBUID&gt;{8AE5C875-C951-4194-B93B-FD5637F9A4CE}&lt;/DBUID&gt;&lt;/Extra&gt;&lt;/Item&gt;&lt;/References&gt;&lt;/Group&gt;&lt;/Citation&gt;_x000a_"/>
    <w:docVar w:name="NE.Ref{686F0ECA-66A9-4A8B-8E1D-92CA06646734}" w:val=" ADDIN NE.Ref.{686F0ECA-66A9-4A8B-8E1D-92CA06646734}&lt;Citation&gt;&lt;Group&gt;&lt;References&gt;&lt;Item&gt;&lt;ID&gt;693&lt;/ID&gt;&lt;UID&gt;{1BC07F9E-A854-4BCE-BC7A-91BC59D38186}&lt;/UID&gt;&lt;Title&gt;美国AHRQ《评估患者结局的注册登记指南(第2版)》解读&lt;/Title&gt;&lt;Template&gt;Journal Article&lt;/Template&gt;&lt;Star&gt;0&lt;/Star&gt;&lt;Tag&gt;0&lt;/Tag&gt;&lt;Author&gt;杨薇; 谢雁鸣&lt;/Author&gt;&lt;Year&gt;2013&lt;/Year&gt;&lt;Details&gt;&lt;_issue&gt;18&lt;/_issue&gt;&lt;_journal&gt;中国中药杂志&lt;/_journal&gt;&lt;_pages&gt;2958-2962&lt;/_pages&gt;&lt;_volume&gt;38&lt;/_volume&gt;&lt;_created&gt;62577521&lt;/_created&gt;&lt;_modified&gt;62577521&lt;/_modified&gt;&lt;_collection_scope&gt;中国科技核心期刊;中文核心期刊;CSCD;&lt;/_collection_scope&gt;&lt;_translated_author&gt;Yang, Wei;Xie, Yanming&lt;/_translated_author&gt;&lt;/Details&gt;&lt;Extra&gt;&lt;DBUID&gt;{8AE5C875-C951-4194-B93B-FD5637F9A4CE}&lt;/DBUID&gt;&lt;/Extra&gt;&lt;/Item&gt;&lt;/References&gt;&lt;/Group&gt;&lt;/Citation&gt;_x000a_"/>
    <w:docVar w:name="NE.Ref{6E866E54-F7CF-42B8-B5F8-1F80728800BE}" w:val=" ADDIN NE.Ref.{6E866E54-F7CF-42B8-B5F8-1F80728800BE}&lt;Citation&gt;&lt;Group&gt;&lt;References&gt;&lt;Item&gt;&lt;ID&gt;701&lt;/ID&gt;&lt;UID&gt;{F3F0EFB4-E0DF-40FC-8B4C-E71E6E7247AF}&lt;/UID&gt;&lt;Title&gt;Real-World Evidence — What Is It and What Can It Tell Us?&lt;/Title&gt;&lt;Template&gt;Journal Article&lt;/Template&gt;&lt;Star&gt;0&lt;/Star&gt;&lt;Tag&gt;0&lt;/Tag&gt;&lt;Author&gt;Sherman, Rachel E; Anderson, Steven A; Dal Pan, Gerald J; Gray, Gerry W; Gross, Thomas; Hunter, Nina L; LaVange, Lisa; Marinac-Dabic, Danica; Marks, Peter W; Robb, Melissa A; Shuren, Jeffrey; Temple, Robert; Woodcock, Janet; Yue, Lilly Q; Califf, Robert M&lt;/Author&gt;&lt;Year&gt;2016&lt;/Year&gt;&lt;Details&gt;&lt;_alternate_title&gt;N Engl J MedNew England Journal of Medicine&lt;/_alternate_title&gt;&lt;_date_display&gt;2016_x000d__x000a_2016/12/07&lt;/_date_display&gt;&lt;_date&gt;2016-12-07&lt;/_date&gt;&lt;_doi&gt;10.1056/NEJMsb1609216&lt;/_doi&gt;&lt;_isbn&gt;0028-4793&lt;/_isbn&gt;&lt;_issue&gt;23&lt;/_issue&gt;&lt;_journal&gt;New England Journal of Medicine&lt;/_journal&gt;&lt;_ori_publication&gt;Massachusetts Medical Society&lt;/_ori_publication&gt;&lt;_pages&gt;2293-2297&lt;/_pages&gt;&lt;_url&gt;https://doi.org/10.1056/NEJMsb1609216&lt;/_url&gt;&lt;_volume&gt;375&lt;/_volume&gt;&lt;_created&gt;62577619&lt;/_created&gt;&lt;_modified&gt;62577619&lt;/_modified&gt;&lt;_impact_factor&gt;  79.258&lt;/_impact_factor&gt;&lt;_collection_scope&gt;SCI;SCIE;&lt;/_collection_scope&gt;&lt;/Details&gt;&lt;Extra&gt;&lt;DBUID&gt;{8AE5C875-C951-4194-B93B-FD5637F9A4CE}&lt;/DBUID&gt;&lt;/Extra&gt;&lt;/Item&gt;&lt;/References&gt;&lt;/Group&gt;&lt;/Citation&gt;_x000a_"/>
    <w:docVar w:name="NE.Ref{7CC1702A-8063-4CAF-BB96-A12C4BE5E605}" w:val=" ADDIN NE.Ref.{7CC1702A-8063-4CAF-BB96-A12C4BE5E605}&lt;Citation&gt;&lt;Group&gt;&lt;References&gt;&lt;Item&gt;&lt;ID&gt;676&lt;/ID&gt;&lt;UID&gt;{38BD1260-4CC1-46C2-B906-33D7EE95BE1C}&lt;/UID&gt;&lt;Title&gt;真实世界证据用于药械监管与卫生决策的机遇与挑战&lt;/Title&gt;&lt;Template&gt;Journal Article&lt;/Template&gt;&lt;Star&gt;0&lt;/Star&gt;&lt;Tag&gt;0&lt;/Tag&gt;&lt;Author&gt;孙宇昕; 魏芬芳; 杨悦&lt;/Author&gt;&lt;Year&gt;2017&lt;/Year&gt;&lt;Details&gt;&lt;_accessed&gt;62576411&lt;/_accessed&gt;&lt;_author_aff&gt;沈阳药科大学工商管理学院;国际食品药品政策与法律研究中心;&lt;/_author_aff&gt;&lt;_collection_scope&gt;中国科技核心期刊;&lt;/_collection_scope&gt;&lt;_created&gt;62576411&lt;/_created&gt;&lt;_date&gt;61774560&lt;/_date&gt;&lt;_db_provider&gt;CNKI: 期刊&lt;/_db_provider&gt;&lt;_db_updated&gt;CNKI - Reference&lt;/_db_updated&gt;&lt;_issue&gt;06&lt;/_issue&gt;&lt;_journal&gt;中国药物警戒&lt;/_journal&gt;&lt;_keywords&gt;真实世界证据;真实世界研究;卫生决策&lt;/_keywords&gt;&lt;_language&gt;Chinese&lt;/_language&gt;&lt;_modified&gt;62576465&lt;/_modified&gt;&lt;_pages&gt;353-358+363&lt;/_pages&gt;&lt;_url&gt;http://kns.cnki.net/KCMS/detail/detail.aspx?FileName=YWJJ201706009&amp;amp;DbName=CJFQ2017&lt;/_url&gt;&lt;_translated_author&gt;Sun, Yuxin;Wei, Fenfang;Yang, Yue&lt;/_translated_author&gt;&lt;/Details&gt;&lt;Extra&gt;&lt;DBUID&gt;{8AE5C875-C951-4194-B93B-FD5637F9A4CE}&lt;/DBUID&gt;&lt;/Extra&gt;&lt;/Item&gt;&lt;/References&gt;&lt;/Group&gt;&lt;/Citation&gt;_x000a_"/>
    <w:docVar w:name="NE.Ref{7F266148-1844-4FB1-A285-A46430B947EE}" w:val=" ADDIN NE.Ref.{7F266148-1844-4FB1-A285-A46430B947EE}&lt;Citation&gt;&lt;Group&gt;&lt;References&gt;&lt;Item&gt;&lt;ID&gt;685&lt;/ID&gt;&lt;UID&gt;{94E9AF45-0E98-43E2-A369-4FE1C0983B8C}&lt;/UID&gt;&lt;Title&gt;Importance of post-approval real-word evidence&lt;/Title&gt;&lt;Template&gt;Journal Article&lt;/Template&gt;&lt;Star&gt;0&lt;/Star&gt;&lt;Tag&gt;0&lt;/Tag&gt;&lt;Author/&gt;&lt;Year&gt;0&lt;/Year&gt;&lt;Details&gt;&lt;_created&gt;62576423&lt;/_created&gt;&lt;_doi&gt;10.1093/ehjcvp/pvx035&lt;/_doi&gt;&lt;_modified&gt;62576423&lt;/_modified&gt;&lt;/Details&gt;&lt;Extra&gt;&lt;DBUID&gt;{8AE5C875-C951-4194-B93B-FD5637F9A4CE}&lt;/DBUID&gt;&lt;/Extra&gt;&lt;/Item&gt;&lt;/References&gt;&lt;/Group&gt;&lt;/Citation&gt;_x000a_"/>
    <w:docVar w:name="NE.Ref{89865DFC-F276-430C-B3D2-663809AF0808}" w:val=" ADDIN NE.Ref.{89865DFC-F276-430C-B3D2-663809AF0808}&lt;Citation&gt;&lt;Group&gt;&lt;References&gt;&lt;Item&gt;&lt;ID&gt;701&lt;/ID&gt;&lt;UID&gt;{F3F0EFB4-E0DF-40FC-8B4C-E71E6E7247AF}&lt;/UID&gt;&lt;Title&gt;Real-World Evidence — What Is It and What Can It Tell Us?&lt;/Title&gt;&lt;Template&gt;Journal Article&lt;/Template&gt;&lt;Star&gt;0&lt;/Star&gt;&lt;Tag&gt;0&lt;/Tag&gt;&lt;Author&gt;Sherman, Rachel E; Anderson, Steven A; Dal Pan, Gerald J; Gray, Gerry W; Gross, Thomas; Hunter, Nina L; LaVange, Lisa; Marinac-Dabic, Danica; Marks, Peter W; Robb, Melissa A; Shuren, Jeffrey; Temple, Robert; Woodcock, Janet; Yue, Lilly Q; Califf, Robert M&lt;/Author&gt;&lt;Year&gt;2016&lt;/Year&gt;&lt;Details&gt;&lt;_alternate_title&gt;N Engl J MedNew England Journal of Medicine&lt;/_alternate_title&gt;&lt;_date_display&gt;2016_x000d__x000a_2016/12/07&lt;/_date_display&gt;&lt;_date&gt;2016-12-07&lt;/_date&gt;&lt;_doi&gt;10.1056/NEJMsb1609216&lt;/_doi&gt;&lt;_isbn&gt;0028-4793&lt;/_isbn&gt;&lt;_issue&gt;23&lt;/_issue&gt;&lt;_journal&gt;New England Journal of Medicine&lt;/_journal&gt;&lt;_ori_publication&gt;Massachusetts Medical Society&lt;/_ori_publication&gt;&lt;_pages&gt;2293-2297&lt;/_pages&gt;&lt;_url&gt;https://doi.org/10.1056/NEJMsb1609216&lt;/_url&gt;&lt;_volume&gt;375&lt;/_volume&gt;&lt;_created&gt;62577619&lt;/_created&gt;&lt;_modified&gt;62577619&lt;/_modified&gt;&lt;_impact_factor&gt;  79.258&lt;/_impact_factor&gt;&lt;_collection_scope&gt;SCI;SCIE;&lt;/_collection_scope&gt;&lt;/Details&gt;&lt;Extra&gt;&lt;DBUID&gt;{8AE5C875-C951-4194-B93B-FD5637F9A4CE}&lt;/DBUID&gt;&lt;/Extra&gt;&lt;/Item&gt;&lt;/References&gt;&lt;/Group&gt;&lt;/Citation&gt;_x000a_"/>
    <w:docVar w:name="NE.Ref{8EB740FF-DDCD-4C08-B089-DA6CAC38C28F}" w:val=" ADDIN NE.Ref.{8EB740FF-DDCD-4C08-B089-DA6CAC38C28F}&lt;Citation&gt;&lt;Group&gt;&lt;References&gt;&lt;Item&gt;&lt;ID&gt;692&lt;/ID&gt;&lt;UID&gt;{97EDD3A1-73E8-4DE2-B600-CE0C832CB9BC}&lt;/UID&gt;&lt;Title&gt;Use of Real World Evidence to Support Regulatory Decision Making for Medical Devices. Guidance for industry and FDA staff&lt;/Title&gt;&lt;Template&gt;Standard&lt;/Template&gt;&lt;Star&gt;0&lt;/Star&gt;&lt;Tag&gt;0&lt;/Tag&gt;&lt;Author&gt;U. S. Department Of Health And Human Services, Food And Drug Administration&lt;/Author&gt;&lt;Year&gt;2017&lt;/Year&gt;&lt;Details&gt;&lt;_date&gt;61885440&lt;/_date&gt;&lt;_accessed&gt;62577512&lt;/_accessed&gt;&lt;_created&gt;62577511&lt;/_created&gt;&lt;_modified&gt;62577511&lt;/_modified&gt;&lt;/Details&gt;&lt;Extra&gt;&lt;DBUID&gt;{8AE5C875-C951-4194-B93B-FD5637F9A4CE}&lt;/DBUID&gt;&lt;/Extra&gt;&lt;/Item&gt;&lt;/References&gt;&lt;/Group&gt;&lt;/Citation&gt;_x000a_"/>
    <w:docVar w:name="NE.Ref{9DD95014-60F0-44DC-BECF-5EC973541340}" w:val=" ADDIN NE.Ref.{9DD95014-60F0-44DC-BECF-5EC973541340}&lt;Citation&gt;&lt;Group&gt;&lt;References&gt;&lt;Item&gt;&lt;ID&gt;690&lt;/ID&gt;&lt;UID&gt;{C62E16D4-6B42-4F5F-A73F-43631B66163A}&lt;/UID&gt;&lt;Title&gt;关于深化审评审批制度改革鼓励药品医疗器械创新的意见&lt;/Title&gt;&lt;Template&gt;Standard&lt;/Template&gt;&lt;Star&gt;0&lt;/Star&gt;&lt;Tag&gt;0&lt;/Tag&gt;&lt;Author&gt;CFDA&lt;/Author&gt;&lt;Year&gt;2017&lt;/Year&gt;&lt;Details&gt;&lt;_date_display&gt;2017.10.08&lt;/_date_display&gt;&lt;_accessed&gt;62577480&lt;/_accessed&gt;&lt;_created&gt;62577476&lt;/_created&gt;&lt;_modified&gt;62577480&lt;/_modified&gt;&lt;_date&gt;61940160&lt;/_date&gt;&lt;/Details&gt;&lt;Extra&gt;&lt;DBUID&gt;{8AE5C875-C951-4194-B93B-FD5637F9A4CE}&lt;/DBUID&gt;&lt;/Extra&gt;&lt;/Item&gt;&lt;/References&gt;&lt;/Group&gt;&lt;/Citation&gt;_x000a_"/>
    <w:docVar w:name="NE.Ref{A2B5AFE4-9028-483C-91D9-6ADCB9E0B648}" w:val=" ADDIN NE.Ref.{A2B5AFE4-9028-483C-91D9-6ADCB9E0B648}&lt;Citation&gt;&lt;Group&gt;&lt;References&gt;&lt;Item&gt;&lt;ID&gt;715&lt;/ID&gt;&lt;UID&gt;{9F0FB071-BAA7-4CC6-850E-CF1C3C0E3A5C}&lt;/UID&gt;&lt;Title&gt; New cell-based therapy to support stem cell transplantation in patients with high-risk blood cancer[Press Release]&lt;/Title&gt;&lt;Template&gt;Web Page&lt;/Template&gt;&lt;Star&gt;0&lt;/Star&gt;&lt;Tag&gt;0&lt;/Tag&gt;&lt;Author/&gt;&lt;Year&gt;0&lt;/Year&gt;&lt;Details&gt;&lt;_date_display&gt;20160624&lt;/_date_display&gt;&lt;_url&gt;https://www.ema.europa.eu/en/news/new-cell-based-therapy-support-stem-cell-transplantation-patients-high-risk-blood-cancer&lt;/_url&gt;&lt;_author_aff&gt;European Medicines Agency&lt;/_author_aff&gt;&lt;_accessed&gt;62581601&lt;/_accessed&gt;&lt;_created&gt;62581601&lt;/_created&gt;&lt;_modified&gt;62581601&lt;/_modified&gt;&lt;/Details&gt;&lt;Extra&gt;&lt;DBUID&gt;{8AE5C875-C951-4194-B93B-FD5637F9A4CE}&lt;/DBUID&gt;&lt;/Extra&gt;&lt;/Item&gt;&lt;/References&gt;&lt;/Group&gt;&lt;/Citation&gt;_x000a_"/>
    <w:docVar w:name="NE.Ref{A410D0AD-3F8F-4699-BEC7-59E8A79DA931}" w:val=" ADDIN NE.Ref.{A410D0AD-3F8F-4699-BEC7-59E8A79DA931}&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A54B4FB4-3620-4BF2-8C08-E109BF27EDCF}" w:val=" ADDIN NE.Ref.{A54B4FB4-3620-4BF2-8C08-E109BF27EDCF}&lt;Citation&gt;&lt;Group&gt;&lt;References&gt;&lt;Item&gt;&lt;ID&gt;694&lt;/ID&gt;&lt;UID&gt;{FF61815A-1ABA-4244-B796-A39698ED72F9}&lt;/UID&gt;&lt;Title&gt;Real World Evidence in Europe: A Snapshot of its Current Status&lt;/Title&gt;&lt;Template&gt;Journal Article&lt;/Template&gt;&lt;Star&gt;0&lt;/Star&gt;&lt;Tag&gt;0&lt;/Tag&gt;&lt;Author&gt;Olariu, E; Papageorgakopoulou, C; Bovens, S M; Solaman, D A; Fox, D&lt;/Author&gt;&lt;Year&gt;2016&lt;/Year&gt;&lt;Details&gt;&lt;_issue&gt;7&lt;/_issue&gt;&lt;_journal&gt;Value in Health&lt;/_journal&gt;&lt;_pages&gt;A498-A498&lt;/_pages&gt;&lt;_volume&gt;19&lt;/_volume&gt;&lt;_created&gt;62577540&lt;/_created&gt;&lt;_modified&gt;62577540&lt;/_modified&gt;&lt;_impact_factor&gt;   5.494&lt;/_impact_factor&gt;&lt;_collection_scope&gt;SCIE;SSCI;&lt;/_collection_scope&gt;&lt;/Details&gt;&lt;Extra&gt;&lt;DBUID&gt;{8AE5C875-C951-4194-B93B-FD5637F9A4CE}&lt;/DBUID&gt;&lt;/Extra&gt;&lt;/Item&gt;&lt;/References&gt;&lt;/Group&gt;&lt;/Citation&gt;_x000a_"/>
    <w:docVar w:name="NE.Ref{AF7ADA78-CD34-4390-B3FC-6DCFC3B63398}" w:val=" ADDIN NE.Ref.{AF7ADA78-CD34-4390-B3FC-6DCFC3B63398}&lt;Citation&gt;&lt;Group&gt;&lt;References&gt;&lt;Item&gt;&lt;ID&gt;699&lt;/ID&gt;&lt;UID&gt;{8E6760F3-0543-4CE7-AE6B-DD3E07AD3A82}&lt;/UID&gt;&lt;Title&gt;Importance of post-approval real-word evidence&lt;/Title&gt;&lt;Template&gt;Journal Article&lt;/Template&gt;&lt;Star&gt;0&lt;/Star&gt;&lt;Tag&gt;0&lt;/Tag&gt;&lt;Author&gt;James, S&lt;/Author&gt;&lt;Year&gt;2018&lt;/Year&gt;&lt;Details&gt;&lt;_issue&gt;1&lt;/_issue&gt;&lt;_journal&gt;European Heart Journal Cardiovascular Pharmacotherapy&lt;/_journal&gt;&lt;_pages&gt;10&lt;/_pages&gt;&lt;_volume&gt;4&lt;/_volume&gt;&lt;_created&gt;62577602&lt;/_created&gt;&lt;_modified&gt;62577602&lt;/_modified&gt;&lt;_accessed&gt;62581596&lt;/_accessed&gt;&lt;/Details&gt;&lt;Extra&gt;&lt;DBUID&gt;{8AE5C875-C951-4194-B93B-FD5637F9A4CE}&lt;/DBUID&gt;&lt;/Extra&gt;&lt;/Item&gt;&lt;/References&gt;&lt;/Group&gt;&lt;/Citation&gt;_x000a_"/>
    <w:docVar w:name="NE.Ref{AFC30CF7-C109-4D2D-AD35-308AD14B6B0B}" w:val=" ADDIN NE.Ref.{AFC30CF7-C109-4D2D-AD35-308AD14B6B0B}&lt;Citation&gt;&lt;Group&gt;&lt;References&gt;&lt;Item&gt;&lt;ID&gt;711&lt;/ID&gt;&lt;UID&gt;{1023AA66-020A-49C1-8D95-9BF6739A260F}&lt;/UID&gt;&lt;Title&gt;Draft scientific guidance on post-authorization efficacy studies&lt;/Title&gt;&lt;Template&gt;Web Page&lt;/Template&gt;&lt;Star&gt;0&lt;/Star&gt;&lt;Tag&gt;0&lt;/Tag&gt;&lt;Author/&gt;&lt;Year&gt;2015&lt;/Year&gt;&lt;Details&gt;&lt;_url&gt;https://www.ema.europa.eu/en/news/supporting-better-use-medicines&lt;/_url&gt;&lt;_date&gt;60963840&lt;/_date&gt;&lt;_accessed&gt;62580801&lt;/_accessed&gt;&lt;_created&gt;62580801&lt;/_created&gt;&lt;_modified&gt;62580801&lt;/_modified&gt;&lt;/Details&gt;&lt;Extra&gt;&lt;DBUID&gt;{8AE5C875-C951-4194-B93B-FD5637F9A4CE}&lt;/DBUID&gt;&lt;/Extra&gt;&lt;/Item&gt;&lt;/References&gt;&lt;/Group&gt;&lt;/Citation&gt;_x000a_"/>
    <w:docVar w:name="NE.Ref{BA094199-818C-4A61-85D9-A82A8C24794F}" w:val=" ADDIN NE.Ref.{BA094199-818C-4A61-85D9-A82A8C24794F}&lt;Citation&gt;&lt;Group&gt;&lt;References&gt;&lt;Item&gt;&lt;ID&gt;484&lt;/ID&gt;&lt;UID&gt;{B9A86FEE-A9A4-4F18-B0B4-6E6EF2040B8C}&lt;/UID&gt;&lt;Title&gt;Building trust in real-world evidence and comparative effectiveness research: the need for transparency&lt;/Title&gt;&lt;Template&gt;Journal Article&lt;/Template&gt;&lt;Star&gt;0&lt;/Star&gt;&lt;Tag&gt;0&lt;/Tag&gt;&lt;Author&gt;White, Richard&lt;/Author&gt;&lt;Year&gt;2017&lt;/Year&gt;&lt;Details&gt;&lt;_accessed&gt;62528671&lt;/_accessed&gt;&lt;_collection_scope&gt;SCIE;&lt;/_collection_scope&gt;&lt;_created&gt;62528661&lt;/_created&gt;&lt;_db_updated&gt;CrossRef&lt;/_db_updated&gt;&lt;_doi&gt;10.2217/cer-2016-0070&lt;/_doi&gt;&lt;_impact_factor&gt;   1.906&lt;/_impact_factor&gt;&lt;_isbn&gt;2042-6305&lt;/_isbn&gt;&lt;_issue&gt;1&lt;/_issue&gt;&lt;_journal&gt;Journal of Comparative Effectiveness Research&lt;/_journal&gt;&lt;_modified&gt;62577309&lt;/_modified&gt;&lt;_pages&gt;5-7&lt;/_pages&gt;&lt;_tertiary_title&gt;Journal of Comparative Effectiveness Research&lt;/_tertiary_title&gt;&lt;_url&gt;https://www.futuremedicine.com/doi/10.2217/cer-2016-0070&lt;/_url&gt;&lt;_volume&gt;6&lt;/_volume&gt;&lt;/Details&gt;&lt;Extra&gt;&lt;DBUID&gt;{8AE5C875-C951-4194-B93B-FD5637F9A4CE}&lt;/DBUID&gt;&lt;/Extra&gt;&lt;/Item&gt;&lt;/References&gt;&lt;/Group&gt;&lt;/Citation&gt;_x000a_"/>
    <w:docVar w:name="NE.Ref{BC5DC154-7FBF-4E88-A146-E4277A39104E}" w:val=" ADDIN NE.Ref.{BC5DC154-7FBF-4E88-A146-E4277A39104E}&lt;Citation&gt;&lt;Group&gt;&lt;References&gt;&lt;Item&gt;&lt;ID&gt;698&lt;/ID&gt;&lt;UID&gt;{E50DD93E-E504-473D-8FA2-E28E0FB9A815}&lt;/UID&gt;&lt;Title&gt;Examining the Challenges of Recruiting Women Into a Cardiac Rehabilitation Clinical Trial&lt;/Title&gt;&lt;Template&gt;Journal Article&lt;/Template&gt;&lt;Star&gt;0&lt;/Star&gt;&lt;Tag&gt;0&lt;/Tag&gt;&lt;Author&gt;Beckie, T M; Mendonca, M A; Fletcher, G F; Schocken, D D; Evans, M E; Banks, S M&lt;/Author&gt;&lt;Year&gt;2009&lt;/Year&gt;&lt;Details&gt;&lt;_issue&gt;1&lt;/_issue&gt;&lt;_journal&gt;Journal of Cardiopulmonary Rehabilitation &amp;amp; Prevention&lt;/_journal&gt;&lt;_pages&gt;13-21; quiz 22-3&lt;/_pages&gt;&lt;_volume&gt;29&lt;/_volume&gt;&lt;_created&gt;62577601&lt;/_created&gt;&lt;_modified&gt;62577601&lt;/_modified&gt;&lt;/Details&gt;&lt;Extra&gt;&lt;DBUID&gt;{8AE5C875-C951-4194-B93B-FD5637F9A4CE}&lt;/DBUID&gt;&lt;/Extra&gt;&lt;/Item&gt;&lt;/References&gt;&lt;/Group&gt;&lt;/Citation&gt;_x000a_"/>
    <w:docVar w:name="NE.Ref{BF4952D3-2070-4F0D-B4D4-3E04AADFF3E9}" w:val=" ADDIN NE.Ref.{BF4952D3-2070-4F0D-B4D4-3E04AADFF3E9}&lt;Citation&gt;&lt;Group&gt;&lt;References&gt;&lt;Item&gt;&lt;ID&gt;701&lt;/ID&gt;&lt;UID&gt;{F3F0EFB4-E0DF-40FC-8B4C-E71E6E7247AF}&lt;/UID&gt;&lt;Title&gt;Real-World Evidence — What Is It and What Can It Tell Us?&lt;/Title&gt;&lt;Template&gt;Journal Article&lt;/Template&gt;&lt;Star&gt;0&lt;/Star&gt;&lt;Tag&gt;0&lt;/Tag&gt;&lt;Author&gt;Sherman, Rachel E; Anderson, Steven A; Dal Pan, Gerald J; Gray, Gerry W; Gross, Thomas; Hunter, Nina L; LaVange, Lisa; Marinac-Dabic, Danica; Marks, Peter W; Robb, Melissa A; Shuren, Jeffrey; Temple, Robert; Woodcock, Janet; Yue, Lilly Q; Califf, Robert M&lt;/Author&gt;&lt;Year&gt;2016&lt;/Year&gt;&lt;Details&gt;&lt;_alternate_title&gt;N Engl J MedNew England Journal of Medicine&lt;/_alternate_title&gt;&lt;_date_display&gt;2016_x000d__x000a_2016/12/07&lt;/_date_display&gt;&lt;_date&gt;2016-12-07&lt;/_date&gt;&lt;_doi&gt;10.1056/NEJMsb1609216&lt;/_doi&gt;&lt;_isbn&gt;0028-4793&lt;/_isbn&gt;&lt;_issue&gt;23&lt;/_issue&gt;&lt;_journal&gt;New England Journal of Medicine&lt;/_journal&gt;&lt;_ori_publication&gt;Massachusetts Medical Society&lt;/_ori_publication&gt;&lt;_pages&gt;2293-2297&lt;/_pages&gt;&lt;_url&gt;https://doi.org/10.1056/NEJMsb1609216&lt;/_url&gt;&lt;_volume&gt;375&lt;/_volume&gt;&lt;_created&gt;62577619&lt;/_created&gt;&lt;_modified&gt;62577619&lt;/_modified&gt;&lt;_impact_factor&gt;  79.258&lt;/_impact_factor&gt;&lt;_collection_scope&gt;SCI;SCIE;&lt;/_collection_scope&gt;&lt;/Details&gt;&lt;Extra&gt;&lt;DBUID&gt;{8AE5C875-C951-4194-B93B-FD5637F9A4CE}&lt;/DBUID&gt;&lt;/Extra&gt;&lt;/Item&gt;&lt;/References&gt;&lt;/Group&gt;&lt;/Citation&gt;_x000a_"/>
    <w:docVar w:name="NE.Ref{C5674BD5-AD83-4327-807A-5BED5E288790}" w:val=" ADDIN NE.Ref.{C5674BD5-AD83-4327-807A-5BED5E288790}&lt;Citation&gt;&lt;Group&gt;&lt;References&gt;&lt;Item&gt;&lt;ID&gt;716&lt;/ID&gt;&lt;UID&gt;{01C9FC0A-D03C-4885-9954-1D4F7DD9DD5F}&lt;/UID&gt;&lt;Title&gt;The value of real world evidence in rare disease research&lt;/Title&gt;&lt;Template&gt;Web Page&lt;/Template&gt;&lt;Star&gt;0&lt;/Star&gt;&lt;Tag&gt;0&lt;/Tag&gt;&lt;Author/&gt;&lt;Year&gt;0&lt;/Year&gt;&lt;Details&gt;&lt;_url&gt;https://www.iqvia.com/-/media/library/experts/the-value-of-real-world-evidence-in-rare-disease-research.pdf?vs=1&amp;amp;hash=8E3A6A07E4ABA0E05F72B64D4789281134EF1A72&lt;/_url&gt;&lt;_date_display&gt;2017&lt;/_date_display&gt;&lt;_accessed&gt;62581673&lt;/_accessed&gt;&lt;_created&gt;62581673&lt;/_created&gt;&lt;_modified&gt;62581673&lt;/_modified&gt;&lt;/Details&gt;&lt;Extra&gt;&lt;DBUID&gt;{8AE5C875-C951-4194-B93B-FD5637F9A4CE}&lt;/DBUID&gt;&lt;/Extra&gt;&lt;/Item&gt;&lt;/References&gt;&lt;/Group&gt;&lt;/Citation&gt;_x000a_"/>
    <w:docVar w:name="NE.Ref{D4140E27-DFC4-44F9-B6DD-DA6283754234}" w:val=" ADDIN NE.Ref.{D4140E27-DFC4-44F9-B6DD-DA6283754234}&lt;Citation&gt;&lt;Group&gt;&lt;References&gt;&lt;Item&gt;&lt;ID&gt;690&lt;/ID&gt;&lt;UID&gt;{C62E16D4-6B42-4F5F-A73F-43631B66163A}&lt;/UID&gt;&lt;Title&gt;关于深化审评审批制度改革鼓励药品医疗器械创新的意见&lt;/Title&gt;&lt;Template&gt;Conference Paper&lt;/Template&gt;&lt;Star&gt;0&lt;/Star&gt;&lt;Tag&gt;0&lt;/Tag&gt;&lt;Author&gt;CFDA&lt;/Author&gt;&lt;Year&gt;2017&lt;/Year&gt;&lt;Details&gt;&lt;_date_display&gt;2017.10.08&lt;/_date_display&gt;&lt;_accessed&gt;62577476&lt;/_accessed&gt;&lt;_created&gt;62577476&lt;/_created&gt;&lt;_modified&gt;62577476&lt;/_modified&gt;&lt;/Details&gt;&lt;Extra&gt;&lt;DBUID&gt;{8AE5C875-C951-4194-B93B-FD5637F9A4CE}&lt;/DBUID&gt;&lt;/Extra&gt;&lt;/Item&gt;&lt;/References&gt;&lt;/Group&gt;&lt;/Citation&gt;_x000a_"/>
    <w:docVar w:name="NE.Ref{D49164A5-CA3E-465C-83AF-86F406D0A188}" w:val=" ADDIN NE.Ref.{D49164A5-CA3E-465C-83AF-86F406D0A188}&lt;Citation&gt;&lt;Group&gt;&lt;References&gt;&lt;Item&gt;&lt;ID&gt;697&lt;/ID&gt;&lt;UID&gt;{A0D3FCB6-64AF-44B9-93CF-3DD0DC2E867F}&lt;/UID&gt;&lt;Title&gt;A FRAMEWORK FOR REGULATORY USE OF REAL-WORLD EVIDENCE&lt;/Title&gt;&lt;Template&gt;Book&lt;/Template&gt;&lt;Star&gt;0&lt;/Star&gt;&lt;Tag&gt;0&lt;/Tag&gt;&lt;Author&gt;Berger, Marc; Daniel, Greg; Frank, Katherine; Hernandez, Adrian; Mcclellan, Mark; Okun, Sally; Overhage, J Marc; Platt, Richard; Romine, Morgan; Tunis, Sean; Wilson Healthcore, Marcus&lt;/Author&gt;&lt;Year&gt;2017&lt;/Year&gt;&lt;Details&gt;&lt;_created&gt;62577598&lt;/_created&gt;&lt;_modified&gt;62577598&lt;/_modified&gt;&lt;/Details&gt;&lt;Extra&gt;&lt;DBUID&gt;{8AE5C875-C951-4194-B93B-FD5637F9A4CE}&lt;/DBUID&gt;&lt;/Extra&gt;&lt;/Item&gt;&lt;/References&gt;&lt;/Group&gt;&lt;/Citation&gt;_x000a_"/>
    <w:docVar w:name="NE.Ref{D8761FD2-195E-4A36-A4BA-24B5010FC57F}" w:val=" ADDIN NE.Ref.{D8761FD2-195E-4A36-A4BA-24B5010FC57F}&lt;Citation&gt;&lt;Group&gt;&lt;References&gt;&lt;Item&gt;&lt;ID&gt;696&lt;/ID&gt;&lt;UID&gt;{2D16C0D7-B57D-4547-9984-A905667FD358}&lt;/UID&gt;&lt;Title&gt;National Institutes of Health Health Care Systems Research Collaboratory&lt;/Title&gt;&lt;Template&gt;Web Page&lt;/Template&gt;&lt;Star&gt;0&lt;/Star&gt;&lt;Tag&gt;0&lt;/Tag&gt;&lt;Author/&gt;&lt;Year&gt;0&lt;/Year&gt;&lt;Details&gt;&lt;_url&gt;https:/ / www .nihcollaboratory .org/about-us/ Pages/ default .aspx&lt;/_url&gt;&lt;_accessed&gt;62577552&lt;/_accessed&gt;&lt;_created&gt;62577552&lt;/_created&gt;&lt;_modified&gt;62577552&lt;/_modified&gt;&lt;/Details&gt;&lt;Extra&gt;&lt;DBUID&gt;{8AE5C875-C951-4194-B93B-FD5637F9A4CE}&lt;/DBUID&gt;&lt;/Extra&gt;&lt;/Item&gt;&lt;/References&gt;&lt;/Group&gt;&lt;/Citation&gt;_x000a_"/>
    <w:docVar w:name="NE.Ref{E0AE9F9F-68D7-42D2-B5F2-C4B857321D4C}" w:val=" ADDIN NE.Ref.{E0AE9F9F-68D7-42D2-B5F2-C4B857321D4C}&lt;Citation&gt;&lt;Group&gt;&lt;References&gt;&lt;Item&gt;&lt;ID&gt;704&lt;/ID&gt;&lt;UID&gt;{1569F425-7C0B-4C74-9413-C3C53436DD90}&lt;/UID&gt;&lt;Title&gt;Current methods of the US Preventive Services Task Force: a review of the process&lt;/Title&gt;&lt;Template&gt;Journal Article&lt;/Template&gt;&lt;Star&gt;0&lt;/Star&gt;&lt;Tag&gt;0&lt;/Tag&gt;&lt;Author&gt;Harris, R P; Helfand, M; Woolf, S H; Lohr, K N; Mulrow, C D; Teutsch, S M; Atkins, D&lt;/Author&gt;&lt;Year&gt;2001&lt;/Year&gt;&lt;Details&gt;&lt;_accession_num&gt;11306229&lt;/_accession_num&gt;&lt;_author_adr&gt;School of Medicine and Cecil G. Sheps Center for Health Services Research, University of North Carolina at Chapel Hill, North Carolina 27599-7590, USA. rharris@med.unc.edu&lt;/_author_adr&gt;&lt;_date_display&gt;2001 Apr&lt;/_date_display&gt;&lt;_date&gt;2001-04-01&lt;/_date&gt;&lt;_isbn&gt;0749-3797 (Print); 0749-3797 (Linking)&lt;/_isbn&gt;&lt;_issue&gt;3 Suppl&lt;/_issue&gt;&lt;_journal&gt;Am J Prev Med&lt;/_journal&gt;&lt;_keywords&gt;*Advisory Committees; Evidence-Based Medicine; Humans; Outcome and Process Assessment (Health Care)/methods; Practice Guidelines as Topic; Preventive Health Services/*methods; Primary Health Care; United States; *United States Agency for Healthcare Research and Quality&lt;/_keywords&gt;&lt;_language&gt;eng&lt;/_language&gt;&lt;_pages&gt;21-35&lt;/_pages&gt;&lt;_tertiary_title&gt;American journal of preventive medicine&lt;/_tertiary_title&gt;&lt;_type_work&gt;Journal Article; Research Support, U.S. Gov&amp;apos;t, P.H.S.&lt;/_type_work&gt;&lt;_url&gt;http://www.ncbi.nlm.nih.gov/entrez/query.fcgi?cmd=Retrieve&amp;amp;db=pubmed&amp;amp;dopt=Abstract&amp;amp;list_uids=11306229&amp;amp;query_hl=1&lt;/_url&gt;&lt;_volume&gt;20&lt;/_volume&gt;&lt;_created&gt;62577679&lt;/_created&gt;&lt;_modified&gt;62577679&lt;/_modified&gt;&lt;_impact_factor&gt;   4.127&lt;/_impact_factor&gt;&lt;_collection_scope&gt;SCI;SCIE;&lt;/_collection_scope&gt;&lt;/Details&gt;&lt;Extra&gt;&lt;DBUID&gt;{8AE5C875-C951-4194-B93B-FD5637F9A4CE}&lt;/DBUID&gt;&lt;/Extra&gt;&lt;/Item&gt;&lt;/References&gt;&lt;/Group&gt;&lt;/Citation&gt;_x000a_"/>
    <w:docVar w:name="NE.Ref{E388A9A2-9050-4E94-858B-CB9BEAC60656}" w:val=" ADDIN NE.Ref.{E388A9A2-9050-4E94-858B-CB9BEAC60656}&lt;Citation&gt;&lt;Group&gt;&lt;References&gt;&lt;Item&gt;&lt;ID&gt;712&lt;/ID&gt;&lt;UID&gt;{4A184372-11A3-4FA3-ADA6-D089FBB28C1E}&lt;/UID&gt;&lt;Title&gt; IMI-GetReal&lt;/Title&gt;&lt;Template&gt;Web Page&lt;/Template&gt;&lt;Star&gt;0&lt;/Star&gt;&lt;Tag&gt;0&lt;/Tag&gt;&lt;Author/&gt;&lt;Year&gt;0&lt;/Year&gt;&lt;Details&gt;&lt;_url&gt;http://www.imi-getreal.eu/About-GetReal/Overall-objectives&lt;/_url&gt;&lt;_date_display&gt;2017&lt;/_date_display&gt;&lt;_accessed&gt;62580809&lt;/_accessed&gt;&lt;_created&gt;62580809&lt;/_created&gt;&lt;_modified&gt;62580809&lt;/_modified&gt;&lt;/Details&gt;&lt;Extra&gt;&lt;DBUID&gt;{8AE5C875-C951-4194-B93B-FD5637F9A4CE}&lt;/DBUID&gt;&lt;/Extra&gt;&lt;/Item&gt;&lt;/References&gt;&lt;/Group&gt;&lt;/Citation&gt;_x000a_"/>
    <w:docVar w:name="NE.Ref{E9906718-D9FE-4727-A9AD-0362C90A5CF6}" w:val=" ADDIN NE.Ref.{E9906718-D9FE-4727-A9AD-0362C90A5CF6}&lt;Citation&gt;&lt;Group&gt;&lt;References&gt;&lt;Item&gt;&lt;ID&gt;412&lt;/ID&gt;&lt;UID&gt;{FAC6289F-672C-48E8-A743-B52C4808D2A5}&lt;/UID&gt;&lt;Title&gt;Comparative effectiveness research and evidence-based health policy: experience from four countries&lt;/Title&gt;&lt;Template&gt;Journal Article&lt;/Template&gt;&lt;Star&gt;0&lt;/Star&gt;&lt;Tag&gt;0&lt;/Tag&gt;&lt;Author&gt;Chalkidou, K; Tunis, S; Lopert, R; Rochaix, L; Sawicki, P T; Nasser, M; Xerri, B&lt;/Author&gt;&lt;Year&gt;2009&lt;/Year&gt;&lt;Details&gt;&lt;_accessed&gt;62528665&lt;/_accessed&gt;&lt;_accession_num&gt;19523121&lt;/_accession_num&gt;&lt;_author_adr&gt;National Institute for Health and Clinical Excellence, London, UK. kalipso.chalkidou@nice.org.uk&lt;/_author_adr&gt;&lt;_collection_scope&gt;SCI;SCIE;SSCI;&lt;/_collection_scope&gt;&lt;_created&gt;62528658&lt;/_created&gt;&lt;_date&gt;57546720&lt;/_date&gt;&lt;_date_display&gt;2009 Jun&lt;/_date_display&gt;&lt;_db_updated&gt;PubMed&lt;/_db_updated&gt;&lt;_doi&gt;10.1111/j.1468-0009.2009.00560.x&lt;/_doi&gt;&lt;_impact_factor&gt;   6.000&lt;/_impact_factor&gt;&lt;_isbn&gt;1468-0009 (Electronic); 0887-378X (Linking)&lt;/_isbn&gt;&lt;_issue&gt;2&lt;/_issue&gt;&lt;_journal&gt;Milbank Q&lt;/_journal&gt;&lt;_keywords&gt;Australia; *Decision Making, Organizational; *Diffusion of Innovation; Efficiency, Organizational; Evidence-Based Medicine/economics/*organization &amp;amp;amp; administration; France; Germany; Health Policy; Health Services Research/economics/*organization &amp;amp;amp; administration; Humans; Interdisciplinary Communication; National Health Programs/organization &amp;amp;amp; administration; Primary Health Care/economics/*organization &amp;amp;amp; administration; Quality Assurance, Health Care/*organization &amp;amp;amp; administration; United Kingdom; United States&lt;/_keywords&gt;&lt;_language&gt;eng&lt;/_language&gt;&lt;_modified&gt;62577345&lt;/_modified&gt;&lt;_pages&gt;339-67&lt;/_pages&gt;&lt;_tertiary_title&gt;The Milbank quarterly&lt;/_tertiary_title&gt;&lt;_type_work&gt;Comparative Study; Journal Article&lt;/_type_work&gt;&lt;_url&gt;http://www.ncbi.nlm.nih.gov/entrez/query.fcgi?cmd=Retrieve&amp;amp;db=pubmed&amp;amp;dopt=Abstract&amp;amp;list_uids=19523121&amp;amp;query_hl=1&lt;/_url&gt;&lt;_volume&gt;87&lt;/_volume&gt;&lt;/Details&gt;&lt;Extra&gt;&lt;DBUID&gt;{8AE5C875-C951-4194-B93B-FD5637F9A4CE}&lt;/DBUID&gt;&lt;/Extra&gt;&lt;/Item&gt;&lt;/References&gt;&lt;/Group&gt;&lt;/Citation&gt;_x000a_"/>
    <w:docVar w:name="NE.Ref{EC2CE406-804E-412C-98E8-591A1306E255}" w:val=" ADDIN NE.Ref.{EC2CE406-804E-412C-98E8-591A1306E255}&lt;Citation&gt;&lt;Group&gt;&lt;References&gt;&lt;Item&gt;&lt;ID&gt;703&lt;/ID&gt;&lt;UID&gt;{0B91B35A-DA28-4387-8C47-F23E8806D3ED}&lt;/UID&gt;&lt;Title&gt;Streptomycin treatment of pulmonary tuberculosis&lt;/Title&gt;&lt;Template&gt;Journal Article&lt;/Template&gt;&lt;Star&gt;0&lt;/Star&gt;&lt;Tag&gt;0&lt;/Tag&gt;&lt;Author&gt;DANIELS, M&lt;/Author&gt;&lt;Year&gt;1949&lt;/Year&gt;&lt;Details&gt;&lt;_accession_num&gt;18132621&lt;/_accession_num&gt;&lt;_date_display&gt;1949 Jun&lt;/_date_display&gt;&lt;_date&gt;1949-06-01&lt;/_date&gt;&lt;_isbn&gt;0025-7583 (Print); 0025-7583 (Linking)&lt;/_isbn&gt;&lt;_issue&gt;6&lt;/_issue&gt;&lt;_journal&gt;Med Times&lt;/_journal&gt;&lt;_keywords&gt;Humans; *Streptomycin; *Tuberculosis; *Tuberculosis, Pulmonary*STREPTOMYCIN/tuberculosis therapy; *TUBERCULOSIS, PULMONARY/streptomycin therapy&lt;/_keywords&gt;&lt;_language&gt;eng&lt;/_language&gt;&lt;_pages&gt;251&lt;/_pages&gt;&lt;_tertiary_title&gt;Medical times&lt;/_tertiary_title&gt;&lt;_type_work&gt;Journal Article&lt;/_type_work&gt;&lt;_url&gt;http://www.ncbi.nlm.nih.gov/entrez/query.fcgi?cmd=Retrieve&amp;amp;db=pubmed&amp;amp;dopt=Abstract&amp;amp;list_uids=18132621&amp;amp;query_hl=1&lt;/_url&gt;&lt;_volume&gt;77&lt;/_volume&gt;&lt;_created&gt;62577671&lt;/_created&gt;&lt;_modified&gt;62577671&lt;/_modified&gt;&lt;/Details&gt;&lt;Extra&gt;&lt;DBUID&gt;{8AE5C875-C951-4194-B93B-FD5637F9A4CE}&lt;/DBUID&gt;&lt;/Extra&gt;&lt;/Item&gt;&lt;/References&gt;&lt;/Group&gt;&lt;/Citation&gt;_x000a_"/>
    <w:docVar w:name="NE.Ref{F2CB1BBA-3A1D-4DC4-B3D1-AF43DFBC2D2E}" w:val=" ADDIN NE.Ref.{F2CB1BBA-3A1D-4DC4-B3D1-AF43DFBC2D2E}&lt;Citation&gt;&lt;Group&gt;&lt;References&gt;&lt;Item&gt;&lt;ID&gt;692&lt;/ID&gt;&lt;UID&gt;{97EDD3A1-73E8-4DE2-B600-CE0C832CB9BC}&lt;/UID&gt;&lt;Title&gt;Use of Real World Evidence to Support Regulatory Decision Making for Medical Devices. Guidance for industry and FDA staff&lt;/Title&gt;&lt;Template&gt;Standard&lt;/Template&gt;&lt;Star&gt;0&lt;/Star&gt;&lt;Tag&gt;0&lt;/Tag&gt;&lt;Author&gt;U. S. Department Of Health And Human Services, Food And Drug Administration&lt;/Author&gt;&lt;Year&gt;2017&lt;/Year&gt;&lt;Details&gt;&lt;_date&gt;61885440&lt;/_date&gt;&lt;_accessed&gt;62577512&lt;/_accessed&gt;&lt;_created&gt;62577511&lt;/_created&gt;&lt;_modified&gt;62577511&lt;/_modified&gt;&lt;/Details&gt;&lt;Extra&gt;&lt;DBUID&gt;{8AE5C875-C951-4194-B93B-FD5637F9A4CE}&lt;/DBUID&gt;&lt;/Extra&gt;&lt;/Item&gt;&lt;/References&gt;&lt;/Group&gt;&lt;/Citation&gt;_x000a_"/>
    <w:docVar w:name="NE.Ref{FF5E559C-B350-4BF9-9378-15EE303FDA14}" w:val=" ADDIN NE.Ref.{FF5E559C-B350-4BF9-9378-15EE303FDA14}&lt;Citation&gt;&lt;Group&gt;&lt;References&gt;&lt;Item&gt;&lt;ID&gt;710&lt;/ID&gt;&lt;UID&gt;{72FB165F-E4EC-4DD2-9937-0788A4813E05}&lt;/UID&gt;&lt;Title&gt;USA CONGRESS．H．R．34—21st Century Cures Act&lt;/Title&gt;&lt;Template&gt;Web Page&lt;/Template&gt;&lt;Star&gt;0&lt;/Star&gt;&lt;Tag&gt;0&lt;/Tag&gt;&lt;Author/&gt;&lt;Year&gt;2016&lt;/Year&gt;&lt;Details&gt;&lt;_url&gt;https：／／www．congress．gov／bill／114th--congress／house-bill／34／text?q=％7B％22search％22％3A％5B％2221st+Century+Cures+Act％22％5D％7D&amp;amp;r=3．&lt;/_url&gt;&lt;_date&gt;61509600&lt;/_date&gt;&lt;_accessed&gt;62580788&lt;/_accessed&gt;&lt;_created&gt;62580787&lt;/_created&gt;&lt;_modified&gt;62580788&lt;/_modified&gt;&lt;/Details&gt;&lt;Extra&gt;&lt;DBUID&gt;{8AE5C875-C951-4194-B93B-FD5637F9A4CE}&lt;/DBUID&gt;&lt;/Extra&gt;&lt;/Item&gt;&lt;/References&gt;&lt;/Group&gt;&lt;/Citation&gt;_x000a_"/>
    <w:docVar w:name="ne_docsoft" w:val="MSWord"/>
    <w:docVar w:name="ne_docversion" w:val="NoteExpress 2.0"/>
    <w:docVar w:name="ne_stylename" w:val="中国卫生统计"/>
  </w:docVars>
  <w:rsids>
    <w:rsidRoot w:val="008D0751"/>
    <w:rsid w:val="000022EF"/>
    <w:rsid w:val="00002748"/>
    <w:rsid w:val="000048B9"/>
    <w:rsid w:val="00004D0D"/>
    <w:rsid w:val="00011C7F"/>
    <w:rsid w:val="00011D66"/>
    <w:rsid w:val="00014935"/>
    <w:rsid w:val="00017EFC"/>
    <w:rsid w:val="0002005A"/>
    <w:rsid w:val="00021B4C"/>
    <w:rsid w:val="0002274C"/>
    <w:rsid w:val="00023DDE"/>
    <w:rsid w:val="00027951"/>
    <w:rsid w:val="00031E54"/>
    <w:rsid w:val="00032ED2"/>
    <w:rsid w:val="000335B6"/>
    <w:rsid w:val="000339EB"/>
    <w:rsid w:val="00034017"/>
    <w:rsid w:val="00034233"/>
    <w:rsid w:val="00035000"/>
    <w:rsid w:val="000375C8"/>
    <w:rsid w:val="00041A81"/>
    <w:rsid w:val="00043B6D"/>
    <w:rsid w:val="00044049"/>
    <w:rsid w:val="00044835"/>
    <w:rsid w:val="000473FA"/>
    <w:rsid w:val="00050F69"/>
    <w:rsid w:val="0005378D"/>
    <w:rsid w:val="000554E0"/>
    <w:rsid w:val="000557D7"/>
    <w:rsid w:val="00060575"/>
    <w:rsid w:val="0006148F"/>
    <w:rsid w:val="00063F48"/>
    <w:rsid w:val="000643B1"/>
    <w:rsid w:val="0006494A"/>
    <w:rsid w:val="00065B2E"/>
    <w:rsid w:val="00067A80"/>
    <w:rsid w:val="000717F3"/>
    <w:rsid w:val="00072515"/>
    <w:rsid w:val="00081237"/>
    <w:rsid w:val="00081E42"/>
    <w:rsid w:val="0008390F"/>
    <w:rsid w:val="0008498C"/>
    <w:rsid w:val="00086E1A"/>
    <w:rsid w:val="000874F3"/>
    <w:rsid w:val="00090D6E"/>
    <w:rsid w:val="000928F5"/>
    <w:rsid w:val="00093E90"/>
    <w:rsid w:val="00093FD3"/>
    <w:rsid w:val="0009437F"/>
    <w:rsid w:val="000959B1"/>
    <w:rsid w:val="00097AD0"/>
    <w:rsid w:val="000A0390"/>
    <w:rsid w:val="000A266D"/>
    <w:rsid w:val="000A7A4B"/>
    <w:rsid w:val="000B0EC3"/>
    <w:rsid w:val="000B1608"/>
    <w:rsid w:val="000B24F5"/>
    <w:rsid w:val="000B3688"/>
    <w:rsid w:val="000B3746"/>
    <w:rsid w:val="000B422E"/>
    <w:rsid w:val="000C054E"/>
    <w:rsid w:val="000C261F"/>
    <w:rsid w:val="000C4384"/>
    <w:rsid w:val="000C5D1D"/>
    <w:rsid w:val="000C70E4"/>
    <w:rsid w:val="000C7532"/>
    <w:rsid w:val="000C7916"/>
    <w:rsid w:val="000D39E2"/>
    <w:rsid w:val="000D421E"/>
    <w:rsid w:val="000D5213"/>
    <w:rsid w:val="000D5DDE"/>
    <w:rsid w:val="000D6F30"/>
    <w:rsid w:val="000D79C8"/>
    <w:rsid w:val="000E1731"/>
    <w:rsid w:val="000E1882"/>
    <w:rsid w:val="000E1C96"/>
    <w:rsid w:val="000E2D2D"/>
    <w:rsid w:val="000E698B"/>
    <w:rsid w:val="000F0A6B"/>
    <w:rsid w:val="000F2D22"/>
    <w:rsid w:val="000F37E5"/>
    <w:rsid w:val="000F3FB2"/>
    <w:rsid w:val="000F51D7"/>
    <w:rsid w:val="000F6927"/>
    <w:rsid w:val="001009C7"/>
    <w:rsid w:val="00101532"/>
    <w:rsid w:val="001017D4"/>
    <w:rsid w:val="00101B74"/>
    <w:rsid w:val="001045F4"/>
    <w:rsid w:val="00104A7C"/>
    <w:rsid w:val="00105B1C"/>
    <w:rsid w:val="00107247"/>
    <w:rsid w:val="00107428"/>
    <w:rsid w:val="00110937"/>
    <w:rsid w:val="00111273"/>
    <w:rsid w:val="001118E8"/>
    <w:rsid w:val="00112596"/>
    <w:rsid w:val="001128A7"/>
    <w:rsid w:val="001129AB"/>
    <w:rsid w:val="001154B2"/>
    <w:rsid w:val="00115BB7"/>
    <w:rsid w:val="00115C2C"/>
    <w:rsid w:val="00116040"/>
    <w:rsid w:val="0011627C"/>
    <w:rsid w:val="00116D1B"/>
    <w:rsid w:val="00121856"/>
    <w:rsid w:val="001227E0"/>
    <w:rsid w:val="00124592"/>
    <w:rsid w:val="0012531F"/>
    <w:rsid w:val="00125E3B"/>
    <w:rsid w:val="00131F80"/>
    <w:rsid w:val="0013443B"/>
    <w:rsid w:val="00135187"/>
    <w:rsid w:val="00137D5D"/>
    <w:rsid w:val="00140620"/>
    <w:rsid w:val="001413B3"/>
    <w:rsid w:val="00142E1C"/>
    <w:rsid w:val="001430A2"/>
    <w:rsid w:val="00143F68"/>
    <w:rsid w:val="00145327"/>
    <w:rsid w:val="0015274D"/>
    <w:rsid w:val="00153BA4"/>
    <w:rsid w:val="00153C73"/>
    <w:rsid w:val="00154497"/>
    <w:rsid w:val="00156F75"/>
    <w:rsid w:val="00162724"/>
    <w:rsid w:val="00163292"/>
    <w:rsid w:val="0016548D"/>
    <w:rsid w:val="00165B48"/>
    <w:rsid w:val="00166C7E"/>
    <w:rsid w:val="00167BB1"/>
    <w:rsid w:val="00167DC4"/>
    <w:rsid w:val="001716D6"/>
    <w:rsid w:val="001726B2"/>
    <w:rsid w:val="00173E43"/>
    <w:rsid w:val="00175485"/>
    <w:rsid w:val="00175C41"/>
    <w:rsid w:val="00175DAD"/>
    <w:rsid w:val="001768DD"/>
    <w:rsid w:val="00184A77"/>
    <w:rsid w:val="001858C5"/>
    <w:rsid w:val="001870C0"/>
    <w:rsid w:val="00191377"/>
    <w:rsid w:val="001925F3"/>
    <w:rsid w:val="0019306D"/>
    <w:rsid w:val="00194645"/>
    <w:rsid w:val="001968AE"/>
    <w:rsid w:val="001A0783"/>
    <w:rsid w:val="001A0A83"/>
    <w:rsid w:val="001A125F"/>
    <w:rsid w:val="001A1D22"/>
    <w:rsid w:val="001A4BAD"/>
    <w:rsid w:val="001A57E7"/>
    <w:rsid w:val="001A5B98"/>
    <w:rsid w:val="001A5DFA"/>
    <w:rsid w:val="001A69A2"/>
    <w:rsid w:val="001A6F06"/>
    <w:rsid w:val="001B0A01"/>
    <w:rsid w:val="001B0ADB"/>
    <w:rsid w:val="001B2492"/>
    <w:rsid w:val="001B30B6"/>
    <w:rsid w:val="001B4516"/>
    <w:rsid w:val="001B46EE"/>
    <w:rsid w:val="001B56A5"/>
    <w:rsid w:val="001B62B0"/>
    <w:rsid w:val="001B6F61"/>
    <w:rsid w:val="001B7E95"/>
    <w:rsid w:val="001C19AA"/>
    <w:rsid w:val="001C2609"/>
    <w:rsid w:val="001C4CE3"/>
    <w:rsid w:val="001C5324"/>
    <w:rsid w:val="001C565E"/>
    <w:rsid w:val="001C6E11"/>
    <w:rsid w:val="001C7B4A"/>
    <w:rsid w:val="001C7B69"/>
    <w:rsid w:val="001D313D"/>
    <w:rsid w:val="001D39C5"/>
    <w:rsid w:val="001D3DC5"/>
    <w:rsid w:val="001E31E4"/>
    <w:rsid w:val="001E3F13"/>
    <w:rsid w:val="001E3FF7"/>
    <w:rsid w:val="001E4E31"/>
    <w:rsid w:val="001E543B"/>
    <w:rsid w:val="001E642C"/>
    <w:rsid w:val="001E7B2A"/>
    <w:rsid w:val="001E7C82"/>
    <w:rsid w:val="001F2FA3"/>
    <w:rsid w:val="001F3259"/>
    <w:rsid w:val="001F4B29"/>
    <w:rsid w:val="001F50FA"/>
    <w:rsid w:val="001F6635"/>
    <w:rsid w:val="001F7817"/>
    <w:rsid w:val="00201098"/>
    <w:rsid w:val="0020132A"/>
    <w:rsid w:val="00201AFA"/>
    <w:rsid w:val="00203B27"/>
    <w:rsid w:val="00204150"/>
    <w:rsid w:val="002044FA"/>
    <w:rsid w:val="00204E05"/>
    <w:rsid w:val="00215616"/>
    <w:rsid w:val="002205FB"/>
    <w:rsid w:val="0022552C"/>
    <w:rsid w:val="00225F66"/>
    <w:rsid w:val="00227DF4"/>
    <w:rsid w:val="00232188"/>
    <w:rsid w:val="00233EC6"/>
    <w:rsid w:val="00237413"/>
    <w:rsid w:val="00237840"/>
    <w:rsid w:val="00240039"/>
    <w:rsid w:val="002408EE"/>
    <w:rsid w:val="00240BAE"/>
    <w:rsid w:val="00240DD9"/>
    <w:rsid w:val="002410F1"/>
    <w:rsid w:val="0024276B"/>
    <w:rsid w:val="0024367B"/>
    <w:rsid w:val="00243EC0"/>
    <w:rsid w:val="002452B3"/>
    <w:rsid w:val="00252851"/>
    <w:rsid w:val="002562D0"/>
    <w:rsid w:val="0026028F"/>
    <w:rsid w:val="00262B07"/>
    <w:rsid w:val="00262CF8"/>
    <w:rsid w:val="00262FEA"/>
    <w:rsid w:val="00264D6A"/>
    <w:rsid w:val="00264F74"/>
    <w:rsid w:val="002667DA"/>
    <w:rsid w:val="00272017"/>
    <w:rsid w:val="00273CDD"/>
    <w:rsid w:val="00275134"/>
    <w:rsid w:val="00276ED5"/>
    <w:rsid w:val="00277769"/>
    <w:rsid w:val="002814B8"/>
    <w:rsid w:val="00281D74"/>
    <w:rsid w:val="0028306D"/>
    <w:rsid w:val="0028419B"/>
    <w:rsid w:val="00284E02"/>
    <w:rsid w:val="002905F8"/>
    <w:rsid w:val="00292236"/>
    <w:rsid w:val="00293471"/>
    <w:rsid w:val="00293AEB"/>
    <w:rsid w:val="00294FD6"/>
    <w:rsid w:val="002956C5"/>
    <w:rsid w:val="0029744A"/>
    <w:rsid w:val="002A1C7E"/>
    <w:rsid w:val="002A1E1A"/>
    <w:rsid w:val="002A22AE"/>
    <w:rsid w:val="002A3B4D"/>
    <w:rsid w:val="002A488E"/>
    <w:rsid w:val="002A6BF0"/>
    <w:rsid w:val="002A6FCC"/>
    <w:rsid w:val="002A799F"/>
    <w:rsid w:val="002B002F"/>
    <w:rsid w:val="002B2526"/>
    <w:rsid w:val="002B2B87"/>
    <w:rsid w:val="002B30D9"/>
    <w:rsid w:val="002B3539"/>
    <w:rsid w:val="002C04AC"/>
    <w:rsid w:val="002C0718"/>
    <w:rsid w:val="002C1292"/>
    <w:rsid w:val="002C1B0E"/>
    <w:rsid w:val="002C489C"/>
    <w:rsid w:val="002C7C8B"/>
    <w:rsid w:val="002D01C6"/>
    <w:rsid w:val="002D25F1"/>
    <w:rsid w:val="002D2A2A"/>
    <w:rsid w:val="002D38E9"/>
    <w:rsid w:val="002D4445"/>
    <w:rsid w:val="002D4E19"/>
    <w:rsid w:val="002D5B41"/>
    <w:rsid w:val="002D68E1"/>
    <w:rsid w:val="002D7777"/>
    <w:rsid w:val="002D7AA2"/>
    <w:rsid w:val="002E0406"/>
    <w:rsid w:val="002E10CA"/>
    <w:rsid w:val="002E1709"/>
    <w:rsid w:val="002E18AA"/>
    <w:rsid w:val="002E214D"/>
    <w:rsid w:val="002E2E57"/>
    <w:rsid w:val="002E4153"/>
    <w:rsid w:val="002E5BAB"/>
    <w:rsid w:val="002F1472"/>
    <w:rsid w:val="002F33DB"/>
    <w:rsid w:val="002F52EA"/>
    <w:rsid w:val="002F591E"/>
    <w:rsid w:val="002F626F"/>
    <w:rsid w:val="003002D0"/>
    <w:rsid w:val="00305EC4"/>
    <w:rsid w:val="00306B61"/>
    <w:rsid w:val="00313D0D"/>
    <w:rsid w:val="003153E6"/>
    <w:rsid w:val="0031573D"/>
    <w:rsid w:val="00315CB1"/>
    <w:rsid w:val="00316D05"/>
    <w:rsid w:val="00317F8B"/>
    <w:rsid w:val="00317FA0"/>
    <w:rsid w:val="00320667"/>
    <w:rsid w:val="00320A9A"/>
    <w:rsid w:val="00320E02"/>
    <w:rsid w:val="003215CD"/>
    <w:rsid w:val="00322293"/>
    <w:rsid w:val="003225F8"/>
    <w:rsid w:val="00322A23"/>
    <w:rsid w:val="00326B04"/>
    <w:rsid w:val="0032735D"/>
    <w:rsid w:val="00330DBE"/>
    <w:rsid w:val="003318A4"/>
    <w:rsid w:val="00333CAD"/>
    <w:rsid w:val="00335B76"/>
    <w:rsid w:val="00336D22"/>
    <w:rsid w:val="003375B9"/>
    <w:rsid w:val="003407D7"/>
    <w:rsid w:val="0034188B"/>
    <w:rsid w:val="00344BA9"/>
    <w:rsid w:val="00344BE2"/>
    <w:rsid w:val="0035192D"/>
    <w:rsid w:val="00352244"/>
    <w:rsid w:val="00352496"/>
    <w:rsid w:val="00352AB3"/>
    <w:rsid w:val="00352B49"/>
    <w:rsid w:val="00352EB1"/>
    <w:rsid w:val="003536E3"/>
    <w:rsid w:val="0035686E"/>
    <w:rsid w:val="00360316"/>
    <w:rsid w:val="0036057F"/>
    <w:rsid w:val="00361220"/>
    <w:rsid w:val="00365483"/>
    <w:rsid w:val="003669E0"/>
    <w:rsid w:val="00366A6E"/>
    <w:rsid w:val="00367066"/>
    <w:rsid w:val="00367630"/>
    <w:rsid w:val="00367D83"/>
    <w:rsid w:val="0037375A"/>
    <w:rsid w:val="00375DD2"/>
    <w:rsid w:val="00377979"/>
    <w:rsid w:val="003822BB"/>
    <w:rsid w:val="00382DF7"/>
    <w:rsid w:val="003841E2"/>
    <w:rsid w:val="00385256"/>
    <w:rsid w:val="0038672E"/>
    <w:rsid w:val="003904CC"/>
    <w:rsid w:val="0039225C"/>
    <w:rsid w:val="00394D1B"/>
    <w:rsid w:val="003958B8"/>
    <w:rsid w:val="003A0009"/>
    <w:rsid w:val="003A038F"/>
    <w:rsid w:val="003A2C33"/>
    <w:rsid w:val="003A2C3A"/>
    <w:rsid w:val="003A363D"/>
    <w:rsid w:val="003A7B32"/>
    <w:rsid w:val="003B0FCB"/>
    <w:rsid w:val="003B56F0"/>
    <w:rsid w:val="003B6067"/>
    <w:rsid w:val="003C01BA"/>
    <w:rsid w:val="003C0330"/>
    <w:rsid w:val="003C14F8"/>
    <w:rsid w:val="003C54FF"/>
    <w:rsid w:val="003C79E3"/>
    <w:rsid w:val="003C7B3E"/>
    <w:rsid w:val="003D0638"/>
    <w:rsid w:val="003D166C"/>
    <w:rsid w:val="003D17EA"/>
    <w:rsid w:val="003D319E"/>
    <w:rsid w:val="003D58CB"/>
    <w:rsid w:val="003D5ACE"/>
    <w:rsid w:val="003E3B02"/>
    <w:rsid w:val="003E443E"/>
    <w:rsid w:val="003E4E46"/>
    <w:rsid w:val="003E5928"/>
    <w:rsid w:val="003E6B43"/>
    <w:rsid w:val="003F03B1"/>
    <w:rsid w:val="003F0E39"/>
    <w:rsid w:val="003F1787"/>
    <w:rsid w:val="003F237B"/>
    <w:rsid w:val="003F35E3"/>
    <w:rsid w:val="003F4AEF"/>
    <w:rsid w:val="004001D1"/>
    <w:rsid w:val="00401D79"/>
    <w:rsid w:val="004029EE"/>
    <w:rsid w:val="00402DAF"/>
    <w:rsid w:val="00403E6A"/>
    <w:rsid w:val="00404EE8"/>
    <w:rsid w:val="00405F89"/>
    <w:rsid w:val="00406EFE"/>
    <w:rsid w:val="00411856"/>
    <w:rsid w:val="00411BE7"/>
    <w:rsid w:val="004150EB"/>
    <w:rsid w:val="00416121"/>
    <w:rsid w:val="00416461"/>
    <w:rsid w:val="004166F1"/>
    <w:rsid w:val="004167B6"/>
    <w:rsid w:val="00417706"/>
    <w:rsid w:val="00417DCC"/>
    <w:rsid w:val="004221FD"/>
    <w:rsid w:val="00423733"/>
    <w:rsid w:val="00423B46"/>
    <w:rsid w:val="00423E67"/>
    <w:rsid w:val="00424E16"/>
    <w:rsid w:val="004256A2"/>
    <w:rsid w:val="00427147"/>
    <w:rsid w:val="00427FB6"/>
    <w:rsid w:val="004308F6"/>
    <w:rsid w:val="004309E8"/>
    <w:rsid w:val="00431D13"/>
    <w:rsid w:val="00432B35"/>
    <w:rsid w:val="00433842"/>
    <w:rsid w:val="004346B4"/>
    <w:rsid w:val="00435CE5"/>
    <w:rsid w:val="004373ED"/>
    <w:rsid w:val="00437BA0"/>
    <w:rsid w:val="00441790"/>
    <w:rsid w:val="004421E7"/>
    <w:rsid w:val="004453AE"/>
    <w:rsid w:val="00446140"/>
    <w:rsid w:val="004504F5"/>
    <w:rsid w:val="004514D8"/>
    <w:rsid w:val="00453356"/>
    <w:rsid w:val="00454520"/>
    <w:rsid w:val="00456C37"/>
    <w:rsid w:val="00456E50"/>
    <w:rsid w:val="004575D7"/>
    <w:rsid w:val="004619CE"/>
    <w:rsid w:val="00462B10"/>
    <w:rsid w:val="00462D81"/>
    <w:rsid w:val="00463CA2"/>
    <w:rsid w:val="00465F1D"/>
    <w:rsid w:val="00465FA5"/>
    <w:rsid w:val="00466849"/>
    <w:rsid w:val="004678BE"/>
    <w:rsid w:val="00467DBF"/>
    <w:rsid w:val="004708B7"/>
    <w:rsid w:val="00472F62"/>
    <w:rsid w:val="004730A6"/>
    <w:rsid w:val="004730F6"/>
    <w:rsid w:val="00473251"/>
    <w:rsid w:val="00474D33"/>
    <w:rsid w:val="004755AC"/>
    <w:rsid w:val="00475C91"/>
    <w:rsid w:val="00477D1B"/>
    <w:rsid w:val="0048098F"/>
    <w:rsid w:val="004816D5"/>
    <w:rsid w:val="004828E4"/>
    <w:rsid w:val="004836BC"/>
    <w:rsid w:val="00483C98"/>
    <w:rsid w:val="00485206"/>
    <w:rsid w:val="004858EF"/>
    <w:rsid w:val="004862B6"/>
    <w:rsid w:val="004903A2"/>
    <w:rsid w:val="00490F6A"/>
    <w:rsid w:val="00492D27"/>
    <w:rsid w:val="00496FA0"/>
    <w:rsid w:val="004A11BD"/>
    <w:rsid w:val="004A2205"/>
    <w:rsid w:val="004A35EC"/>
    <w:rsid w:val="004A3661"/>
    <w:rsid w:val="004A3695"/>
    <w:rsid w:val="004A3FDB"/>
    <w:rsid w:val="004A4677"/>
    <w:rsid w:val="004A6986"/>
    <w:rsid w:val="004A6E8A"/>
    <w:rsid w:val="004A74EA"/>
    <w:rsid w:val="004B051B"/>
    <w:rsid w:val="004B05D0"/>
    <w:rsid w:val="004B102A"/>
    <w:rsid w:val="004B3891"/>
    <w:rsid w:val="004B434C"/>
    <w:rsid w:val="004B4733"/>
    <w:rsid w:val="004B725E"/>
    <w:rsid w:val="004C2126"/>
    <w:rsid w:val="004C3F62"/>
    <w:rsid w:val="004C5444"/>
    <w:rsid w:val="004C62A1"/>
    <w:rsid w:val="004C6903"/>
    <w:rsid w:val="004C77A4"/>
    <w:rsid w:val="004C7E49"/>
    <w:rsid w:val="004D1B33"/>
    <w:rsid w:val="004D2391"/>
    <w:rsid w:val="004D490C"/>
    <w:rsid w:val="004D58E5"/>
    <w:rsid w:val="004D6B32"/>
    <w:rsid w:val="004E3383"/>
    <w:rsid w:val="004E3ED8"/>
    <w:rsid w:val="004E5C1F"/>
    <w:rsid w:val="004E70C4"/>
    <w:rsid w:val="004E7A26"/>
    <w:rsid w:val="004F0330"/>
    <w:rsid w:val="004F0ED5"/>
    <w:rsid w:val="004F1C2C"/>
    <w:rsid w:val="004F431B"/>
    <w:rsid w:val="004F58E4"/>
    <w:rsid w:val="004F5EE9"/>
    <w:rsid w:val="00500739"/>
    <w:rsid w:val="00503014"/>
    <w:rsid w:val="00503884"/>
    <w:rsid w:val="0050407A"/>
    <w:rsid w:val="005064CF"/>
    <w:rsid w:val="00510B99"/>
    <w:rsid w:val="005123AF"/>
    <w:rsid w:val="005225F8"/>
    <w:rsid w:val="00522DD5"/>
    <w:rsid w:val="00523EB4"/>
    <w:rsid w:val="005248F7"/>
    <w:rsid w:val="00524D04"/>
    <w:rsid w:val="00524E0C"/>
    <w:rsid w:val="00525BD3"/>
    <w:rsid w:val="00525F1A"/>
    <w:rsid w:val="0052626E"/>
    <w:rsid w:val="00526667"/>
    <w:rsid w:val="00526AB3"/>
    <w:rsid w:val="005271C2"/>
    <w:rsid w:val="005300FF"/>
    <w:rsid w:val="005304D3"/>
    <w:rsid w:val="00530CB0"/>
    <w:rsid w:val="00530CDB"/>
    <w:rsid w:val="00530D50"/>
    <w:rsid w:val="00532399"/>
    <w:rsid w:val="00533D54"/>
    <w:rsid w:val="00533D64"/>
    <w:rsid w:val="00533FE1"/>
    <w:rsid w:val="00537226"/>
    <w:rsid w:val="00542176"/>
    <w:rsid w:val="005428FD"/>
    <w:rsid w:val="00544111"/>
    <w:rsid w:val="00546403"/>
    <w:rsid w:val="005512FC"/>
    <w:rsid w:val="00552D10"/>
    <w:rsid w:val="00552D77"/>
    <w:rsid w:val="005540B7"/>
    <w:rsid w:val="005543D3"/>
    <w:rsid w:val="005555BB"/>
    <w:rsid w:val="0055612A"/>
    <w:rsid w:val="0056003C"/>
    <w:rsid w:val="0056147A"/>
    <w:rsid w:val="00565659"/>
    <w:rsid w:val="00565976"/>
    <w:rsid w:val="00567EB2"/>
    <w:rsid w:val="005729FE"/>
    <w:rsid w:val="005772C8"/>
    <w:rsid w:val="00580290"/>
    <w:rsid w:val="00585036"/>
    <w:rsid w:val="00585AE2"/>
    <w:rsid w:val="0058630C"/>
    <w:rsid w:val="0059087D"/>
    <w:rsid w:val="00591262"/>
    <w:rsid w:val="00593F16"/>
    <w:rsid w:val="00593F31"/>
    <w:rsid w:val="005959E3"/>
    <w:rsid w:val="005A04D3"/>
    <w:rsid w:val="005A24DA"/>
    <w:rsid w:val="005A36ED"/>
    <w:rsid w:val="005A48E3"/>
    <w:rsid w:val="005A7A8D"/>
    <w:rsid w:val="005B0748"/>
    <w:rsid w:val="005B2B24"/>
    <w:rsid w:val="005B5C5E"/>
    <w:rsid w:val="005B5EE3"/>
    <w:rsid w:val="005B6C6F"/>
    <w:rsid w:val="005B7DA7"/>
    <w:rsid w:val="005C2AFD"/>
    <w:rsid w:val="005C3CE1"/>
    <w:rsid w:val="005C78AA"/>
    <w:rsid w:val="005D0CF1"/>
    <w:rsid w:val="005D1D5A"/>
    <w:rsid w:val="005D2A63"/>
    <w:rsid w:val="005D77D5"/>
    <w:rsid w:val="005D7C47"/>
    <w:rsid w:val="005E01AB"/>
    <w:rsid w:val="005E04FE"/>
    <w:rsid w:val="005E1192"/>
    <w:rsid w:val="005E251B"/>
    <w:rsid w:val="005E2EBD"/>
    <w:rsid w:val="005E348E"/>
    <w:rsid w:val="005E415A"/>
    <w:rsid w:val="005E4185"/>
    <w:rsid w:val="005E6A06"/>
    <w:rsid w:val="005F11C9"/>
    <w:rsid w:val="005F15B3"/>
    <w:rsid w:val="005F1967"/>
    <w:rsid w:val="005F7BE9"/>
    <w:rsid w:val="00600232"/>
    <w:rsid w:val="00600897"/>
    <w:rsid w:val="00600A6B"/>
    <w:rsid w:val="00601A27"/>
    <w:rsid w:val="00602030"/>
    <w:rsid w:val="00602A13"/>
    <w:rsid w:val="006102C5"/>
    <w:rsid w:val="00611451"/>
    <w:rsid w:val="00611EE5"/>
    <w:rsid w:val="00612540"/>
    <w:rsid w:val="00614F08"/>
    <w:rsid w:val="00615E59"/>
    <w:rsid w:val="006165E8"/>
    <w:rsid w:val="00621C54"/>
    <w:rsid w:val="00621FD8"/>
    <w:rsid w:val="00622D7A"/>
    <w:rsid w:val="00623FC7"/>
    <w:rsid w:val="0062454D"/>
    <w:rsid w:val="006245A7"/>
    <w:rsid w:val="006245CF"/>
    <w:rsid w:val="006249C3"/>
    <w:rsid w:val="00624DA6"/>
    <w:rsid w:val="00626EE8"/>
    <w:rsid w:val="006277ED"/>
    <w:rsid w:val="0063133C"/>
    <w:rsid w:val="00633004"/>
    <w:rsid w:val="00633AA5"/>
    <w:rsid w:val="00633F2C"/>
    <w:rsid w:val="006351F8"/>
    <w:rsid w:val="006354FF"/>
    <w:rsid w:val="00636090"/>
    <w:rsid w:val="00636199"/>
    <w:rsid w:val="00636D8E"/>
    <w:rsid w:val="00643C6C"/>
    <w:rsid w:val="0064442E"/>
    <w:rsid w:val="006444E0"/>
    <w:rsid w:val="006466B7"/>
    <w:rsid w:val="00647A89"/>
    <w:rsid w:val="00650A7F"/>
    <w:rsid w:val="00654961"/>
    <w:rsid w:val="00655210"/>
    <w:rsid w:val="006607AB"/>
    <w:rsid w:val="00660FB1"/>
    <w:rsid w:val="00661BA7"/>
    <w:rsid w:val="00661E4D"/>
    <w:rsid w:val="006632EF"/>
    <w:rsid w:val="00663F7C"/>
    <w:rsid w:val="00663F81"/>
    <w:rsid w:val="006646D2"/>
    <w:rsid w:val="00665462"/>
    <w:rsid w:val="00665EEB"/>
    <w:rsid w:val="0066604F"/>
    <w:rsid w:val="00666B78"/>
    <w:rsid w:val="00671BEB"/>
    <w:rsid w:val="00672009"/>
    <w:rsid w:val="00672AB4"/>
    <w:rsid w:val="00672CD9"/>
    <w:rsid w:val="006768DD"/>
    <w:rsid w:val="006816D7"/>
    <w:rsid w:val="00682472"/>
    <w:rsid w:val="0069075E"/>
    <w:rsid w:val="00690E07"/>
    <w:rsid w:val="00691222"/>
    <w:rsid w:val="00691D59"/>
    <w:rsid w:val="00693145"/>
    <w:rsid w:val="006947E9"/>
    <w:rsid w:val="006952CC"/>
    <w:rsid w:val="00695B0C"/>
    <w:rsid w:val="006A09D2"/>
    <w:rsid w:val="006A101E"/>
    <w:rsid w:val="006A2713"/>
    <w:rsid w:val="006A3451"/>
    <w:rsid w:val="006A4A91"/>
    <w:rsid w:val="006A5333"/>
    <w:rsid w:val="006A5D2D"/>
    <w:rsid w:val="006A760A"/>
    <w:rsid w:val="006B249B"/>
    <w:rsid w:val="006B4F76"/>
    <w:rsid w:val="006B6B36"/>
    <w:rsid w:val="006B74E8"/>
    <w:rsid w:val="006B7C5A"/>
    <w:rsid w:val="006C027B"/>
    <w:rsid w:val="006C09C1"/>
    <w:rsid w:val="006C2B7F"/>
    <w:rsid w:val="006C2D9D"/>
    <w:rsid w:val="006C3817"/>
    <w:rsid w:val="006C414A"/>
    <w:rsid w:val="006C5555"/>
    <w:rsid w:val="006D0522"/>
    <w:rsid w:val="006D0A0F"/>
    <w:rsid w:val="006D3568"/>
    <w:rsid w:val="006D3B9C"/>
    <w:rsid w:val="006D40A4"/>
    <w:rsid w:val="006D453C"/>
    <w:rsid w:val="006D5276"/>
    <w:rsid w:val="006D6ADD"/>
    <w:rsid w:val="006E0088"/>
    <w:rsid w:val="006E0A4D"/>
    <w:rsid w:val="006E111C"/>
    <w:rsid w:val="006E4965"/>
    <w:rsid w:val="006E4CA4"/>
    <w:rsid w:val="006E6ABF"/>
    <w:rsid w:val="006E72E8"/>
    <w:rsid w:val="006F05C0"/>
    <w:rsid w:val="006F3718"/>
    <w:rsid w:val="006F42BF"/>
    <w:rsid w:val="006F4B33"/>
    <w:rsid w:val="006F6FAF"/>
    <w:rsid w:val="006F7F55"/>
    <w:rsid w:val="007009F0"/>
    <w:rsid w:val="00702F43"/>
    <w:rsid w:val="0070350C"/>
    <w:rsid w:val="00704443"/>
    <w:rsid w:val="007048EE"/>
    <w:rsid w:val="00710165"/>
    <w:rsid w:val="0071702D"/>
    <w:rsid w:val="007170B6"/>
    <w:rsid w:val="00717E2F"/>
    <w:rsid w:val="00721BC6"/>
    <w:rsid w:val="007232A8"/>
    <w:rsid w:val="00723B89"/>
    <w:rsid w:val="00726B8C"/>
    <w:rsid w:val="00727592"/>
    <w:rsid w:val="00731D02"/>
    <w:rsid w:val="00732818"/>
    <w:rsid w:val="00732B1C"/>
    <w:rsid w:val="007333E2"/>
    <w:rsid w:val="00733642"/>
    <w:rsid w:val="00733E3B"/>
    <w:rsid w:val="007341D6"/>
    <w:rsid w:val="00734709"/>
    <w:rsid w:val="00737B41"/>
    <w:rsid w:val="00737FB5"/>
    <w:rsid w:val="00740254"/>
    <w:rsid w:val="00742771"/>
    <w:rsid w:val="00743EC4"/>
    <w:rsid w:val="00746402"/>
    <w:rsid w:val="00747C4E"/>
    <w:rsid w:val="007505FA"/>
    <w:rsid w:val="00750619"/>
    <w:rsid w:val="00751045"/>
    <w:rsid w:val="00751D89"/>
    <w:rsid w:val="0075320C"/>
    <w:rsid w:val="007536E1"/>
    <w:rsid w:val="00753D61"/>
    <w:rsid w:val="00754D5A"/>
    <w:rsid w:val="00756DC0"/>
    <w:rsid w:val="00757B77"/>
    <w:rsid w:val="00757CE3"/>
    <w:rsid w:val="00760A6F"/>
    <w:rsid w:val="007610E4"/>
    <w:rsid w:val="007632DF"/>
    <w:rsid w:val="0076359F"/>
    <w:rsid w:val="0076498C"/>
    <w:rsid w:val="00764F0F"/>
    <w:rsid w:val="00765C6A"/>
    <w:rsid w:val="00766CBB"/>
    <w:rsid w:val="00767BAD"/>
    <w:rsid w:val="00770044"/>
    <w:rsid w:val="007708C4"/>
    <w:rsid w:val="00771D57"/>
    <w:rsid w:val="00776331"/>
    <w:rsid w:val="00777377"/>
    <w:rsid w:val="00781CC3"/>
    <w:rsid w:val="00781F71"/>
    <w:rsid w:val="00782D77"/>
    <w:rsid w:val="007876D5"/>
    <w:rsid w:val="0078771A"/>
    <w:rsid w:val="007912C7"/>
    <w:rsid w:val="00791E27"/>
    <w:rsid w:val="00792301"/>
    <w:rsid w:val="0079427F"/>
    <w:rsid w:val="007951D2"/>
    <w:rsid w:val="00796277"/>
    <w:rsid w:val="007A01A6"/>
    <w:rsid w:val="007A0637"/>
    <w:rsid w:val="007A1C35"/>
    <w:rsid w:val="007A2442"/>
    <w:rsid w:val="007A40E4"/>
    <w:rsid w:val="007A5F9A"/>
    <w:rsid w:val="007A6E51"/>
    <w:rsid w:val="007B16B5"/>
    <w:rsid w:val="007B2897"/>
    <w:rsid w:val="007B4C24"/>
    <w:rsid w:val="007B698C"/>
    <w:rsid w:val="007C1476"/>
    <w:rsid w:val="007C1B7D"/>
    <w:rsid w:val="007C2810"/>
    <w:rsid w:val="007C34B2"/>
    <w:rsid w:val="007C6B34"/>
    <w:rsid w:val="007D11C3"/>
    <w:rsid w:val="007D3439"/>
    <w:rsid w:val="007D4109"/>
    <w:rsid w:val="007D4928"/>
    <w:rsid w:val="007E0AC4"/>
    <w:rsid w:val="007E0BBC"/>
    <w:rsid w:val="007E1FE0"/>
    <w:rsid w:val="007E7A3F"/>
    <w:rsid w:val="007F041F"/>
    <w:rsid w:val="007F2096"/>
    <w:rsid w:val="007F26B4"/>
    <w:rsid w:val="007F56D5"/>
    <w:rsid w:val="007F5BFB"/>
    <w:rsid w:val="007F6265"/>
    <w:rsid w:val="007F7875"/>
    <w:rsid w:val="007F7CB2"/>
    <w:rsid w:val="007F7E9F"/>
    <w:rsid w:val="008008A0"/>
    <w:rsid w:val="00801EF8"/>
    <w:rsid w:val="00803C7D"/>
    <w:rsid w:val="00807A08"/>
    <w:rsid w:val="0081066A"/>
    <w:rsid w:val="008106BF"/>
    <w:rsid w:val="0081268A"/>
    <w:rsid w:val="00813B9A"/>
    <w:rsid w:val="00813E10"/>
    <w:rsid w:val="008155E2"/>
    <w:rsid w:val="00817A2A"/>
    <w:rsid w:val="0082064A"/>
    <w:rsid w:val="008226CD"/>
    <w:rsid w:val="0082303A"/>
    <w:rsid w:val="00825569"/>
    <w:rsid w:val="0083078A"/>
    <w:rsid w:val="00834E92"/>
    <w:rsid w:val="00837AC6"/>
    <w:rsid w:val="0084043A"/>
    <w:rsid w:val="00842189"/>
    <w:rsid w:val="008421D2"/>
    <w:rsid w:val="008441BA"/>
    <w:rsid w:val="00844D60"/>
    <w:rsid w:val="00846333"/>
    <w:rsid w:val="00851F17"/>
    <w:rsid w:val="008543FD"/>
    <w:rsid w:val="00854B18"/>
    <w:rsid w:val="00855A11"/>
    <w:rsid w:val="00856223"/>
    <w:rsid w:val="00861001"/>
    <w:rsid w:val="0086191F"/>
    <w:rsid w:val="008635A0"/>
    <w:rsid w:val="00863925"/>
    <w:rsid w:val="00865D6F"/>
    <w:rsid w:val="00866EC1"/>
    <w:rsid w:val="00870BF7"/>
    <w:rsid w:val="008719DA"/>
    <w:rsid w:val="00871A9D"/>
    <w:rsid w:val="00872881"/>
    <w:rsid w:val="00872D2C"/>
    <w:rsid w:val="00873608"/>
    <w:rsid w:val="00873C77"/>
    <w:rsid w:val="0087510F"/>
    <w:rsid w:val="00875E89"/>
    <w:rsid w:val="00875ECC"/>
    <w:rsid w:val="008778C5"/>
    <w:rsid w:val="00883D99"/>
    <w:rsid w:val="008863C3"/>
    <w:rsid w:val="008869D9"/>
    <w:rsid w:val="0088775F"/>
    <w:rsid w:val="008906F4"/>
    <w:rsid w:val="00890899"/>
    <w:rsid w:val="00890AD9"/>
    <w:rsid w:val="00890CB5"/>
    <w:rsid w:val="00893578"/>
    <w:rsid w:val="00894164"/>
    <w:rsid w:val="008943C2"/>
    <w:rsid w:val="008951DE"/>
    <w:rsid w:val="00895BBB"/>
    <w:rsid w:val="00897879"/>
    <w:rsid w:val="00897A71"/>
    <w:rsid w:val="00897E91"/>
    <w:rsid w:val="008A2377"/>
    <w:rsid w:val="008A2570"/>
    <w:rsid w:val="008A2CBB"/>
    <w:rsid w:val="008A33F0"/>
    <w:rsid w:val="008A54E9"/>
    <w:rsid w:val="008A60D2"/>
    <w:rsid w:val="008A7487"/>
    <w:rsid w:val="008B08B5"/>
    <w:rsid w:val="008B194D"/>
    <w:rsid w:val="008B20BE"/>
    <w:rsid w:val="008B2809"/>
    <w:rsid w:val="008B2BAE"/>
    <w:rsid w:val="008B2DCD"/>
    <w:rsid w:val="008B3037"/>
    <w:rsid w:val="008B347A"/>
    <w:rsid w:val="008B59FD"/>
    <w:rsid w:val="008B6202"/>
    <w:rsid w:val="008B6214"/>
    <w:rsid w:val="008B666E"/>
    <w:rsid w:val="008B747D"/>
    <w:rsid w:val="008B76FC"/>
    <w:rsid w:val="008B79F7"/>
    <w:rsid w:val="008B7E72"/>
    <w:rsid w:val="008C5DBA"/>
    <w:rsid w:val="008C6D45"/>
    <w:rsid w:val="008C6F38"/>
    <w:rsid w:val="008D0751"/>
    <w:rsid w:val="008D0990"/>
    <w:rsid w:val="008D0D97"/>
    <w:rsid w:val="008D0E16"/>
    <w:rsid w:val="008D1F83"/>
    <w:rsid w:val="008D2B02"/>
    <w:rsid w:val="008D306E"/>
    <w:rsid w:val="008D58E4"/>
    <w:rsid w:val="008D78F9"/>
    <w:rsid w:val="008E00AC"/>
    <w:rsid w:val="008E1B50"/>
    <w:rsid w:val="008E2EEE"/>
    <w:rsid w:val="008E42A4"/>
    <w:rsid w:val="008E5D2C"/>
    <w:rsid w:val="008E779C"/>
    <w:rsid w:val="008F4586"/>
    <w:rsid w:val="008F4D6E"/>
    <w:rsid w:val="008F53D9"/>
    <w:rsid w:val="00900301"/>
    <w:rsid w:val="00900BC5"/>
    <w:rsid w:val="009013BD"/>
    <w:rsid w:val="0090313F"/>
    <w:rsid w:val="0090344F"/>
    <w:rsid w:val="009102FA"/>
    <w:rsid w:val="00910830"/>
    <w:rsid w:val="00911B65"/>
    <w:rsid w:val="00912E32"/>
    <w:rsid w:val="009135E5"/>
    <w:rsid w:val="00913AFF"/>
    <w:rsid w:val="0091411A"/>
    <w:rsid w:val="00915C92"/>
    <w:rsid w:val="0091759A"/>
    <w:rsid w:val="00920CC4"/>
    <w:rsid w:val="0092230A"/>
    <w:rsid w:val="00922D73"/>
    <w:rsid w:val="009237CE"/>
    <w:rsid w:val="00923E09"/>
    <w:rsid w:val="00926095"/>
    <w:rsid w:val="009260B6"/>
    <w:rsid w:val="00926FCF"/>
    <w:rsid w:val="00927828"/>
    <w:rsid w:val="00927BCA"/>
    <w:rsid w:val="00930EEC"/>
    <w:rsid w:val="00931D07"/>
    <w:rsid w:val="00931F2C"/>
    <w:rsid w:val="00933EEF"/>
    <w:rsid w:val="00934BF5"/>
    <w:rsid w:val="00935D22"/>
    <w:rsid w:val="0093684F"/>
    <w:rsid w:val="00937E1D"/>
    <w:rsid w:val="0094252C"/>
    <w:rsid w:val="009437CC"/>
    <w:rsid w:val="00944DE5"/>
    <w:rsid w:val="00944FC7"/>
    <w:rsid w:val="009467B5"/>
    <w:rsid w:val="00950E08"/>
    <w:rsid w:val="0095177B"/>
    <w:rsid w:val="00952342"/>
    <w:rsid w:val="009545FB"/>
    <w:rsid w:val="00956BA4"/>
    <w:rsid w:val="00956BD8"/>
    <w:rsid w:val="0096227A"/>
    <w:rsid w:val="009636FB"/>
    <w:rsid w:val="00964046"/>
    <w:rsid w:val="0096410B"/>
    <w:rsid w:val="00964C66"/>
    <w:rsid w:val="009650E4"/>
    <w:rsid w:val="00965E4B"/>
    <w:rsid w:val="0096694F"/>
    <w:rsid w:val="00966CC9"/>
    <w:rsid w:val="00970AC2"/>
    <w:rsid w:val="009711E8"/>
    <w:rsid w:val="00972027"/>
    <w:rsid w:val="00972F31"/>
    <w:rsid w:val="0097577C"/>
    <w:rsid w:val="00977097"/>
    <w:rsid w:val="00980274"/>
    <w:rsid w:val="0098116A"/>
    <w:rsid w:val="009814CE"/>
    <w:rsid w:val="00981F05"/>
    <w:rsid w:val="009829CC"/>
    <w:rsid w:val="009858F4"/>
    <w:rsid w:val="00985F21"/>
    <w:rsid w:val="00987816"/>
    <w:rsid w:val="00987CC5"/>
    <w:rsid w:val="00990AF2"/>
    <w:rsid w:val="00996ADF"/>
    <w:rsid w:val="00997F4B"/>
    <w:rsid w:val="009A087F"/>
    <w:rsid w:val="009A14BC"/>
    <w:rsid w:val="009A212D"/>
    <w:rsid w:val="009A27E1"/>
    <w:rsid w:val="009A2CA5"/>
    <w:rsid w:val="009A56A3"/>
    <w:rsid w:val="009B018C"/>
    <w:rsid w:val="009B040D"/>
    <w:rsid w:val="009B064E"/>
    <w:rsid w:val="009B18AF"/>
    <w:rsid w:val="009B7356"/>
    <w:rsid w:val="009C085E"/>
    <w:rsid w:val="009C1838"/>
    <w:rsid w:val="009C1A02"/>
    <w:rsid w:val="009C26D9"/>
    <w:rsid w:val="009C2DFA"/>
    <w:rsid w:val="009C375C"/>
    <w:rsid w:val="009C5D59"/>
    <w:rsid w:val="009D5BE7"/>
    <w:rsid w:val="009D696E"/>
    <w:rsid w:val="009E06BE"/>
    <w:rsid w:val="009E10DA"/>
    <w:rsid w:val="009E2100"/>
    <w:rsid w:val="009E3D2B"/>
    <w:rsid w:val="009E405F"/>
    <w:rsid w:val="009E40C6"/>
    <w:rsid w:val="009E510E"/>
    <w:rsid w:val="009F1C14"/>
    <w:rsid w:val="009F3821"/>
    <w:rsid w:val="009F5520"/>
    <w:rsid w:val="009F5ECB"/>
    <w:rsid w:val="009F671F"/>
    <w:rsid w:val="009F7BF7"/>
    <w:rsid w:val="00A00738"/>
    <w:rsid w:val="00A0138A"/>
    <w:rsid w:val="00A02463"/>
    <w:rsid w:val="00A02AD1"/>
    <w:rsid w:val="00A02E1D"/>
    <w:rsid w:val="00A064E5"/>
    <w:rsid w:val="00A0668D"/>
    <w:rsid w:val="00A06D7C"/>
    <w:rsid w:val="00A111B2"/>
    <w:rsid w:val="00A12A8A"/>
    <w:rsid w:val="00A12FF8"/>
    <w:rsid w:val="00A13C09"/>
    <w:rsid w:val="00A13F47"/>
    <w:rsid w:val="00A15254"/>
    <w:rsid w:val="00A16147"/>
    <w:rsid w:val="00A166A3"/>
    <w:rsid w:val="00A17935"/>
    <w:rsid w:val="00A207B1"/>
    <w:rsid w:val="00A22DA1"/>
    <w:rsid w:val="00A22FD9"/>
    <w:rsid w:val="00A23CA8"/>
    <w:rsid w:val="00A25545"/>
    <w:rsid w:val="00A27179"/>
    <w:rsid w:val="00A304E9"/>
    <w:rsid w:val="00A30D56"/>
    <w:rsid w:val="00A31697"/>
    <w:rsid w:val="00A31CBF"/>
    <w:rsid w:val="00A31D58"/>
    <w:rsid w:val="00A31DF8"/>
    <w:rsid w:val="00A32613"/>
    <w:rsid w:val="00A329DB"/>
    <w:rsid w:val="00A32E49"/>
    <w:rsid w:val="00A32F8E"/>
    <w:rsid w:val="00A35E77"/>
    <w:rsid w:val="00A36BB3"/>
    <w:rsid w:val="00A36F40"/>
    <w:rsid w:val="00A4082C"/>
    <w:rsid w:val="00A4125E"/>
    <w:rsid w:val="00A41CA7"/>
    <w:rsid w:val="00A448C1"/>
    <w:rsid w:val="00A44EEE"/>
    <w:rsid w:val="00A47214"/>
    <w:rsid w:val="00A51753"/>
    <w:rsid w:val="00A538D7"/>
    <w:rsid w:val="00A554D2"/>
    <w:rsid w:val="00A56443"/>
    <w:rsid w:val="00A568E2"/>
    <w:rsid w:val="00A5693A"/>
    <w:rsid w:val="00A5720C"/>
    <w:rsid w:val="00A61A66"/>
    <w:rsid w:val="00A622CD"/>
    <w:rsid w:val="00A628BB"/>
    <w:rsid w:val="00A63017"/>
    <w:rsid w:val="00A63E99"/>
    <w:rsid w:val="00A6692F"/>
    <w:rsid w:val="00A733BD"/>
    <w:rsid w:val="00A73EA7"/>
    <w:rsid w:val="00A76C60"/>
    <w:rsid w:val="00A77F60"/>
    <w:rsid w:val="00A815DD"/>
    <w:rsid w:val="00A83678"/>
    <w:rsid w:val="00A84F9F"/>
    <w:rsid w:val="00A85EF8"/>
    <w:rsid w:val="00A90B96"/>
    <w:rsid w:val="00A9204B"/>
    <w:rsid w:val="00A920BF"/>
    <w:rsid w:val="00A94818"/>
    <w:rsid w:val="00A94EBC"/>
    <w:rsid w:val="00A94F45"/>
    <w:rsid w:val="00A95DFF"/>
    <w:rsid w:val="00A9793B"/>
    <w:rsid w:val="00AA0C05"/>
    <w:rsid w:val="00AA17F3"/>
    <w:rsid w:val="00AA24B0"/>
    <w:rsid w:val="00AA254C"/>
    <w:rsid w:val="00AA3A62"/>
    <w:rsid w:val="00AA60EE"/>
    <w:rsid w:val="00AA63CE"/>
    <w:rsid w:val="00AA64DD"/>
    <w:rsid w:val="00AA663A"/>
    <w:rsid w:val="00AA7992"/>
    <w:rsid w:val="00AB07B5"/>
    <w:rsid w:val="00AB1328"/>
    <w:rsid w:val="00AB2546"/>
    <w:rsid w:val="00AB34B1"/>
    <w:rsid w:val="00AB38A7"/>
    <w:rsid w:val="00AB3E7E"/>
    <w:rsid w:val="00AC0002"/>
    <w:rsid w:val="00AC059F"/>
    <w:rsid w:val="00AC2772"/>
    <w:rsid w:val="00AC3748"/>
    <w:rsid w:val="00AC3DFB"/>
    <w:rsid w:val="00AC62CC"/>
    <w:rsid w:val="00AC6909"/>
    <w:rsid w:val="00AC6BEE"/>
    <w:rsid w:val="00AC6F26"/>
    <w:rsid w:val="00AD13D5"/>
    <w:rsid w:val="00AD1572"/>
    <w:rsid w:val="00AD3163"/>
    <w:rsid w:val="00AD384C"/>
    <w:rsid w:val="00AD3AEE"/>
    <w:rsid w:val="00AD4218"/>
    <w:rsid w:val="00AD682C"/>
    <w:rsid w:val="00AD6EEF"/>
    <w:rsid w:val="00AD77C2"/>
    <w:rsid w:val="00AE0A0F"/>
    <w:rsid w:val="00AE2A32"/>
    <w:rsid w:val="00AE3B25"/>
    <w:rsid w:val="00AE3DA1"/>
    <w:rsid w:val="00AE6ECE"/>
    <w:rsid w:val="00AE7645"/>
    <w:rsid w:val="00AF0688"/>
    <w:rsid w:val="00AF3D7D"/>
    <w:rsid w:val="00AF5239"/>
    <w:rsid w:val="00AF615F"/>
    <w:rsid w:val="00B02B22"/>
    <w:rsid w:val="00B03E01"/>
    <w:rsid w:val="00B06B63"/>
    <w:rsid w:val="00B07367"/>
    <w:rsid w:val="00B078C2"/>
    <w:rsid w:val="00B07FFB"/>
    <w:rsid w:val="00B102C0"/>
    <w:rsid w:val="00B10BB8"/>
    <w:rsid w:val="00B10F6E"/>
    <w:rsid w:val="00B13895"/>
    <w:rsid w:val="00B14A03"/>
    <w:rsid w:val="00B14FCA"/>
    <w:rsid w:val="00B1691B"/>
    <w:rsid w:val="00B16B8F"/>
    <w:rsid w:val="00B17546"/>
    <w:rsid w:val="00B231E5"/>
    <w:rsid w:val="00B251AF"/>
    <w:rsid w:val="00B267D2"/>
    <w:rsid w:val="00B312EF"/>
    <w:rsid w:val="00B3316C"/>
    <w:rsid w:val="00B33446"/>
    <w:rsid w:val="00B33D90"/>
    <w:rsid w:val="00B36C97"/>
    <w:rsid w:val="00B37117"/>
    <w:rsid w:val="00B3779E"/>
    <w:rsid w:val="00B3785D"/>
    <w:rsid w:val="00B37FE5"/>
    <w:rsid w:val="00B42080"/>
    <w:rsid w:val="00B42ED4"/>
    <w:rsid w:val="00B468EC"/>
    <w:rsid w:val="00B46CBD"/>
    <w:rsid w:val="00B501E2"/>
    <w:rsid w:val="00B501F9"/>
    <w:rsid w:val="00B504F5"/>
    <w:rsid w:val="00B5222B"/>
    <w:rsid w:val="00B564E7"/>
    <w:rsid w:val="00B57C34"/>
    <w:rsid w:val="00B600CD"/>
    <w:rsid w:val="00B601F1"/>
    <w:rsid w:val="00B61A04"/>
    <w:rsid w:val="00B628B6"/>
    <w:rsid w:val="00B6343A"/>
    <w:rsid w:val="00B6430D"/>
    <w:rsid w:val="00B64F9D"/>
    <w:rsid w:val="00B64FB9"/>
    <w:rsid w:val="00B6570F"/>
    <w:rsid w:val="00B66847"/>
    <w:rsid w:val="00B67073"/>
    <w:rsid w:val="00B676C0"/>
    <w:rsid w:val="00B712C9"/>
    <w:rsid w:val="00B71423"/>
    <w:rsid w:val="00B72455"/>
    <w:rsid w:val="00B7260F"/>
    <w:rsid w:val="00B72754"/>
    <w:rsid w:val="00B73007"/>
    <w:rsid w:val="00B73046"/>
    <w:rsid w:val="00B73A8A"/>
    <w:rsid w:val="00B76923"/>
    <w:rsid w:val="00B76926"/>
    <w:rsid w:val="00B7784D"/>
    <w:rsid w:val="00B80C67"/>
    <w:rsid w:val="00B81726"/>
    <w:rsid w:val="00B83E58"/>
    <w:rsid w:val="00B86F8A"/>
    <w:rsid w:val="00B90930"/>
    <w:rsid w:val="00B90FBE"/>
    <w:rsid w:val="00B9355D"/>
    <w:rsid w:val="00B93B10"/>
    <w:rsid w:val="00B942C7"/>
    <w:rsid w:val="00B95211"/>
    <w:rsid w:val="00B95310"/>
    <w:rsid w:val="00B96A90"/>
    <w:rsid w:val="00B96B84"/>
    <w:rsid w:val="00B96DC7"/>
    <w:rsid w:val="00BA05A0"/>
    <w:rsid w:val="00BA0768"/>
    <w:rsid w:val="00BA2A30"/>
    <w:rsid w:val="00BA334F"/>
    <w:rsid w:val="00BA4D8E"/>
    <w:rsid w:val="00BA7871"/>
    <w:rsid w:val="00BB034E"/>
    <w:rsid w:val="00BB10BB"/>
    <w:rsid w:val="00BB12DD"/>
    <w:rsid w:val="00BB1A11"/>
    <w:rsid w:val="00BB2F96"/>
    <w:rsid w:val="00BB33FB"/>
    <w:rsid w:val="00BB436D"/>
    <w:rsid w:val="00BC1149"/>
    <w:rsid w:val="00BC1552"/>
    <w:rsid w:val="00BC22B9"/>
    <w:rsid w:val="00BC2929"/>
    <w:rsid w:val="00BC401A"/>
    <w:rsid w:val="00BC453A"/>
    <w:rsid w:val="00BC52FE"/>
    <w:rsid w:val="00BC5884"/>
    <w:rsid w:val="00BC5F63"/>
    <w:rsid w:val="00BC6B77"/>
    <w:rsid w:val="00BC75C2"/>
    <w:rsid w:val="00BD1716"/>
    <w:rsid w:val="00BD2F10"/>
    <w:rsid w:val="00BD362E"/>
    <w:rsid w:val="00BD429D"/>
    <w:rsid w:val="00BD6522"/>
    <w:rsid w:val="00BD6E66"/>
    <w:rsid w:val="00BD74F7"/>
    <w:rsid w:val="00BD7DE3"/>
    <w:rsid w:val="00BE25B7"/>
    <w:rsid w:val="00BE3460"/>
    <w:rsid w:val="00BE37EA"/>
    <w:rsid w:val="00BE3E4B"/>
    <w:rsid w:val="00BE5C7B"/>
    <w:rsid w:val="00BF3E7A"/>
    <w:rsid w:val="00BF66CD"/>
    <w:rsid w:val="00BF6F79"/>
    <w:rsid w:val="00BF73F6"/>
    <w:rsid w:val="00C0099F"/>
    <w:rsid w:val="00C00D00"/>
    <w:rsid w:val="00C013B1"/>
    <w:rsid w:val="00C01C7F"/>
    <w:rsid w:val="00C02772"/>
    <w:rsid w:val="00C02E73"/>
    <w:rsid w:val="00C031E2"/>
    <w:rsid w:val="00C03BD2"/>
    <w:rsid w:val="00C03F3B"/>
    <w:rsid w:val="00C04190"/>
    <w:rsid w:val="00C04527"/>
    <w:rsid w:val="00C05313"/>
    <w:rsid w:val="00C054F7"/>
    <w:rsid w:val="00C0647F"/>
    <w:rsid w:val="00C06784"/>
    <w:rsid w:val="00C07426"/>
    <w:rsid w:val="00C07BDC"/>
    <w:rsid w:val="00C11E64"/>
    <w:rsid w:val="00C13A07"/>
    <w:rsid w:val="00C15643"/>
    <w:rsid w:val="00C20735"/>
    <w:rsid w:val="00C216CF"/>
    <w:rsid w:val="00C21E4A"/>
    <w:rsid w:val="00C23B5A"/>
    <w:rsid w:val="00C23EE7"/>
    <w:rsid w:val="00C245E0"/>
    <w:rsid w:val="00C25069"/>
    <w:rsid w:val="00C25338"/>
    <w:rsid w:val="00C25D84"/>
    <w:rsid w:val="00C26B60"/>
    <w:rsid w:val="00C27D86"/>
    <w:rsid w:val="00C3272D"/>
    <w:rsid w:val="00C32F6B"/>
    <w:rsid w:val="00C335FC"/>
    <w:rsid w:val="00C3649B"/>
    <w:rsid w:val="00C41A9E"/>
    <w:rsid w:val="00C421D3"/>
    <w:rsid w:val="00C45172"/>
    <w:rsid w:val="00C45453"/>
    <w:rsid w:val="00C467CA"/>
    <w:rsid w:val="00C467FC"/>
    <w:rsid w:val="00C47374"/>
    <w:rsid w:val="00C521CC"/>
    <w:rsid w:val="00C52271"/>
    <w:rsid w:val="00C54874"/>
    <w:rsid w:val="00C55645"/>
    <w:rsid w:val="00C55C25"/>
    <w:rsid w:val="00C55ED1"/>
    <w:rsid w:val="00C567A5"/>
    <w:rsid w:val="00C57ECC"/>
    <w:rsid w:val="00C60191"/>
    <w:rsid w:val="00C6054C"/>
    <w:rsid w:val="00C606BE"/>
    <w:rsid w:val="00C62283"/>
    <w:rsid w:val="00C64D4F"/>
    <w:rsid w:val="00C650A6"/>
    <w:rsid w:val="00C65EA3"/>
    <w:rsid w:val="00C7078F"/>
    <w:rsid w:val="00C711B8"/>
    <w:rsid w:val="00C717B7"/>
    <w:rsid w:val="00C7204F"/>
    <w:rsid w:val="00C721C2"/>
    <w:rsid w:val="00C7230A"/>
    <w:rsid w:val="00C72BE5"/>
    <w:rsid w:val="00C7671A"/>
    <w:rsid w:val="00C76735"/>
    <w:rsid w:val="00C76FCE"/>
    <w:rsid w:val="00C808B7"/>
    <w:rsid w:val="00C8391C"/>
    <w:rsid w:val="00C8411A"/>
    <w:rsid w:val="00C84EF9"/>
    <w:rsid w:val="00C853B7"/>
    <w:rsid w:val="00C86770"/>
    <w:rsid w:val="00C91E50"/>
    <w:rsid w:val="00C93773"/>
    <w:rsid w:val="00C95CFD"/>
    <w:rsid w:val="00C97EF8"/>
    <w:rsid w:val="00CA2245"/>
    <w:rsid w:val="00CB3684"/>
    <w:rsid w:val="00CB4045"/>
    <w:rsid w:val="00CB50E5"/>
    <w:rsid w:val="00CB6556"/>
    <w:rsid w:val="00CB6BE8"/>
    <w:rsid w:val="00CB74BB"/>
    <w:rsid w:val="00CB74D2"/>
    <w:rsid w:val="00CB7718"/>
    <w:rsid w:val="00CC1572"/>
    <w:rsid w:val="00CC17E3"/>
    <w:rsid w:val="00CC450D"/>
    <w:rsid w:val="00CC53A0"/>
    <w:rsid w:val="00CC53C9"/>
    <w:rsid w:val="00CC64FC"/>
    <w:rsid w:val="00CD2290"/>
    <w:rsid w:val="00CD2746"/>
    <w:rsid w:val="00CD46DB"/>
    <w:rsid w:val="00CD5407"/>
    <w:rsid w:val="00CD791C"/>
    <w:rsid w:val="00CE0DFF"/>
    <w:rsid w:val="00CE2705"/>
    <w:rsid w:val="00CE37EC"/>
    <w:rsid w:val="00CE6098"/>
    <w:rsid w:val="00CE7171"/>
    <w:rsid w:val="00CE71B4"/>
    <w:rsid w:val="00CE71B7"/>
    <w:rsid w:val="00CE7565"/>
    <w:rsid w:val="00CF0BA3"/>
    <w:rsid w:val="00CF0EFA"/>
    <w:rsid w:val="00CF322B"/>
    <w:rsid w:val="00CF4868"/>
    <w:rsid w:val="00CF4E09"/>
    <w:rsid w:val="00CF5394"/>
    <w:rsid w:val="00CF7E23"/>
    <w:rsid w:val="00D00632"/>
    <w:rsid w:val="00D00FC7"/>
    <w:rsid w:val="00D0221E"/>
    <w:rsid w:val="00D02C8F"/>
    <w:rsid w:val="00D02E6D"/>
    <w:rsid w:val="00D02F84"/>
    <w:rsid w:val="00D03EAF"/>
    <w:rsid w:val="00D04602"/>
    <w:rsid w:val="00D061EE"/>
    <w:rsid w:val="00D11426"/>
    <w:rsid w:val="00D11628"/>
    <w:rsid w:val="00D120A4"/>
    <w:rsid w:val="00D12A06"/>
    <w:rsid w:val="00D176B5"/>
    <w:rsid w:val="00D20A4D"/>
    <w:rsid w:val="00D20FAC"/>
    <w:rsid w:val="00D2409A"/>
    <w:rsid w:val="00D3328B"/>
    <w:rsid w:val="00D337B9"/>
    <w:rsid w:val="00D3436B"/>
    <w:rsid w:val="00D34701"/>
    <w:rsid w:val="00D34E74"/>
    <w:rsid w:val="00D364E1"/>
    <w:rsid w:val="00D372E0"/>
    <w:rsid w:val="00D37569"/>
    <w:rsid w:val="00D37EA8"/>
    <w:rsid w:val="00D408F4"/>
    <w:rsid w:val="00D42920"/>
    <w:rsid w:val="00D42D25"/>
    <w:rsid w:val="00D433CA"/>
    <w:rsid w:val="00D43A9B"/>
    <w:rsid w:val="00D43CF8"/>
    <w:rsid w:val="00D45C14"/>
    <w:rsid w:val="00D46A5F"/>
    <w:rsid w:val="00D47FF6"/>
    <w:rsid w:val="00D51BEB"/>
    <w:rsid w:val="00D53383"/>
    <w:rsid w:val="00D5358A"/>
    <w:rsid w:val="00D54B80"/>
    <w:rsid w:val="00D57BC4"/>
    <w:rsid w:val="00D6009F"/>
    <w:rsid w:val="00D60A9E"/>
    <w:rsid w:val="00D61BDA"/>
    <w:rsid w:val="00D63C3C"/>
    <w:rsid w:val="00D63DB8"/>
    <w:rsid w:val="00D63F38"/>
    <w:rsid w:val="00D64D24"/>
    <w:rsid w:val="00D655F0"/>
    <w:rsid w:val="00D71862"/>
    <w:rsid w:val="00D724EA"/>
    <w:rsid w:val="00D72B3C"/>
    <w:rsid w:val="00D730E0"/>
    <w:rsid w:val="00D738E2"/>
    <w:rsid w:val="00D76346"/>
    <w:rsid w:val="00D76CEE"/>
    <w:rsid w:val="00D779F3"/>
    <w:rsid w:val="00D80535"/>
    <w:rsid w:val="00D8161C"/>
    <w:rsid w:val="00D827D0"/>
    <w:rsid w:val="00D82B14"/>
    <w:rsid w:val="00D83204"/>
    <w:rsid w:val="00D90098"/>
    <w:rsid w:val="00D91231"/>
    <w:rsid w:val="00D92843"/>
    <w:rsid w:val="00D944BE"/>
    <w:rsid w:val="00D951A8"/>
    <w:rsid w:val="00D96C93"/>
    <w:rsid w:val="00D9708D"/>
    <w:rsid w:val="00D97594"/>
    <w:rsid w:val="00DA2B07"/>
    <w:rsid w:val="00DA2BEF"/>
    <w:rsid w:val="00DA47ED"/>
    <w:rsid w:val="00DA6E21"/>
    <w:rsid w:val="00DB2609"/>
    <w:rsid w:val="00DB3650"/>
    <w:rsid w:val="00DB4799"/>
    <w:rsid w:val="00DB6CBC"/>
    <w:rsid w:val="00DB6D56"/>
    <w:rsid w:val="00DB75A6"/>
    <w:rsid w:val="00DB7DD8"/>
    <w:rsid w:val="00DC319C"/>
    <w:rsid w:val="00DC3DF0"/>
    <w:rsid w:val="00DC4F66"/>
    <w:rsid w:val="00DC745D"/>
    <w:rsid w:val="00DC78E2"/>
    <w:rsid w:val="00DD05A1"/>
    <w:rsid w:val="00DD0750"/>
    <w:rsid w:val="00DD1789"/>
    <w:rsid w:val="00DD48FA"/>
    <w:rsid w:val="00DD7A87"/>
    <w:rsid w:val="00DE00BD"/>
    <w:rsid w:val="00DE05F7"/>
    <w:rsid w:val="00DE08FF"/>
    <w:rsid w:val="00DE27EB"/>
    <w:rsid w:val="00DE2E67"/>
    <w:rsid w:val="00DE3AFF"/>
    <w:rsid w:val="00DE4FF6"/>
    <w:rsid w:val="00DE5B9F"/>
    <w:rsid w:val="00DF09DF"/>
    <w:rsid w:val="00DF119D"/>
    <w:rsid w:val="00DF188F"/>
    <w:rsid w:val="00DF19F6"/>
    <w:rsid w:val="00DF1D26"/>
    <w:rsid w:val="00DF22FB"/>
    <w:rsid w:val="00E0047B"/>
    <w:rsid w:val="00E00FC9"/>
    <w:rsid w:val="00E02756"/>
    <w:rsid w:val="00E04AC3"/>
    <w:rsid w:val="00E04DCE"/>
    <w:rsid w:val="00E0646A"/>
    <w:rsid w:val="00E07249"/>
    <w:rsid w:val="00E074DC"/>
    <w:rsid w:val="00E12B54"/>
    <w:rsid w:val="00E1350E"/>
    <w:rsid w:val="00E148A7"/>
    <w:rsid w:val="00E16ED0"/>
    <w:rsid w:val="00E2052D"/>
    <w:rsid w:val="00E20CDF"/>
    <w:rsid w:val="00E20D6A"/>
    <w:rsid w:val="00E214CE"/>
    <w:rsid w:val="00E225C2"/>
    <w:rsid w:val="00E23E7B"/>
    <w:rsid w:val="00E240AD"/>
    <w:rsid w:val="00E24EB3"/>
    <w:rsid w:val="00E253FC"/>
    <w:rsid w:val="00E25DAF"/>
    <w:rsid w:val="00E26345"/>
    <w:rsid w:val="00E27456"/>
    <w:rsid w:val="00E30298"/>
    <w:rsid w:val="00E30AA1"/>
    <w:rsid w:val="00E31195"/>
    <w:rsid w:val="00E352DD"/>
    <w:rsid w:val="00E3634A"/>
    <w:rsid w:val="00E40962"/>
    <w:rsid w:val="00E43EBA"/>
    <w:rsid w:val="00E4513B"/>
    <w:rsid w:val="00E45422"/>
    <w:rsid w:val="00E454FE"/>
    <w:rsid w:val="00E50210"/>
    <w:rsid w:val="00E5235F"/>
    <w:rsid w:val="00E523C7"/>
    <w:rsid w:val="00E56189"/>
    <w:rsid w:val="00E60F19"/>
    <w:rsid w:val="00E63D83"/>
    <w:rsid w:val="00E646DD"/>
    <w:rsid w:val="00E64854"/>
    <w:rsid w:val="00E649AF"/>
    <w:rsid w:val="00E64F30"/>
    <w:rsid w:val="00E64FBB"/>
    <w:rsid w:val="00E651E8"/>
    <w:rsid w:val="00E65955"/>
    <w:rsid w:val="00E661D1"/>
    <w:rsid w:val="00E67B9D"/>
    <w:rsid w:val="00E705BF"/>
    <w:rsid w:val="00E70810"/>
    <w:rsid w:val="00E7099C"/>
    <w:rsid w:val="00E70B11"/>
    <w:rsid w:val="00E722FD"/>
    <w:rsid w:val="00E72F05"/>
    <w:rsid w:val="00E760E0"/>
    <w:rsid w:val="00E77430"/>
    <w:rsid w:val="00E77791"/>
    <w:rsid w:val="00E8196D"/>
    <w:rsid w:val="00E84A79"/>
    <w:rsid w:val="00E85666"/>
    <w:rsid w:val="00E85B0D"/>
    <w:rsid w:val="00E85C5B"/>
    <w:rsid w:val="00E85E68"/>
    <w:rsid w:val="00E90720"/>
    <w:rsid w:val="00E91AE4"/>
    <w:rsid w:val="00E92A3F"/>
    <w:rsid w:val="00E92AFF"/>
    <w:rsid w:val="00E9441B"/>
    <w:rsid w:val="00E94B84"/>
    <w:rsid w:val="00E95EB0"/>
    <w:rsid w:val="00E96377"/>
    <w:rsid w:val="00E97764"/>
    <w:rsid w:val="00E979E1"/>
    <w:rsid w:val="00E97A19"/>
    <w:rsid w:val="00E97D03"/>
    <w:rsid w:val="00EA0565"/>
    <w:rsid w:val="00EA0E1C"/>
    <w:rsid w:val="00EA17C5"/>
    <w:rsid w:val="00EA4659"/>
    <w:rsid w:val="00EA4E2C"/>
    <w:rsid w:val="00EA52E0"/>
    <w:rsid w:val="00EA5981"/>
    <w:rsid w:val="00EA5F2A"/>
    <w:rsid w:val="00EA602F"/>
    <w:rsid w:val="00EA738B"/>
    <w:rsid w:val="00EA7784"/>
    <w:rsid w:val="00EA7DE1"/>
    <w:rsid w:val="00EB3267"/>
    <w:rsid w:val="00EB4F54"/>
    <w:rsid w:val="00EB5317"/>
    <w:rsid w:val="00EB6CAF"/>
    <w:rsid w:val="00EB6DBD"/>
    <w:rsid w:val="00EB7A01"/>
    <w:rsid w:val="00EB7A45"/>
    <w:rsid w:val="00EC0912"/>
    <w:rsid w:val="00EC0F43"/>
    <w:rsid w:val="00EC201F"/>
    <w:rsid w:val="00EC3366"/>
    <w:rsid w:val="00EC42BF"/>
    <w:rsid w:val="00EC5753"/>
    <w:rsid w:val="00ED1627"/>
    <w:rsid w:val="00ED1B86"/>
    <w:rsid w:val="00ED2A6F"/>
    <w:rsid w:val="00ED692E"/>
    <w:rsid w:val="00ED7C5E"/>
    <w:rsid w:val="00ED7E74"/>
    <w:rsid w:val="00EE045D"/>
    <w:rsid w:val="00EE25CF"/>
    <w:rsid w:val="00EF04CC"/>
    <w:rsid w:val="00EF0682"/>
    <w:rsid w:val="00EF1EF4"/>
    <w:rsid w:val="00EF3616"/>
    <w:rsid w:val="00EF3BA8"/>
    <w:rsid w:val="00EF4776"/>
    <w:rsid w:val="00EF4961"/>
    <w:rsid w:val="00EF4E13"/>
    <w:rsid w:val="00EF5CD8"/>
    <w:rsid w:val="00F00040"/>
    <w:rsid w:val="00F01768"/>
    <w:rsid w:val="00F01943"/>
    <w:rsid w:val="00F03E9A"/>
    <w:rsid w:val="00F04826"/>
    <w:rsid w:val="00F05C2F"/>
    <w:rsid w:val="00F06050"/>
    <w:rsid w:val="00F064EC"/>
    <w:rsid w:val="00F0785B"/>
    <w:rsid w:val="00F10A43"/>
    <w:rsid w:val="00F12496"/>
    <w:rsid w:val="00F169A4"/>
    <w:rsid w:val="00F21601"/>
    <w:rsid w:val="00F233C8"/>
    <w:rsid w:val="00F25DC4"/>
    <w:rsid w:val="00F266B4"/>
    <w:rsid w:val="00F316E8"/>
    <w:rsid w:val="00F31734"/>
    <w:rsid w:val="00F31DB8"/>
    <w:rsid w:val="00F32CE6"/>
    <w:rsid w:val="00F34912"/>
    <w:rsid w:val="00F35CBC"/>
    <w:rsid w:val="00F3754E"/>
    <w:rsid w:val="00F41516"/>
    <w:rsid w:val="00F419D8"/>
    <w:rsid w:val="00F43F79"/>
    <w:rsid w:val="00F45709"/>
    <w:rsid w:val="00F45E79"/>
    <w:rsid w:val="00F47F3E"/>
    <w:rsid w:val="00F51086"/>
    <w:rsid w:val="00F5283F"/>
    <w:rsid w:val="00F52B7A"/>
    <w:rsid w:val="00F56164"/>
    <w:rsid w:val="00F623F5"/>
    <w:rsid w:val="00F6271C"/>
    <w:rsid w:val="00F64556"/>
    <w:rsid w:val="00F64981"/>
    <w:rsid w:val="00F6659A"/>
    <w:rsid w:val="00F66BF8"/>
    <w:rsid w:val="00F67070"/>
    <w:rsid w:val="00F70B45"/>
    <w:rsid w:val="00F710F1"/>
    <w:rsid w:val="00F71328"/>
    <w:rsid w:val="00F750F2"/>
    <w:rsid w:val="00F762CD"/>
    <w:rsid w:val="00F770D3"/>
    <w:rsid w:val="00F8019D"/>
    <w:rsid w:val="00F80B9E"/>
    <w:rsid w:val="00F81EC3"/>
    <w:rsid w:val="00F821AB"/>
    <w:rsid w:val="00F85086"/>
    <w:rsid w:val="00F85726"/>
    <w:rsid w:val="00F863BE"/>
    <w:rsid w:val="00F868F0"/>
    <w:rsid w:val="00F86A26"/>
    <w:rsid w:val="00F873B1"/>
    <w:rsid w:val="00F908C4"/>
    <w:rsid w:val="00F9197D"/>
    <w:rsid w:val="00F920FF"/>
    <w:rsid w:val="00F9399A"/>
    <w:rsid w:val="00F94675"/>
    <w:rsid w:val="00F9610F"/>
    <w:rsid w:val="00F96586"/>
    <w:rsid w:val="00F9792A"/>
    <w:rsid w:val="00F97DDF"/>
    <w:rsid w:val="00FA1936"/>
    <w:rsid w:val="00FA1D3E"/>
    <w:rsid w:val="00FA3D78"/>
    <w:rsid w:val="00FA431B"/>
    <w:rsid w:val="00FA5CB9"/>
    <w:rsid w:val="00FA661E"/>
    <w:rsid w:val="00FA6D22"/>
    <w:rsid w:val="00FA7CF9"/>
    <w:rsid w:val="00FB0D3F"/>
    <w:rsid w:val="00FB170F"/>
    <w:rsid w:val="00FB2690"/>
    <w:rsid w:val="00FB2896"/>
    <w:rsid w:val="00FB2C8A"/>
    <w:rsid w:val="00FB3320"/>
    <w:rsid w:val="00FB4376"/>
    <w:rsid w:val="00FB5863"/>
    <w:rsid w:val="00FB61B2"/>
    <w:rsid w:val="00FC023C"/>
    <w:rsid w:val="00FC0453"/>
    <w:rsid w:val="00FC16E8"/>
    <w:rsid w:val="00FC22F3"/>
    <w:rsid w:val="00FC32EB"/>
    <w:rsid w:val="00FC65A4"/>
    <w:rsid w:val="00FC72B9"/>
    <w:rsid w:val="00FC76FC"/>
    <w:rsid w:val="00FC778D"/>
    <w:rsid w:val="00FD0526"/>
    <w:rsid w:val="00FD0B19"/>
    <w:rsid w:val="00FD11B0"/>
    <w:rsid w:val="00FD21AE"/>
    <w:rsid w:val="00FD4038"/>
    <w:rsid w:val="00FD4FAC"/>
    <w:rsid w:val="00FD6DC8"/>
    <w:rsid w:val="00FE1996"/>
    <w:rsid w:val="00FE49AB"/>
    <w:rsid w:val="00FE6A6E"/>
    <w:rsid w:val="00FE7753"/>
    <w:rsid w:val="00FF241C"/>
    <w:rsid w:val="00FF3331"/>
    <w:rsid w:val="00FF33B4"/>
    <w:rsid w:val="00FF3FE1"/>
    <w:rsid w:val="00FF504B"/>
    <w:rsid w:val="00FF54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67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DD"/>
  </w:style>
  <w:style w:type="paragraph" w:styleId="1">
    <w:name w:val="heading 1"/>
    <w:basedOn w:val="a"/>
    <w:next w:val="a"/>
    <w:link w:val="10"/>
    <w:uiPriority w:val="9"/>
    <w:qFormat/>
    <w:rsid w:val="00923E0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2236"/>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23E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6DD"/>
    <w:pPr>
      <w:ind w:firstLineChars="200" w:firstLine="420"/>
    </w:pPr>
  </w:style>
  <w:style w:type="paragraph" w:styleId="a4">
    <w:name w:val="header"/>
    <w:basedOn w:val="a"/>
    <w:link w:val="a5"/>
    <w:uiPriority w:val="99"/>
    <w:unhideWhenUsed/>
    <w:rsid w:val="00CB77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B7718"/>
    <w:rPr>
      <w:sz w:val="18"/>
      <w:szCs w:val="18"/>
    </w:rPr>
  </w:style>
  <w:style w:type="paragraph" w:styleId="a6">
    <w:name w:val="footer"/>
    <w:basedOn w:val="a"/>
    <w:link w:val="a7"/>
    <w:uiPriority w:val="99"/>
    <w:unhideWhenUsed/>
    <w:rsid w:val="00CB7718"/>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CB7718"/>
    <w:rPr>
      <w:sz w:val="18"/>
      <w:szCs w:val="18"/>
    </w:rPr>
  </w:style>
  <w:style w:type="paragraph" w:styleId="a8">
    <w:name w:val="Balloon Text"/>
    <w:basedOn w:val="a"/>
    <w:link w:val="a9"/>
    <w:uiPriority w:val="99"/>
    <w:semiHidden/>
    <w:unhideWhenUsed/>
    <w:rsid w:val="00E661D1"/>
    <w:pPr>
      <w:spacing w:line="240" w:lineRule="auto"/>
    </w:pPr>
    <w:rPr>
      <w:sz w:val="18"/>
      <w:szCs w:val="18"/>
    </w:rPr>
  </w:style>
  <w:style w:type="character" w:customStyle="1" w:styleId="a9">
    <w:name w:val="批注框文本 字符"/>
    <w:basedOn w:val="a0"/>
    <w:link w:val="a8"/>
    <w:uiPriority w:val="99"/>
    <w:semiHidden/>
    <w:rsid w:val="00E661D1"/>
    <w:rPr>
      <w:sz w:val="18"/>
      <w:szCs w:val="18"/>
    </w:rPr>
  </w:style>
  <w:style w:type="character" w:customStyle="1" w:styleId="20">
    <w:name w:val="标题 2 字符"/>
    <w:basedOn w:val="a0"/>
    <w:link w:val="2"/>
    <w:uiPriority w:val="9"/>
    <w:rsid w:val="00292236"/>
    <w:rPr>
      <w:rFonts w:asciiTheme="majorHAnsi" w:eastAsiaTheme="majorEastAsia" w:hAnsiTheme="majorHAnsi" w:cstheme="majorBidi"/>
      <w:b/>
      <w:bCs/>
      <w:sz w:val="32"/>
      <w:szCs w:val="32"/>
    </w:rPr>
  </w:style>
  <w:style w:type="character" w:customStyle="1" w:styleId="tgt">
    <w:name w:val="tgt"/>
    <w:basedOn w:val="a0"/>
    <w:rsid w:val="00B07FFB"/>
  </w:style>
  <w:style w:type="character" w:customStyle="1" w:styleId="transsent">
    <w:name w:val="transsent"/>
    <w:basedOn w:val="a0"/>
    <w:rsid w:val="00871A9D"/>
  </w:style>
  <w:style w:type="character" w:customStyle="1" w:styleId="10">
    <w:name w:val="标题 1 字符"/>
    <w:basedOn w:val="a0"/>
    <w:link w:val="1"/>
    <w:uiPriority w:val="9"/>
    <w:rsid w:val="00923E09"/>
    <w:rPr>
      <w:b/>
      <w:bCs/>
      <w:kern w:val="44"/>
      <w:sz w:val="44"/>
      <w:szCs w:val="44"/>
    </w:rPr>
  </w:style>
  <w:style w:type="character" w:customStyle="1" w:styleId="30">
    <w:name w:val="标题 3 字符"/>
    <w:basedOn w:val="a0"/>
    <w:link w:val="3"/>
    <w:uiPriority w:val="9"/>
    <w:rsid w:val="00923E09"/>
    <w:rPr>
      <w:b/>
      <w:bCs/>
      <w:sz w:val="32"/>
      <w:szCs w:val="32"/>
    </w:rPr>
  </w:style>
  <w:style w:type="character" w:customStyle="1" w:styleId="tgt1">
    <w:name w:val="tgt1"/>
    <w:basedOn w:val="a0"/>
    <w:rsid w:val="00C02E73"/>
  </w:style>
  <w:style w:type="character" w:styleId="aa">
    <w:name w:val="Hyperlink"/>
    <w:basedOn w:val="a0"/>
    <w:uiPriority w:val="99"/>
    <w:unhideWhenUsed/>
    <w:rsid w:val="00987816"/>
    <w:rPr>
      <w:color w:val="0000FF"/>
      <w:u w:val="single"/>
    </w:rPr>
  </w:style>
  <w:style w:type="paragraph" w:customStyle="1" w:styleId="src">
    <w:name w:val="src"/>
    <w:basedOn w:val="a"/>
    <w:rsid w:val="00751D89"/>
    <w:pPr>
      <w:spacing w:before="100" w:beforeAutospacing="1" w:after="100" w:afterAutospacing="1" w:line="240" w:lineRule="auto"/>
    </w:pPr>
    <w:rPr>
      <w:rFonts w:ascii="宋体" w:eastAsia="宋体" w:hAnsi="宋体" w:cs="宋体"/>
      <w:kern w:val="0"/>
    </w:rPr>
  </w:style>
  <w:style w:type="paragraph" w:styleId="ab">
    <w:name w:val="Normal (Web)"/>
    <w:basedOn w:val="a"/>
    <w:uiPriority w:val="99"/>
    <w:semiHidden/>
    <w:unhideWhenUsed/>
    <w:rsid w:val="00D00FC7"/>
    <w:pPr>
      <w:spacing w:before="100" w:beforeAutospacing="1" w:after="100" w:afterAutospacing="1" w:line="240" w:lineRule="auto"/>
    </w:pPr>
    <w:rPr>
      <w:rFonts w:ascii="宋体" w:eastAsia="宋体" w:hAnsi="宋体" w:cs="宋体"/>
      <w:kern w:val="0"/>
    </w:rPr>
  </w:style>
  <w:style w:type="paragraph" w:styleId="TOC">
    <w:name w:val="TOC Heading"/>
    <w:basedOn w:val="1"/>
    <w:next w:val="a"/>
    <w:uiPriority w:val="39"/>
    <w:unhideWhenUsed/>
    <w:qFormat/>
    <w:rsid w:val="00034233"/>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5B5C5E"/>
    <w:pPr>
      <w:tabs>
        <w:tab w:val="left" w:pos="630"/>
        <w:tab w:val="right" w:leader="dot" w:pos="8296"/>
      </w:tabs>
      <w:spacing w:after="100"/>
      <w:ind w:left="220"/>
    </w:pPr>
    <w:rPr>
      <w:rFonts w:cs="Times New Roman"/>
      <w:kern w:val="0"/>
      <w:sz w:val="22"/>
      <w:szCs w:val="22"/>
    </w:rPr>
  </w:style>
  <w:style w:type="paragraph" w:styleId="11">
    <w:name w:val="toc 1"/>
    <w:basedOn w:val="a"/>
    <w:next w:val="a"/>
    <w:autoRedefine/>
    <w:uiPriority w:val="39"/>
    <w:unhideWhenUsed/>
    <w:rsid w:val="005B5C5E"/>
    <w:pPr>
      <w:tabs>
        <w:tab w:val="left" w:pos="567"/>
        <w:tab w:val="right" w:leader="dot" w:pos="8296"/>
      </w:tabs>
      <w:spacing w:after="100" w:line="259" w:lineRule="auto"/>
    </w:pPr>
    <w:rPr>
      <w:rFonts w:cs="Times New Roman"/>
      <w:kern w:val="0"/>
      <w:sz w:val="22"/>
      <w:szCs w:val="22"/>
    </w:rPr>
  </w:style>
  <w:style w:type="paragraph" w:styleId="31">
    <w:name w:val="toc 3"/>
    <w:basedOn w:val="a"/>
    <w:next w:val="a"/>
    <w:autoRedefine/>
    <w:uiPriority w:val="39"/>
    <w:unhideWhenUsed/>
    <w:rsid w:val="00034233"/>
    <w:pPr>
      <w:spacing w:after="100" w:line="259" w:lineRule="auto"/>
      <w:ind w:left="440"/>
    </w:pPr>
    <w:rPr>
      <w:rFonts w:cs="Times New Roman"/>
      <w:kern w:val="0"/>
      <w:sz w:val="22"/>
      <w:szCs w:val="22"/>
    </w:rPr>
  </w:style>
  <w:style w:type="paragraph" w:customStyle="1" w:styleId="Default">
    <w:name w:val="Default"/>
    <w:rsid w:val="003669E0"/>
    <w:pPr>
      <w:widowControl w:val="0"/>
      <w:autoSpaceDE w:val="0"/>
      <w:autoSpaceDN w:val="0"/>
      <w:adjustRightInd w:val="0"/>
      <w:spacing w:line="240" w:lineRule="auto"/>
    </w:pPr>
    <w:rPr>
      <w:rFonts w:ascii="Georgia" w:hAnsi="Georgia" w:cs="Georgia"/>
      <w:color w:val="000000"/>
      <w:kern w:val="0"/>
    </w:rPr>
  </w:style>
  <w:style w:type="character" w:styleId="ac">
    <w:name w:val="annotation reference"/>
    <w:basedOn w:val="a0"/>
    <w:uiPriority w:val="99"/>
    <w:semiHidden/>
    <w:unhideWhenUsed/>
    <w:rsid w:val="008D1F83"/>
    <w:rPr>
      <w:sz w:val="21"/>
      <w:szCs w:val="21"/>
    </w:rPr>
  </w:style>
  <w:style w:type="paragraph" w:styleId="ad">
    <w:name w:val="annotation text"/>
    <w:basedOn w:val="a"/>
    <w:link w:val="ae"/>
    <w:uiPriority w:val="99"/>
    <w:semiHidden/>
    <w:unhideWhenUsed/>
    <w:rsid w:val="008D1F83"/>
  </w:style>
  <w:style w:type="character" w:customStyle="1" w:styleId="ae">
    <w:name w:val="批注文字 字符"/>
    <w:basedOn w:val="a0"/>
    <w:link w:val="ad"/>
    <w:uiPriority w:val="99"/>
    <w:semiHidden/>
    <w:rsid w:val="008D1F83"/>
  </w:style>
  <w:style w:type="paragraph" w:styleId="af">
    <w:name w:val="annotation subject"/>
    <w:basedOn w:val="ad"/>
    <w:next w:val="ad"/>
    <w:link w:val="af0"/>
    <w:uiPriority w:val="99"/>
    <w:semiHidden/>
    <w:unhideWhenUsed/>
    <w:rsid w:val="00335B76"/>
    <w:rPr>
      <w:b/>
      <w:bCs/>
    </w:rPr>
  </w:style>
  <w:style w:type="character" w:customStyle="1" w:styleId="af0">
    <w:name w:val="批注主题 字符"/>
    <w:basedOn w:val="ae"/>
    <w:link w:val="af"/>
    <w:uiPriority w:val="99"/>
    <w:semiHidden/>
    <w:rsid w:val="00335B76"/>
    <w:rPr>
      <w:b/>
      <w:bCs/>
    </w:rPr>
  </w:style>
  <w:style w:type="character" w:styleId="af1">
    <w:name w:val="Emphasis"/>
    <w:basedOn w:val="a0"/>
    <w:uiPriority w:val="20"/>
    <w:qFormat/>
    <w:rsid w:val="00335B76"/>
    <w:rPr>
      <w:i/>
      <w:iCs/>
    </w:rPr>
  </w:style>
  <w:style w:type="paragraph" w:styleId="af2">
    <w:name w:val="Revision"/>
    <w:hidden/>
    <w:uiPriority w:val="99"/>
    <w:semiHidden/>
    <w:rsid w:val="00AA60EE"/>
    <w:pPr>
      <w:spacing w:line="240" w:lineRule="auto"/>
    </w:pPr>
  </w:style>
  <w:style w:type="character" w:styleId="af3">
    <w:name w:val="FollowedHyperlink"/>
    <w:basedOn w:val="a0"/>
    <w:uiPriority w:val="99"/>
    <w:semiHidden/>
    <w:unhideWhenUsed/>
    <w:rsid w:val="00FF241C"/>
    <w:rPr>
      <w:color w:val="954F72" w:themeColor="followedHyperlink"/>
      <w:u w:val="single"/>
    </w:rPr>
  </w:style>
  <w:style w:type="character" w:styleId="af4">
    <w:name w:val="line number"/>
    <w:basedOn w:val="a0"/>
    <w:uiPriority w:val="99"/>
    <w:semiHidden/>
    <w:unhideWhenUsed/>
    <w:rsid w:val="0076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335">
      <w:bodyDiv w:val="1"/>
      <w:marLeft w:val="0"/>
      <w:marRight w:val="0"/>
      <w:marTop w:val="0"/>
      <w:marBottom w:val="0"/>
      <w:divBdr>
        <w:top w:val="none" w:sz="0" w:space="0" w:color="auto"/>
        <w:left w:val="none" w:sz="0" w:space="0" w:color="auto"/>
        <w:bottom w:val="none" w:sz="0" w:space="0" w:color="auto"/>
        <w:right w:val="none" w:sz="0" w:space="0" w:color="auto"/>
      </w:divBdr>
    </w:div>
    <w:div w:id="30231016">
      <w:bodyDiv w:val="1"/>
      <w:marLeft w:val="0"/>
      <w:marRight w:val="0"/>
      <w:marTop w:val="0"/>
      <w:marBottom w:val="0"/>
      <w:divBdr>
        <w:top w:val="none" w:sz="0" w:space="0" w:color="auto"/>
        <w:left w:val="none" w:sz="0" w:space="0" w:color="auto"/>
        <w:bottom w:val="none" w:sz="0" w:space="0" w:color="auto"/>
        <w:right w:val="none" w:sz="0" w:space="0" w:color="auto"/>
      </w:divBdr>
    </w:div>
    <w:div w:id="55974382">
      <w:bodyDiv w:val="1"/>
      <w:marLeft w:val="0"/>
      <w:marRight w:val="0"/>
      <w:marTop w:val="0"/>
      <w:marBottom w:val="0"/>
      <w:divBdr>
        <w:top w:val="none" w:sz="0" w:space="0" w:color="auto"/>
        <w:left w:val="none" w:sz="0" w:space="0" w:color="auto"/>
        <w:bottom w:val="none" w:sz="0" w:space="0" w:color="auto"/>
        <w:right w:val="none" w:sz="0" w:space="0" w:color="auto"/>
      </w:divBdr>
      <w:divsChild>
        <w:div w:id="1439447087">
          <w:marLeft w:val="547"/>
          <w:marRight w:val="0"/>
          <w:marTop w:val="86"/>
          <w:marBottom w:val="0"/>
          <w:divBdr>
            <w:top w:val="none" w:sz="0" w:space="0" w:color="auto"/>
            <w:left w:val="none" w:sz="0" w:space="0" w:color="auto"/>
            <w:bottom w:val="none" w:sz="0" w:space="0" w:color="auto"/>
            <w:right w:val="none" w:sz="0" w:space="0" w:color="auto"/>
          </w:divBdr>
        </w:div>
      </w:divsChild>
    </w:div>
    <w:div w:id="117191317">
      <w:bodyDiv w:val="1"/>
      <w:marLeft w:val="0"/>
      <w:marRight w:val="0"/>
      <w:marTop w:val="0"/>
      <w:marBottom w:val="0"/>
      <w:divBdr>
        <w:top w:val="none" w:sz="0" w:space="0" w:color="auto"/>
        <w:left w:val="none" w:sz="0" w:space="0" w:color="auto"/>
        <w:bottom w:val="none" w:sz="0" w:space="0" w:color="auto"/>
        <w:right w:val="none" w:sz="0" w:space="0" w:color="auto"/>
      </w:divBdr>
    </w:div>
    <w:div w:id="120735143">
      <w:bodyDiv w:val="1"/>
      <w:marLeft w:val="0"/>
      <w:marRight w:val="0"/>
      <w:marTop w:val="0"/>
      <w:marBottom w:val="0"/>
      <w:divBdr>
        <w:top w:val="none" w:sz="0" w:space="0" w:color="auto"/>
        <w:left w:val="none" w:sz="0" w:space="0" w:color="auto"/>
        <w:bottom w:val="none" w:sz="0" w:space="0" w:color="auto"/>
        <w:right w:val="none" w:sz="0" w:space="0" w:color="auto"/>
      </w:divBdr>
      <w:divsChild>
        <w:div w:id="2113814256">
          <w:marLeft w:val="288"/>
          <w:marRight w:val="0"/>
          <w:marTop w:val="77"/>
          <w:marBottom w:val="0"/>
          <w:divBdr>
            <w:top w:val="none" w:sz="0" w:space="0" w:color="auto"/>
            <w:left w:val="none" w:sz="0" w:space="0" w:color="auto"/>
            <w:bottom w:val="none" w:sz="0" w:space="0" w:color="auto"/>
            <w:right w:val="none" w:sz="0" w:space="0" w:color="auto"/>
          </w:divBdr>
        </w:div>
      </w:divsChild>
    </w:div>
    <w:div w:id="188104382">
      <w:bodyDiv w:val="1"/>
      <w:marLeft w:val="0"/>
      <w:marRight w:val="0"/>
      <w:marTop w:val="0"/>
      <w:marBottom w:val="0"/>
      <w:divBdr>
        <w:top w:val="none" w:sz="0" w:space="0" w:color="auto"/>
        <w:left w:val="none" w:sz="0" w:space="0" w:color="auto"/>
        <w:bottom w:val="none" w:sz="0" w:space="0" w:color="auto"/>
        <w:right w:val="none" w:sz="0" w:space="0" w:color="auto"/>
      </w:divBdr>
    </w:div>
    <w:div w:id="189613466">
      <w:bodyDiv w:val="1"/>
      <w:marLeft w:val="0"/>
      <w:marRight w:val="0"/>
      <w:marTop w:val="0"/>
      <w:marBottom w:val="0"/>
      <w:divBdr>
        <w:top w:val="none" w:sz="0" w:space="0" w:color="auto"/>
        <w:left w:val="none" w:sz="0" w:space="0" w:color="auto"/>
        <w:bottom w:val="none" w:sz="0" w:space="0" w:color="auto"/>
        <w:right w:val="none" w:sz="0" w:space="0" w:color="auto"/>
      </w:divBdr>
    </w:div>
    <w:div w:id="219751634">
      <w:bodyDiv w:val="1"/>
      <w:marLeft w:val="0"/>
      <w:marRight w:val="0"/>
      <w:marTop w:val="0"/>
      <w:marBottom w:val="0"/>
      <w:divBdr>
        <w:top w:val="none" w:sz="0" w:space="0" w:color="auto"/>
        <w:left w:val="none" w:sz="0" w:space="0" w:color="auto"/>
        <w:bottom w:val="none" w:sz="0" w:space="0" w:color="auto"/>
        <w:right w:val="none" w:sz="0" w:space="0" w:color="auto"/>
      </w:divBdr>
    </w:div>
    <w:div w:id="235558392">
      <w:bodyDiv w:val="1"/>
      <w:marLeft w:val="0"/>
      <w:marRight w:val="0"/>
      <w:marTop w:val="0"/>
      <w:marBottom w:val="0"/>
      <w:divBdr>
        <w:top w:val="none" w:sz="0" w:space="0" w:color="auto"/>
        <w:left w:val="none" w:sz="0" w:space="0" w:color="auto"/>
        <w:bottom w:val="none" w:sz="0" w:space="0" w:color="auto"/>
        <w:right w:val="none" w:sz="0" w:space="0" w:color="auto"/>
      </w:divBdr>
    </w:div>
    <w:div w:id="275448375">
      <w:bodyDiv w:val="1"/>
      <w:marLeft w:val="0"/>
      <w:marRight w:val="0"/>
      <w:marTop w:val="0"/>
      <w:marBottom w:val="0"/>
      <w:divBdr>
        <w:top w:val="none" w:sz="0" w:space="0" w:color="auto"/>
        <w:left w:val="none" w:sz="0" w:space="0" w:color="auto"/>
        <w:bottom w:val="none" w:sz="0" w:space="0" w:color="auto"/>
        <w:right w:val="none" w:sz="0" w:space="0" w:color="auto"/>
      </w:divBdr>
    </w:div>
    <w:div w:id="325741783">
      <w:bodyDiv w:val="1"/>
      <w:marLeft w:val="0"/>
      <w:marRight w:val="0"/>
      <w:marTop w:val="0"/>
      <w:marBottom w:val="0"/>
      <w:divBdr>
        <w:top w:val="none" w:sz="0" w:space="0" w:color="auto"/>
        <w:left w:val="none" w:sz="0" w:space="0" w:color="auto"/>
        <w:bottom w:val="none" w:sz="0" w:space="0" w:color="auto"/>
        <w:right w:val="none" w:sz="0" w:space="0" w:color="auto"/>
      </w:divBdr>
    </w:div>
    <w:div w:id="378431359">
      <w:bodyDiv w:val="1"/>
      <w:marLeft w:val="0"/>
      <w:marRight w:val="0"/>
      <w:marTop w:val="0"/>
      <w:marBottom w:val="0"/>
      <w:divBdr>
        <w:top w:val="none" w:sz="0" w:space="0" w:color="auto"/>
        <w:left w:val="none" w:sz="0" w:space="0" w:color="auto"/>
        <w:bottom w:val="none" w:sz="0" w:space="0" w:color="auto"/>
        <w:right w:val="none" w:sz="0" w:space="0" w:color="auto"/>
      </w:divBdr>
      <w:divsChild>
        <w:div w:id="514272779">
          <w:marLeft w:val="288"/>
          <w:marRight w:val="0"/>
          <w:marTop w:val="77"/>
          <w:marBottom w:val="0"/>
          <w:divBdr>
            <w:top w:val="none" w:sz="0" w:space="0" w:color="auto"/>
            <w:left w:val="none" w:sz="0" w:space="0" w:color="auto"/>
            <w:bottom w:val="none" w:sz="0" w:space="0" w:color="auto"/>
            <w:right w:val="none" w:sz="0" w:space="0" w:color="auto"/>
          </w:divBdr>
        </w:div>
        <w:div w:id="1791624676">
          <w:marLeft w:val="288"/>
          <w:marRight w:val="0"/>
          <w:marTop w:val="77"/>
          <w:marBottom w:val="0"/>
          <w:divBdr>
            <w:top w:val="none" w:sz="0" w:space="0" w:color="auto"/>
            <w:left w:val="none" w:sz="0" w:space="0" w:color="auto"/>
            <w:bottom w:val="none" w:sz="0" w:space="0" w:color="auto"/>
            <w:right w:val="none" w:sz="0" w:space="0" w:color="auto"/>
          </w:divBdr>
        </w:div>
        <w:div w:id="2091073970">
          <w:marLeft w:val="288"/>
          <w:marRight w:val="0"/>
          <w:marTop w:val="77"/>
          <w:marBottom w:val="0"/>
          <w:divBdr>
            <w:top w:val="none" w:sz="0" w:space="0" w:color="auto"/>
            <w:left w:val="none" w:sz="0" w:space="0" w:color="auto"/>
            <w:bottom w:val="none" w:sz="0" w:space="0" w:color="auto"/>
            <w:right w:val="none" w:sz="0" w:space="0" w:color="auto"/>
          </w:divBdr>
        </w:div>
        <w:div w:id="1403604040">
          <w:marLeft w:val="288"/>
          <w:marRight w:val="0"/>
          <w:marTop w:val="77"/>
          <w:marBottom w:val="0"/>
          <w:divBdr>
            <w:top w:val="none" w:sz="0" w:space="0" w:color="auto"/>
            <w:left w:val="none" w:sz="0" w:space="0" w:color="auto"/>
            <w:bottom w:val="none" w:sz="0" w:space="0" w:color="auto"/>
            <w:right w:val="none" w:sz="0" w:space="0" w:color="auto"/>
          </w:divBdr>
        </w:div>
        <w:div w:id="239873203">
          <w:marLeft w:val="288"/>
          <w:marRight w:val="0"/>
          <w:marTop w:val="77"/>
          <w:marBottom w:val="0"/>
          <w:divBdr>
            <w:top w:val="none" w:sz="0" w:space="0" w:color="auto"/>
            <w:left w:val="none" w:sz="0" w:space="0" w:color="auto"/>
            <w:bottom w:val="none" w:sz="0" w:space="0" w:color="auto"/>
            <w:right w:val="none" w:sz="0" w:space="0" w:color="auto"/>
          </w:divBdr>
        </w:div>
        <w:div w:id="1760953355">
          <w:marLeft w:val="288"/>
          <w:marRight w:val="0"/>
          <w:marTop w:val="77"/>
          <w:marBottom w:val="0"/>
          <w:divBdr>
            <w:top w:val="none" w:sz="0" w:space="0" w:color="auto"/>
            <w:left w:val="none" w:sz="0" w:space="0" w:color="auto"/>
            <w:bottom w:val="none" w:sz="0" w:space="0" w:color="auto"/>
            <w:right w:val="none" w:sz="0" w:space="0" w:color="auto"/>
          </w:divBdr>
        </w:div>
      </w:divsChild>
    </w:div>
    <w:div w:id="385221903">
      <w:bodyDiv w:val="1"/>
      <w:marLeft w:val="0"/>
      <w:marRight w:val="0"/>
      <w:marTop w:val="0"/>
      <w:marBottom w:val="0"/>
      <w:divBdr>
        <w:top w:val="none" w:sz="0" w:space="0" w:color="auto"/>
        <w:left w:val="none" w:sz="0" w:space="0" w:color="auto"/>
        <w:bottom w:val="none" w:sz="0" w:space="0" w:color="auto"/>
        <w:right w:val="none" w:sz="0" w:space="0" w:color="auto"/>
      </w:divBdr>
    </w:div>
    <w:div w:id="405495897">
      <w:bodyDiv w:val="1"/>
      <w:marLeft w:val="0"/>
      <w:marRight w:val="0"/>
      <w:marTop w:val="0"/>
      <w:marBottom w:val="0"/>
      <w:divBdr>
        <w:top w:val="none" w:sz="0" w:space="0" w:color="auto"/>
        <w:left w:val="none" w:sz="0" w:space="0" w:color="auto"/>
        <w:bottom w:val="none" w:sz="0" w:space="0" w:color="auto"/>
        <w:right w:val="none" w:sz="0" w:space="0" w:color="auto"/>
      </w:divBdr>
    </w:div>
    <w:div w:id="459033093">
      <w:bodyDiv w:val="1"/>
      <w:marLeft w:val="0"/>
      <w:marRight w:val="0"/>
      <w:marTop w:val="0"/>
      <w:marBottom w:val="0"/>
      <w:divBdr>
        <w:top w:val="none" w:sz="0" w:space="0" w:color="auto"/>
        <w:left w:val="none" w:sz="0" w:space="0" w:color="auto"/>
        <w:bottom w:val="none" w:sz="0" w:space="0" w:color="auto"/>
        <w:right w:val="none" w:sz="0" w:space="0" w:color="auto"/>
      </w:divBdr>
    </w:div>
    <w:div w:id="486751731">
      <w:bodyDiv w:val="1"/>
      <w:marLeft w:val="0"/>
      <w:marRight w:val="0"/>
      <w:marTop w:val="0"/>
      <w:marBottom w:val="0"/>
      <w:divBdr>
        <w:top w:val="none" w:sz="0" w:space="0" w:color="auto"/>
        <w:left w:val="none" w:sz="0" w:space="0" w:color="auto"/>
        <w:bottom w:val="none" w:sz="0" w:space="0" w:color="auto"/>
        <w:right w:val="none" w:sz="0" w:space="0" w:color="auto"/>
      </w:divBdr>
      <w:divsChild>
        <w:div w:id="37823137">
          <w:marLeft w:val="1267"/>
          <w:marRight w:val="0"/>
          <w:marTop w:val="96"/>
          <w:marBottom w:val="0"/>
          <w:divBdr>
            <w:top w:val="none" w:sz="0" w:space="0" w:color="auto"/>
            <w:left w:val="none" w:sz="0" w:space="0" w:color="auto"/>
            <w:bottom w:val="none" w:sz="0" w:space="0" w:color="auto"/>
            <w:right w:val="none" w:sz="0" w:space="0" w:color="auto"/>
          </w:divBdr>
        </w:div>
        <w:div w:id="216860893">
          <w:marLeft w:val="1267"/>
          <w:marRight w:val="0"/>
          <w:marTop w:val="96"/>
          <w:marBottom w:val="0"/>
          <w:divBdr>
            <w:top w:val="none" w:sz="0" w:space="0" w:color="auto"/>
            <w:left w:val="none" w:sz="0" w:space="0" w:color="auto"/>
            <w:bottom w:val="none" w:sz="0" w:space="0" w:color="auto"/>
            <w:right w:val="none" w:sz="0" w:space="0" w:color="auto"/>
          </w:divBdr>
        </w:div>
        <w:div w:id="578827629">
          <w:marLeft w:val="1267"/>
          <w:marRight w:val="0"/>
          <w:marTop w:val="96"/>
          <w:marBottom w:val="0"/>
          <w:divBdr>
            <w:top w:val="none" w:sz="0" w:space="0" w:color="auto"/>
            <w:left w:val="none" w:sz="0" w:space="0" w:color="auto"/>
            <w:bottom w:val="none" w:sz="0" w:space="0" w:color="auto"/>
            <w:right w:val="none" w:sz="0" w:space="0" w:color="auto"/>
          </w:divBdr>
        </w:div>
      </w:divsChild>
    </w:div>
    <w:div w:id="491530847">
      <w:bodyDiv w:val="1"/>
      <w:marLeft w:val="0"/>
      <w:marRight w:val="0"/>
      <w:marTop w:val="0"/>
      <w:marBottom w:val="0"/>
      <w:divBdr>
        <w:top w:val="none" w:sz="0" w:space="0" w:color="auto"/>
        <w:left w:val="none" w:sz="0" w:space="0" w:color="auto"/>
        <w:bottom w:val="none" w:sz="0" w:space="0" w:color="auto"/>
        <w:right w:val="none" w:sz="0" w:space="0" w:color="auto"/>
      </w:divBdr>
    </w:div>
    <w:div w:id="516235277">
      <w:bodyDiv w:val="1"/>
      <w:marLeft w:val="0"/>
      <w:marRight w:val="0"/>
      <w:marTop w:val="0"/>
      <w:marBottom w:val="0"/>
      <w:divBdr>
        <w:top w:val="none" w:sz="0" w:space="0" w:color="auto"/>
        <w:left w:val="none" w:sz="0" w:space="0" w:color="auto"/>
        <w:bottom w:val="none" w:sz="0" w:space="0" w:color="auto"/>
        <w:right w:val="none" w:sz="0" w:space="0" w:color="auto"/>
      </w:divBdr>
    </w:div>
    <w:div w:id="521477771">
      <w:bodyDiv w:val="1"/>
      <w:marLeft w:val="0"/>
      <w:marRight w:val="0"/>
      <w:marTop w:val="0"/>
      <w:marBottom w:val="0"/>
      <w:divBdr>
        <w:top w:val="none" w:sz="0" w:space="0" w:color="auto"/>
        <w:left w:val="none" w:sz="0" w:space="0" w:color="auto"/>
        <w:bottom w:val="none" w:sz="0" w:space="0" w:color="auto"/>
        <w:right w:val="none" w:sz="0" w:space="0" w:color="auto"/>
      </w:divBdr>
      <w:divsChild>
        <w:div w:id="666708314">
          <w:marLeft w:val="418"/>
          <w:marRight w:val="0"/>
          <w:marTop w:val="96"/>
          <w:marBottom w:val="0"/>
          <w:divBdr>
            <w:top w:val="none" w:sz="0" w:space="0" w:color="auto"/>
            <w:left w:val="none" w:sz="0" w:space="0" w:color="auto"/>
            <w:bottom w:val="none" w:sz="0" w:space="0" w:color="auto"/>
            <w:right w:val="none" w:sz="0" w:space="0" w:color="auto"/>
          </w:divBdr>
        </w:div>
        <w:div w:id="786854020">
          <w:marLeft w:val="418"/>
          <w:marRight w:val="0"/>
          <w:marTop w:val="96"/>
          <w:marBottom w:val="0"/>
          <w:divBdr>
            <w:top w:val="none" w:sz="0" w:space="0" w:color="auto"/>
            <w:left w:val="none" w:sz="0" w:space="0" w:color="auto"/>
            <w:bottom w:val="none" w:sz="0" w:space="0" w:color="auto"/>
            <w:right w:val="none" w:sz="0" w:space="0" w:color="auto"/>
          </w:divBdr>
        </w:div>
      </w:divsChild>
    </w:div>
    <w:div w:id="559903835">
      <w:bodyDiv w:val="1"/>
      <w:marLeft w:val="0"/>
      <w:marRight w:val="0"/>
      <w:marTop w:val="0"/>
      <w:marBottom w:val="0"/>
      <w:divBdr>
        <w:top w:val="none" w:sz="0" w:space="0" w:color="auto"/>
        <w:left w:val="none" w:sz="0" w:space="0" w:color="auto"/>
        <w:bottom w:val="none" w:sz="0" w:space="0" w:color="auto"/>
        <w:right w:val="none" w:sz="0" w:space="0" w:color="auto"/>
      </w:divBdr>
    </w:div>
    <w:div w:id="983318621">
      <w:bodyDiv w:val="1"/>
      <w:marLeft w:val="0"/>
      <w:marRight w:val="0"/>
      <w:marTop w:val="0"/>
      <w:marBottom w:val="0"/>
      <w:divBdr>
        <w:top w:val="none" w:sz="0" w:space="0" w:color="auto"/>
        <w:left w:val="none" w:sz="0" w:space="0" w:color="auto"/>
        <w:bottom w:val="none" w:sz="0" w:space="0" w:color="auto"/>
        <w:right w:val="none" w:sz="0" w:space="0" w:color="auto"/>
      </w:divBdr>
    </w:div>
    <w:div w:id="1004820749">
      <w:bodyDiv w:val="1"/>
      <w:marLeft w:val="0"/>
      <w:marRight w:val="0"/>
      <w:marTop w:val="0"/>
      <w:marBottom w:val="0"/>
      <w:divBdr>
        <w:top w:val="none" w:sz="0" w:space="0" w:color="auto"/>
        <w:left w:val="none" w:sz="0" w:space="0" w:color="auto"/>
        <w:bottom w:val="none" w:sz="0" w:space="0" w:color="auto"/>
        <w:right w:val="none" w:sz="0" w:space="0" w:color="auto"/>
      </w:divBdr>
      <w:divsChild>
        <w:div w:id="1158956223">
          <w:marLeft w:val="1267"/>
          <w:marRight w:val="0"/>
          <w:marTop w:val="96"/>
          <w:marBottom w:val="0"/>
          <w:divBdr>
            <w:top w:val="none" w:sz="0" w:space="0" w:color="auto"/>
            <w:left w:val="none" w:sz="0" w:space="0" w:color="auto"/>
            <w:bottom w:val="none" w:sz="0" w:space="0" w:color="auto"/>
            <w:right w:val="none" w:sz="0" w:space="0" w:color="auto"/>
          </w:divBdr>
        </w:div>
        <w:div w:id="2024820310">
          <w:marLeft w:val="1267"/>
          <w:marRight w:val="0"/>
          <w:marTop w:val="96"/>
          <w:marBottom w:val="0"/>
          <w:divBdr>
            <w:top w:val="none" w:sz="0" w:space="0" w:color="auto"/>
            <w:left w:val="none" w:sz="0" w:space="0" w:color="auto"/>
            <w:bottom w:val="none" w:sz="0" w:space="0" w:color="auto"/>
            <w:right w:val="none" w:sz="0" w:space="0" w:color="auto"/>
          </w:divBdr>
        </w:div>
        <w:div w:id="1208882522">
          <w:marLeft w:val="1267"/>
          <w:marRight w:val="0"/>
          <w:marTop w:val="96"/>
          <w:marBottom w:val="0"/>
          <w:divBdr>
            <w:top w:val="none" w:sz="0" w:space="0" w:color="auto"/>
            <w:left w:val="none" w:sz="0" w:space="0" w:color="auto"/>
            <w:bottom w:val="none" w:sz="0" w:space="0" w:color="auto"/>
            <w:right w:val="none" w:sz="0" w:space="0" w:color="auto"/>
          </w:divBdr>
        </w:div>
      </w:divsChild>
    </w:div>
    <w:div w:id="1009985149">
      <w:bodyDiv w:val="1"/>
      <w:marLeft w:val="0"/>
      <w:marRight w:val="0"/>
      <w:marTop w:val="0"/>
      <w:marBottom w:val="0"/>
      <w:divBdr>
        <w:top w:val="none" w:sz="0" w:space="0" w:color="auto"/>
        <w:left w:val="none" w:sz="0" w:space="0" w:color="auto"/>
        <w:bottom w:val="none" w:sz="0" w:space="0" w:color="auto"/>
        <w:right w:val="none" w:sz="0" w:space="0" w:color="auto"/>
      </w:divBdr>
    </w:div>
    <w:div w:id="1234506604">
      <w:bodyDiv w:val="1"/>
      <w:marLeft w:val="0"/>
      <w:marRight w:val="0"/>
      <w:marTop w:val="0"/>
      <w:marBottom w:val="0"/>
      <w:divBdr>
        <w:top w:val="none" w:sz="0" w:space="0" w:color="auto"/>
        <w:left w:val="none" w:sz="0" w:space="0" w:color="auto"/>
        <w:bottom w:val="none" w:sz="0" w:space="0" w:color="auto"/>
        <w:right w:val="none" w:sz="0" w:space="0" w:color="auto"/>
      </w:divBdr>
    </w:div>
    <w:div w:id="1263611939">
      <w:bodyDiv w:val="1"/>
      <w:marLeft w:val="0"/>
      <w:marRight w:val="0"/>
      <w:marTop w:val="0"/>
      <w:marBottom w:val="0"/>
      <w:divBdr>
        <w:top w:val="none" w:sz="0" w:space="0" w:color="auto"/>
        <w:left w:val="none" w:sz="0" w:space="0" w:color="auto"/>
        <w:bottom w:val="none" w:sz="0" w:space="0" w:color="auto"/>
        <w:right w:val="none" w:sz="0" w:space="0" w:color="auto"/>
      </w:divBdr>
    </w:div>
    <w:div w:id="1437485104">
      <w:bodyDiv w:val="1"/>
      <w:marLeft w:val="0"/>
      <w:marRight w:val="0"/>
      <w:marTop w:val="0"/>
      <w:marBottom w:val="0"/>
      <w:divBdr>
        <w:top w:val="none" w:sz="0" w:space="0" w:color="auto"/>
        <w:left w:val="none" w:sz="0" w:space="0" w:color="auto"/>
        <w:bottom w:val="none" w:sz="0" w:space="0" w:color="auto"/>
        <w:right w:val="none" w:sz="0" w:space="0" w:color="auto"/>
      </w:divBdr>
    </w:div>
    <w:div w:id="1484279573">
      <w:bodyDiv w:val="1"/>
      <w:marLeft w:val="0"/>
      <w:marRight w:val="0"/>
      <w:marTop w:val="0"/>
      <w:marBottom w:val="0"/>
      <w:divBdr>
        <w:top w:val="none" w:sz="0" w:space="0" w:color="auto"/>
        <w:left w:val="none" w:sz="0" w:space="0" w:color="auto"/>
        <w:bottom w:val="none" w:sz="0" w:space="0" w:color="auto"/>
        <w:right w:val="none" w:sz="0" w:space="0" w:color="auto"/>
      </w:divBdr>
    </w:div>
    <w:div w:id="1565144118">
      <w:bodyDiv w:val="1"/>
      <w:marLeft w:val="0"/>
      <w:marRight w:val="0"/>
      <w:marTop w:val="0"/>
      <w:marBottom w:val="0"/>
      <w:divBdr>
        <w:top w:val="none" w:sz="0" w:space="0" w:color="auto"/>
        <w:left w:val="none" w:sz="0" w:space="0" w:color="auto"/>
        <w:bottom w:val="none" w:sz="0" w:space="0" w:color="auto"/>
        <w:right w:val="none" w:sz="0" w:space="0" w:color="auto"/>
      </w:divBdr>
    </w:div>
    <w:div w:id="1574580599">
      <w:bodyDiv w:val="1"/>
      <w:marLeft w:val="0"/>
      <w:marRight w:val="0"/>
      <w:marTop w:val="0"/>
      <w:marBottom w:val="0"/>
      <w:divBdr>
        <w:top w:val="none" w:sz="0" w:space="0" w:color="auto"/>
        <w:left w:val="none" w:sz="0" w:space="0" w:color="auto"/>
        <w:bottom w:val="none" w:sz="0" w:space="0" w:color="auto"/>
        <w:right w:val="none" w:sz="0" w:space="0" w:color="auto"/>
      </w:divBdr>
    </w:div>
    <w:div w:id="1579246161">
      <w:bodyDiv w:val="1"/>
      <w:marLeft w:val="0"/>
      <w:marRight w:val="0"/>
      <w:marTop w:val="0"/>
      <w:marBottom w:val="0"/>
      <w:divBdr>
        <w:top w:val="none" w:sz="0" w:space="0" w:color="auto"/>
        <w:left w:val="none" w:sz="0" w:space="0" w:color="auto"/>
        <w:bottom w:val="none" w:sz="0" w:space="0" w:color="auto"/>
        <w:right w:val="none" w:sz="0" w:space="0" w:color="auto"/>
      </w:divBdr>
    </w:div>
    <w:div w:id="1637445530">
      <w:bodyDiv w:val="1"/>
      <w:marLeft w:val="0"/>
      <w:marRight w:val="0"/>
      <w:marTop w:val="0"/>
      <w:marBottom w:val="0"/>
      <w:divBdr>
        <w:top w:val="none" w:sz="0" w:space="0" w:color="auto"/>
        <w:left w:val="none" w:sz="0" w:space="0" w:color="auto"/>
        <w:bottom w:val="none" w:sz="0" w:space="0" w:color="auto"/>
        <w:right w:val="none" w:sz="0" w:space="0" w:color="auto"/>
      </w:divBdr>
    </w:div>
    <w:div w:id="1692491954">
      <w:bodyDiv w:val="1"/>
      <w:marLeft w:val="0"/>
      <w:marRight w:val="0"/>
      <w:marTop w:val="0"/>
      <w:marBottom w:val="0"/>
      <w:divBdr>
        <w:top w:val="none" w:sz="0" w:space="0" w:color="auto"/>
        <w:left w:val="none" w:sz="0" w:space="0" w:color="auto"/>
        <w:bottom w:val="none" w:sz="0" w:space="0" w:color="auto"/>
        <w:right w:val="none" w:sz="0" w:space="0" w:color="auto"/>
      </w:divBdr>
    </w:div>
    <w:div w:id="1737387558">
      <w:bodyDiv w:val="1"/>
      <w:marLeft w:val="0"/>
      <w:marRight w:val="0"/>
      <w:marTop w:val="0"/>
      <w:marBottom w:val="0"/>
      <w:divBdr>
        <w:top w:val="none" w:sz="0" w:space="0" w:color="auto"/>
        <w:left w:val="none" w:sz="0" w:space="0" w:color="auto"/>
        <w:bottom w:val="none" w:sz="0" w:space="0" w:color="auto"/>
        <w:right w:val="none" w:sz="0" w:space="0" w:color="auto"/>
      </w:divBdr>
      <w:divsChild>
        <w:div w:id="1166214931">
          <w:marLeft w:val="0"/>
          <w:marRight w:val="0"/>
          <w:marTop w:val="0"/>
          <w:marBottom w:val="0"/>
          <w:divBdr>
            <w:top w:val="none" w:sz="0" w:space="0" w:color="auto"/>
            <w:left w:val="none" w:sz="0" w:space="0" w:color="auto"/>
            <w:bottom w:val="none" w:sz="0" w:space="0" w:color="auto"/>
            <w:right w:val="none" w:sz="0" w:space="0" w:color="auto"/>
          </w:divBdr>
          <w:divsChild>
            <w:div w:id="8796152">
              <w:marLeft w:val="0"/>
              <w:marRight w:val="0"/>
              <w:marTop w:val="0"/>
              <w:marBottom w:val="0"/>
              <w:divBdr>
                <w:top w:val="none" w:sz="0" w:space="0" w:color="auto"/>
                <w:left w:val="none" w:sz="0" w:space="0" w:color="auto"/>
                <w:bottom w:val="none" w:sz="0" w:space="0" w:color="auto"/>
                <w:right w:val="none" w:sz="0" w:space="0" w:color="auto"/>
              </w:divBdr>
              <w:divsChild>
                <w:div w:id="1131049812">
                  <w:marLeft w:val="0"/>
                  <w:marRight w:val="0"/>
                  <w:marTop w:val="0"/>
                  <w:marBottom w:val="0"/>
                  <w:divBdr>
                    <w:top w:val="none" w:sz="0" w:space="0" w:color="auto"/>
                    <w:left w:val="none" w:sz="0" w:space="0" w:color="auto"/>
                    <w:bottom w:val="none" w:sz="0" w:space="0" w:color="auto"/>
                    <w:right w:val="none" w:sz="0" w:space="0" w:color="auto"/>
                  </w:divBdr>
                  <w:divsChild>
                    <w:div w:id="2038045816">
                      <w:marLeft w:val="0"/>
                      <w:marRight w:val="0"/>
                      <w:marTop w:val="0"/>
                      <w:marBottom w:val="0"/>
                      <w:divBdr>
                        <w:top w:val="none" w:sz="0" w:space="0" w:color="auto"/>
                        <w:left w:val="none" w:sz="0" w:space="0" w:color="auto"/>
                        <w:bottom w:val="none" w:sz="0" w:space="0" w:color="auto"/>
                        <w:right w:val="none" w:sz="0" w:space="0" w:color="auto"/>
                      </w:divBdr>
                      <w:divsChild>
                        <w:div w:id="2019035406">
                          <w:marLeft w:val="0"/>
                          <w:marRight w:val="0"/>
                          <w:marTop w:val="0"/>
                          <w:marBottom w:val="0"/>
                          <w:divBdr>
                            <w:top w:val="none" w:sz="0" w:space="0" w:color="auto"/>
                            <w:left w:val="none" w:sz="0" w:space="0" w:color="auto"/>
                            <w:bottom w:val="none" w:sz="0" w:space="0" w:color="auto"/>
                            <w:right w:val="none" w:sz="0" w:space="0" w:color="auto"/>
                          </w:divBdr>
                        </w:div>
                        <w:div w:id="1555115011">
                          <w:marLeft w:val="0"/>
                          <w:marRight w:val="0"/>
                          <w:marTop w:val="0"/>
                          <w:marBottom w:val="0"/>
                          <w:divBdr>
                            <w:top w:val="none" w:sz="0" w:space="0" w:color="auto"/>
                            <w:left w:val="none" w:sz="0" w:space="0" w:color="auto"/>
                            <w:bottom w:val="none" w:sz="0" w:space="0" w:color="auto"/>
                            <w:right w:val="none" w:sz="0" w:space="0" w:color="auto"/>
                          </w:divBdr>
                          <w:divsChild>
                            <w:div w:id="1154880833">
                              <w:marLeft w:val="0"/>
                              <w:marRight w:val="300"/>
                              <w:marTop w:val="180"/>
                              <w:marBottom w:val="0"/>
                              <w:divBdr>
                                <w:top w:val="none" w:sz="0" w:space="0" w:color="auto"/>
                                <w:left w:val="none" w:sz="0" w:space="0" w:color="auto"/>
                                <w:bottom w:val="none" w:sz="0" w:space="0" w:color="auto"/>
                                <w:right w:val="none" w:sz="0" w:space="0" w:color="auto"/>
                              </w:divBdr>
                              <w:divsChild>
                                <w:div w:id="20701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38744">
          <w:marLeft w:val="0"/>
          <w:marRight w:val="0"/>
          <w:marTop w:val="0"/>
          <w:marBottom w:val="0"/>
          <w:divBdr>
            <w:top w:val="none" w:sz="0" w:space="0" w:color="auto"/>
            <w:left w:val="none" w:sz="0" w:space="0" w:color="auto"/>
            <w:bottom w:val="none" w:sz="0" w:space="0" w:color="auto"/>
            <w:right w:val="none" w:sz="0" w:space="0" w:color="auto"/>
          </w:divBdr>
          <w:divsChild>
            <w:div w:id="1759212580">
              <w:marLeft w:val="0"/>
              <w:marRight w:val="0"/>
              <w:marTop w:val="0"/>
              <w:marBottom w:val="0"/>
              <w:divBdr>
                <w:top w:val="none" w:sz="0" w:space="0" w:color="auto"/>
                <w:left w:val="none" w:sz="0" w:space="0" w:color="auto"/>
                <w:bottom w:val="none" w:sz="0" w:space="0" w:color="auto"/>
                <w:right w:val="none" w:sz="0" w:space="0" w:color="auto"/>
              </w:divBdr>
              <w:divsChild>
                <w:div w:id="1275290403">
                  <w:marLeft w:val="0"/>
                  <w:marRight w:val="0"/>
                  <w:marTop w:val="0"/>
                  <w:marBottom w:val="0"/>
                  <w:divBdr>
                    <w:top w:val="none" w:sz="0" w:space="0" w:color="auto"/>
                    <w:left w:val="none" w:sz="0" w:space="0" w:color="auto"/>
                    <w:bottom w:val="none" w:sz="0" w:space="0" w:color="auto"/>
                    <w:right w:val="none" w:sz="0" w:space="0" w:color="auto"/>
                  </w:divBdr>
                  <w:divsChild>
                    <w:div w:id="624889966">
                      <w:marLeft w:val="0"/>
                      <w:marRight w:val="0"/>
                      <w:marTop w:val="0"/>
                      <w:marBottom w:val="0"/>
                      <w:divBdr>
                        <w:top w:val="none" w:sz="0" w:space="0" w:color="auto"/>
                        <w:left w:val="none" w:sz="0" w:space="0" w:color="auto"/>
                        <w:bottom w:val="none" w:sz="0" w:space="0" w:color="auto"/>
                        <w:right w:val="none" w:sz="0" w:space="0" w:color="auto"/>
                      </w:divBdr>
                      <w:divsChild>
                        <w:div w:id="17637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6010">
      <w:bodyDiv w:val="1"/>
      <w:marLeft w:val="0"/>
      <w:marRight w:val="0"/>
      <w:marTop w:val="0"/>
      <w:marBottom w:val="0"/>
      <w:divBdr>
        <w:top w:val="none" w:sz="0" w:space="0" w:color="auto"/>
        <w:left w:val="none" w:sz="0" w:space="0" w:color="auto"/>
        <w:bottom w:val="none" w:sz="0" w:space="0" w:color="auto"/>
        <w:right w:val="none" w:sz="0" w:space="0" w:color="auto"/>
      </w:divBdr>
      <w:divsChild>
        <w:div w:id="550592">
          <w:marLeft w:val="288"/>
          <w:marRight w:val="0"/>
          <w:marTop w:val="77"/>
          <w:marBottom w:val="0"/>
          <w:divBdr>
            <w:top w:val="none" w:sz="0" w:space="0" w:color="auto"/>
            <w:left w:val="none" w:sz="0" w:space="0" w:color="auto"/>
            <w:bottom w:val="none" w:sz="0" w:space="0" w:color="auto"/>
            <w:right w:val="none" w:sz="0" w:space="0" w:color="auto"/>
          </w:divBdr>
        </w:div>
      </w:divsChild>
    </w:div>
    <w:div w:id="2087218956">
      <w:bodyDiv w:val="1"/>
      <w:marLeft w:val="0"/>
      <w:marRight w:val="0"/>
      <w:marTop w:val="0"/>
      <w:marBottom w:val="0"/>
      <w:divBdr>
        <w:top w:val="none" w:sz="0" w:space="0" w:color="auto"/>
        <w:left w:val="none" w:sz="0" w:space="0" w:color="auto"/>
        <w:bottom w:val="none" w:sz="0" w:space="0" w:color="auto"/>
        <w:right w:val="none" w:sz="0" w:space="0" w:color="auto"/>
      </w:divBdr>
    </w:div>
    <w:div w:id="2102991707">
      <w:bodyDiv w:val="1"/>
      <w:marLeft w:val="0"/>
      <w:marRight w:val="0"/>
      <w:marTop w:val="0"/>
      <w:marBottom w:val="0"/>
      <w:divBdr>
        <w:top w:val="none" w:sz="0" w:space="0" w:color="auto"/>
        <w:left w:val="none" w:sz="0" w:space="0" w:color="auto"/>
        <w:bottom w:val="none" w:sz="0" w:space="0" w:color="auto"/>
        <w:right w:val="none" w:sz="0" w:space="0" w:color="auto"/>
      </w:divBdr>
    </w:div>
    <w:div w:id="2118981750">
      <w:bodyDiv w:val="1"/>
      <w:marLeft w:val="0"/>
      <w:marRight w:val="0"/>
      <w:marTop w:val="0"/>
      <w:marBottom w:val="0"/>
      <w:divBdr>
        <w:top w:val="none" w:sz="0" w:space="0" w:color="auto"/>
        <w:left w:val="none" w:sz="0" w:space="0" w:color="auto"/>
        <w:bottom w:val="none" w:sz="0" w:space="0" w:color="auto"/>
        <w:right w:val="none" w:sz="0" w:space="0" w:color="auto"/>
      </w:divBdr>
    </w:div>
    <w:div w:id="21396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7.bin"/><Relationship Id="rId21" Type="http://schemas.openxmlformats.org/officeDocument/2006/relationships/oleObject" Target="embeddings/oleObject4.bin"/><Relationship Id="rId42" Type="http://schemas.openxmlformats.org/officeDocument/2006/relationships/oleObject" Target="embeddings/oleObject20.bin"/><Relationship Id="rId47" Type="http://schemas.openxmlformats.org/officeDocument/2006/relationships/image" Target="media/image14.wmf"/><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image" Target="media/image22.wmf"/><Relationship Id="rId89" Type="http://schemas.openxmlformats.org/officeDocument/2006/relationships/image" Target="media/image27.wmf"/><Relationship Id="rId112" Type="http://schemas.openxmlformats.org/officeDocument/2006/relationships/image" Target="media/image37.wmf"/><Relationship Id="rId133" Type="http://schemas.openxmlformats.org/officeDocument/2006/relationships/oleObject" Target="embeddings/oleObject75.bin"/><Relationship Id="rId138" Type="http://schemas.openxmlformats.org/officeDocument/2006/relationships/image" Target="media/image50.wmf"/><Relationship Id="rId16" Type="http://schemas.openxmlformats.org/officeDocument/2006/relationships/oleObject" Target="embeddings/oleObject1.bin"/><Relationship Id="rId107" Type="http://schemas.openxmlformats.org/officeDocument/2006/relationships/oleObject" Target="embeddings/oleObject62.bin"/><Relationship Id="rId11" Type="http://schemas.openxmlformats.org/officeDocument/2006/relationships/hyperlink" Target="https://wiki.mbalib.com/wiki/%E7%BB%8F%E6%B5%8E%E5%AD%A6" TargetMode="External"/><Relationship Id="rId32" Type="http://schemas.openxmlformats.org/officeDocument/2006/relationships/oleObject" Target="embeddings/oleObject11.bin"/><Relationship Id="rId37" Type="http://schemas.openxmlformats.org/officeDocument/2006/relationships/oleObject" Target="embeddings/oleObject15.bin"/><Relationship Id="rId53" Type="http://schemas.openxmlformats.org/officeDocument/2006/relationships/image" Target="media/image17.wmf"/><Relationship Id="rId58" Type="http://schemas.openxmlformats.org/officeDocument/2006/relationships/oleObject" Target="embeddings/oleObject30.bin"/><Relationship Id="rId74" Type="http://schemas.openxmlformats.org/officeDocument/2006/relationships/oleObject" Target="embeddings/oleObject44.bin"/><Relationship Id="rId79" Type="http://schemas.openxmlformats.org/officeDocument/2006/relationships/oleObject" Target="embeddings/oleObject48.bin"/><Relationship Id="rId102" Type="http://schemas.openxmlformats.org/officeDocument/2006/relationships/oleObject" Target="embeddings/oleObject59.bin"/><Relationship Id="rId123" Type="http://schemas.openxmlformats.org/officeDocument/2006/relationships/oleObject" Target="embeddings/oleObject70.bin"/><Relationship Id="rId128" Type="http://schemas.openxmlformats.org/officeDocument/2006/relationships/image" Target="media/image45.wmf"/><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image" Target="media/image30.wmf"/><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image" Target="media/image12.wmf"/><Relationship Id="rId48" Type="http://schemas.openxmlformats.org/officeDocument/2006/relationships/oleObject" Target="embeddings/oleObject23.bin"/><Relationship Id="rId64" Type="http://schemas.openxmlformats.org/officeDocument/2006/relationships/oleObject" Target="embeddings/oleObject36.bin"/><Relationship Id="rId69" Type="http://schemas.openxmlformats.org/officeDocument/2006/relationships/oleObject" Target="embeddings/oleObject40.bin"/><Relationship Id="rId113" Type="http://schemas.openxmlformats.org/officeDocument/2006/relationships/oleObject" Target="embeddings/oleObject65.bin"/><Relationship Id="rId118" Type="http://schemas.openxmlformats.org/officeDocument/2006/relationships/image" Target="media/image40.wmf"/><Relationship Id="rId134" Type="http://schemas.openxmlformats.org/officeDocument/2006/relationships/image" Target="media/image48.wmf"/><Relationship Id="rId139" Type="http://schemas.openxmlformats.org/officeDocument/2006/relationships/oleObject" Target="embeddings/oleObject78.bin"/><Relationship Id="rId80" Type="http://schemas.openxmlformats.org/officeDocument/2006/relationships/oleObject" Target="embeddings/oleObject49.bin"/><Relationship Id="rId85"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image" Target="media/image18.wmf"/><Relationship Id="rId103" Type="http://schemas.openxmlformats.org/officeDocument/2006/relationships/oleObject" Target="embeddings/oleObject60.bin"/><Relationship Id="rId108" Type="http://schemas.openxmlformats.org/officeDocument/2006/relationships/image" Target="media/image35.wmf"/><Relationship Id="rId116" Type="http://schemas.openxmlformats.org/officeDocument/2006/relationships/image" Target="media/image39.wmf"/><Relationship Id="rId124" Type="http://schemas.openxmlformats.org/officeDocument/2006/relationships/image" Target="media/image43.wmf"/><Relationship Id="rId129" Type="http://schemas.openxmlformats.org/officeDocument/2006/relationships/oleObject" Target="embeddings/oleObject73.bin"/><Relationship Id="rId137" Type="http://schemas.openxmlformats.org/officeDocument/2006/relationships/oleObject" Target="embeddings/oleObject77.bin"/><Relationship Id="rId20" Type="http://schemas.openxmlformats.org/officeDocument/2006/relationships/oleObject" Target="embeddings/oleObject3.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4.bin"/><Relationship Id="rId70" Type="http://schemas.openxmlformats.org/officeDocument/2006/relationships/oleObject" Target="embeddings/oleObject41.bin"/><Relationship Id="rId75" Type="http://schemas.openxmlformats.org/officeDocument/2006/relationships/image" Target="media/image20.wmf"/><Relationship Id="rId83" Type="http://schemas.openxmlformats.org/officeDocument/2006/relationships/oleObject" Target="embeddings/oleObject51.bin"/><Relationship Id="rId88" Type="http://schemas.openxmlformats.org/officeDocument/2006/relationships/image" Target="media/image26.wmf"/><Relationship Id="rId91" Type="http://schemas.openxmlformats.org/officeDocument/2006/relationships/image" Target="media/image28.wmf"/><Relationship Id="rId96" Type="http://schemas.openxmlformats.org/officeDocument/2006/relationships/oleObject" Target="embeddings/oleObject55.bin"/><Relationship Id="rId111" Type="http://schemas.openxmlformats.org/officeDocument/2006/relationships/oleObject" Target="embeddings/oleObject64.bin"/><Relationship Id="rId132" Type="http://schemas.openxmlformats.org/officeDocument/2006/relationships/image" Target="media/image47.wmf"/><Relationship Id="rId140" Type="http://schemas.openxmlformats.org/officeDocument/2006/relationships/image" Target="media/image51.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34.wmf"/><Relationship Id="rId114" Type="http://schemas.openxmlformats.org/officeDocument/2006/relationships/image" Target="media/image38.wmf"/><Relationship Id="rId119" Type="http://schemas.openxmlformats.org/officeDocument/2006/relationships/oleObject" Target="embeddings/oleObject68.bin"/><Relationship Id="rId127" Type="http://schemas.openxmlformats.org/officeDocument/2006/relationships/oleObject" Target="embeddings/oleObject72.bin"/><Relationship Id="rId10" Type="http://schemas.openxmlformats.org/officeDocument/2006/relationships/image" Target="media/image1.png"/><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image" Target="media/image19.wmf"/><Relationship Id="rId78" Type="http://schemas.openxmlformats.org/officeDocument/2006/relationships/oleObject" Target="embeddings/oleObject47.bin"/><Relationship Id="rId81" Type="http://schemas.openxmlformats.org/officeDocument/2006/relationships/oleObject" Target="embeddings/oleObject50.bin"/><Relationship Id="rId86" Type="http://schemas.openxmlformats.org/officeDocument/2006/relationships/image" Target="media/image24.wmf"/><Relationship Id="rId94" Type="http://schemas.openxmlformats.org/officeDocument/2006/relationships/oleObject" Target="embeddings/oleObject54.bin"/><Relationship Id="rId99" Type="http://schemas.openxmlformats.org/officeDocument/2006/relationships/image" Target="media/image32.wmf"/><Relationship Id="rId101" Type="http://schemas.openxmlformats.org/officeDocument/2006/relationships/oleObject" Target="embeddings/oleObject58.bin"/><Relationship Id="rId122" Type="http://schemas.openxmlformats.org/officeDocument/2006/relationships/image" Target="media/image42.wmf"/><Relationship Id="rId130" Type="http://schemas.openxmlformats.org/officeDocument/2006/relationships/image" Target="media/image46.wmf"/><Relationship Id="rId135" Type="http://schemas.openxmlformats.org/officeDocument/2006/relationships/oleObject" Target="embeddings/oleObject76.bin"/><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aidu.com/link?url=fo7gjGGXO9sqmga69KE5ucZtsqLVYz0geo9RyhsoroulVRj7XH1dEHCwKlBD_nm3&amp;wd=&amp;eqid=c37e94d80006bf9a000000065c299f60" TargetMode="External"/><Relationship Id="rId13" Type="http://schemas.openxmlformats.org/officeDocument/2006/relationships/image" Target="media/image3.jpeg"/><Relationship Id="rId18" Type="http://schemas.openxmlformats.org/officeDocument/2006/relationships/oleObject" Target="embeddings/oleObject2.bin"/><Relationship Id="rId39" Type="http://schemas.openxmlformats.org/officeDocument/2006/relationships/oleObject" Target="embeddings/oleObject17.bin"/><Relationship Id="rId109" Type="http://schemas.openxmlformats.org/officeDocument/2006/relationships/oleObject" Target="embeddings/oleObject63.bin"/><Relationship Id="rId34" Type="http://schemas.openxmlformats.org/officeDocument/2006/relationships/oleObject" Target="embeddings/oleObject12.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5.bin"/><Relationship Id="rId97" Type="http://schemas.openxmlformats.org/officeDocument/2006/relationships/image" Target="media/image31.wmf"/><Relationship Id="rId104" Type="http://schemas.openxmlformats.org/officeDocument/2006/relationships/image" Target="media/image33.wmf"/><Relationship Id="rId120" Type="http://schemas.openxmlformats.org/officeDocument/2006/relationships/image" Target="media/image41.wmf"/><Relationship Id="rId125" Type="http://schemas.openxmlformats.org/officeDocument/2006/relationships/oleObject" Target="embeddings/oleObject71.bin"/><Relationship Id="rId141"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image" Target="media/image13.wmf"/><Relationship Id="rId66" Type="http://schemas.openxmlformats.org/officeDocument/2006/relationships/oleObject" Target="embeddings/oleObject38.bin"/><Relationship Id="rId87" Type="http://schemas.openxmlformats.org/officeDocument/2006/relationships/image" Target="media/image25.wmf"/><Relationship Id="rId110" Type="http://schemas.openxmlformats.org/officeDocument/2006/relationships/image" Target="media/image36.wmf"/><Relationship Id="rId115" Type="http://schemas.openxmlformats.org/officeDocument/2006/relationships/oleObject" Target="embeddings/oleObject66.bin"/><Relationship Id="rId131" Type="http://schemas.openxmlformats.org/officeDocument/2006/relationships/oleObject" Target="embeddings/oleObject74.bin"/><Relationship Id="rId136" Type="http://schemas.openxmlformats.org/officeDocument/2006/relationships/image" Target="media/image49.wmf"/><Relationship Id="rId61" Type="http://schemas.openxmlformats.org/officeDocument/2006/relationships/oleObject" Target="embeddings/oleObject33.bin"/><Relationship Id="rId82" Type="http://schemas.openxmlformats.org/officeDocument/2006/relationships/image" Target="media/image21.wmf"/><Relationship Id="rId19" Type="http://schemas.openxmlformats.org/officeDocument/2006/relationships/image" Target="media/image6.wmf"/><Relationship Id="rId14" Type="http://schemas.openxmlformats.org/officeDocument/2006/relationships/hyperlink" Target="https://doi.org/10.1093/ehjcvp/pvx024" TargetMode="External"/><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oleObject" Target="embeddings/oleObject46.bin"/><Relationship Id="rId100" Type="http://schemas.openxmlformats.org/officeDocument/2006/relationships/oleObject" Target="embeddings/oleObject57.bin"/><Relationship Id="rId105" Type="http://schemas.openxmlformats.org/officeDocument/2006/relationships/oleObject" Target="embeddings/oleObject61.bin"/><Relationship Id="rId126" Type="http://schemas.openxmlformats.org/officeDocument/2006/relationships/image" Target="media/image44.wmf"/><Relationship Id="rId8" Type="http://schemas.openxmlformats.org/officeDocument/2006/relationships/footer" Target="footer1.xml"/><Relationship Id="rId51" Type="http://schemas.openxmlformats.org/officeDocument/2006/relationships/image" Target="media/image16.wmf"/><Relationship Id="rId72" Type="http://schemas.openxmlformats.org/officeDocument/2006/relationships/oleObject" Target="embeddings/oleObject43.bin"/><Relationship Id="rId93" Type="http://schemas.openxmlformats.org/officeDocument/2006/relationships/image" Target="media/image29.wmf"/><Relationship Id="rId98" Type="http://schemas.openxmlformats.org/officeDocument/2006/relationships/oleObject" Target="embeddings/oleObject56.bin"/><Relationship Id="rId121" Type="http://schemas.openxmlformats.org/officeDocument/2006/relationships/oleObject" Target="embeddings/oleObject69.bin"/><Relationship Id="rId14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D468-ECA2-4529-9929-693099C7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44</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chenpy</dc:creator>
  <dc:description>NE.Ref</dc:description>
  <cp:lastModifiedBy>赵骏</cp:lastModifiedBy>
  <cp:revision>6</cp:revision>
  <dcterms:created xsi:type="dcterms:W3CDTF">2019-04-28T06:51:00Z</dcterms:created>
  <dcterms:modified xsi:type="dcterms:W3CDTF">2019-05-29T07:47:00Z</dcterms:modified>
</cp:coreProperties>
</file>